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right"/>
        <w:tblLook w:val="01E0"/>
      </w:tblPr>
      <w:tblGrid>
        <w:gridCol w:w="3085"/>
        <w:gridCol w:w="6203"/>
      </w:tblGrid>
      <w:tr w:rsidR="00FB5AAA" w:rsidRPr="00A319B7" w:rsidTr="00A319B7">
        <w:trPr>
          <w:jc w:val="right"/>
        </w:trPr>
        <w:tc>
          <w:tcPr>
            <w:tcW w:w="3085" w:type="dxa"/>
          </w:tcPr>
          <w:p w:rsidR="00FB5AAA" w:rsidRPr="00A319B7" w:rsidRDefault="00FB5AAA" w:rsidP="00A319B7">
            <w:pPr>
              <w:jc w:val="center"/>
              <w:rPr>
                <w:b/>
                <w:bCs/>
                <w:sz w:val="28"/>
                <w:szCs w:val="28"/>
              </w:rPr>
            </w:pPr>
            <w:r w:rsidRPr="00A319B7">
              <w:rPr>
                <w:b/>
                <w:bCs/>
                <w:sz w:val="28"/>
                <w:szCs w:val="28"/>
              </w:rPr>
              <w:t xml:space="preserve">ỦY BAN NHÂN DÂN </w:t>
            </w:r>
          </w:p>
          <w:p w:rsidR="00FB5AAA" w:rsidRPr="00A319B7" w:rsidRDefault="00FB5AAA" w:rsidP="00A319B7">
            <w:pPr>
              <w:jc w:val="center"/>
              <w:rPr>
                <w:sz w:val="28"/>
                <w:szCs w:val="28"/>
              </w:rPr>
            </w:pPr>
            <w:r w:rsidRPr="00A319B7">
              <w:rPr>
                <w:b/>
                <w:bCs/>
                <w:sz w:val="28"/>
                <w:szCs w:val="28"/>
              </w:rPr>
              <w:t>TỈNH QUẢNG BÌNH</w:t>
            </w:r>
          </w:p>
        </w:tc>
        <w:tc>
          <w:tcPr>
            <w:tcW w:w="6203" w:type="dxa"/>
          </w:tcPr>
          <w:p w:rsidR="00FB5AAA" w:rsidRPr="00A319B7" w:rsidRDefault="00A83606" w:rsidP="00A319B7">
            <w:pPr>
              <w:jc w:val="center"/>
              <w:rPr>
                <w:b/>
                <w:bCs/>
                <w:sz w:val="28"/>
                <w:szCs w:val="28"/>
              </w:rPr>
            </w:pPr>
            <w:r>
              <w:rPr>
                <w:b/>
                <w:bCs/>
                <w:sz w:val="28"/>
                <w:szCs w:val="28"/>
              </w:rPr>
              <w:t xml:space="preserve"> </w:t>
            </w:r>
            <w:r w:rsidR="00FB5AAA" w:rsidRPr="00A319B7">
              <w:rPr>
                <w:b/>
                <w:bCs/>
                <w:sz w:val="28"/>
                <w:szCs w:val="28"/>
              </w:rPr>
              <w:t>CỘNG HOÀ XÃ HỘI CHỦ NGHĨA VIỆT NAM</w:t>
            </w:r>
            <w:r w:rsidR="00FB5AAA" w:rsidRPr="00A319B7">
              <w:rPr>
                <w:b/>
                <w:bCs/>
                <w:sz w:val="28"/>
                <w:szCs w:val="28"/>
              </w:rPr>
              <w:br/>
            </w:r>
            <w:r w:rsidR="002B1487" w:rsidRPr="00A319B7">
              <w:rPr>
                <w:b/>
                <w:bCs/>
                <w:sz w:val="28"/>
                <w:szCs w:val="28"/>
              </w:rPr>
              <w:t xml:space="preserve"> </w:t>
            </w:r>
            <w:r w:rsidR="00FB5AAA" w:rsidRPr="00A319B7">
              <w:rPr>
                <w:b/>
                <w:bCs/>
                <w:sz w:val="28"/>
                <w:szCs w:val="28"/>
              </w:rPr>
              <w:t>Độc lập - Tự do - Hạnh phúc</w:t>
            </w:r>
          </w:p>
        </w:tc>
      </w:tr>
      <w:tr w:rsidR="00FB5AAA" w:rsidRPr="00A319B7" w:rsidTr="00A319B7">
        <w:trPr>
          <w:jc w:val="right"/>
        </w:trPr>
        <w:tc>
          <w:tcPr>
            <w:tcW w:w="3085" w:type="dxa"/>
          </w:tcPr>
          <w:p w:rsidR="00FB5AAA" w:rsidRPr="00A319B7" w:rsidRDefault="009279C1" w:rsidP="00A319B7">
            <w:pPr>
              <w:spacing w:before="240"/>
              <w:jc w:val="center"/>
              <w:rPr>
                <w:sz w:val="28"/>
                <w:szCs w:val="28"/>
              </w:rPr>
            </w:pPr>
            <w:r>
              <w:rPr>
                <w:noProof/>
                <w:sz w:val="28"/>
                <w:szCs w:val="28"/>
              </w:rPr>
              <w:pict>
                <v:line id="Line 4" o:spid="_x0000_s1027" style="position:absolute;left:0;text-align:left;z-index:251657728;visibility:visible;mso-position-horizontal:center;mso-position-horizontal-relative:margin;mso-position-vertical-relative:text" from="0,3.45pt" to="85.05pt,3.45pt">
                  <w10:wrap anchorx="margin"/>
                </v:line>
              </w:pict>
            </w:r>
            <w:r w:rsidR="00FB5AAA" w:rsidRPr="00A319B7">
              <w:rPr>
                <w:sz w:val="28"/>
                <w:szCs w:val="28"/>
              </w:rPr>
              <w:t>Số:</w:t>
            </w:r>
            <w:r w:rsidR="00A319B7">
              <w:rPr>
                <w:sz w:val="28"/>
                <w:szCs w:val="28"/>
              </w:rPr>
              <w:t xml:space="preserve"> ……</w:t>
            </w:r>
            <w:r w:rsidR="00FB5AAA" w:rsidRPr="00A319B7">
              <w:rPr>
                <w:sz w:val="28"/>
                <w:szCs w:val="28"/>
              </w:rPr>
              <w:t>/TTr-UBND</w:t>
            </w:r>
          </w:p>
        </w:tc>
        <w:tc>
          <w:tcPr>
            <w:tcW w:w="6203" w:type="dxa"/>
          </w:tcPr>
          <w:p w:rsidR="00FB5AAA" w:rsidRPr="00A319B7" w:rsidRDefault="009279C1" w:rsidP="00A319B7">
            <w:pPr>
              <w:spacing w:before="240"/>
              <w:jc w:val="right"/>
              <w:rPr>
                <w:i/>
                <w:iCs/>
                <w:sz w:val="28"/>
                <w:szCs w:val="28"/>
              </w:rPr>
            </w:pPr>
            <w:r w:rsidRPr="009279C1">
              <w:rPr>
                <w:noProof/>
                <w:sz w:val="28"/>
                <w:szCs w:val="28"/>
              </w:rPr>
              <w:pict>
                <v:line id="Line 5" o:spid="_x0000_s1028" style="position:absolute;left:0;text-align:left;z-index:251658752;visibility:visible;mso-position-horizontal-relative:margin;mso-position-vertical-relative:text" from="82.05pt,3.2pt" to="223.8pt,3.2pt">
                  <w10:wrap anchorx="margin"/>
                </v:line>
              </w:pict>
            </w:r>
            <w:r w:rsidR="00FB5AAA" w:rsidRPr="00A319B7">
              <w:rPr>
                <w:i/>
                <w:iCs/>
                <w:sz w:val="28"/>
                <w:szCs w:val="28"/>
              </w:rPr>
              <w:t>Quảng Bình, ngày</w:t>
            </w:r>
            <w:r w:rsidR="00A319B7">
              <w:rPr>
                <w:i/>
                <w:iCs/>
                <w:sz w:val="28"/>
                <w:szCs w:val="28"/>
              </w:rPr>
              <w:t xml:space="preserve"> … </w:t>
            </w:r>
            <w:r w:rsidR="00FB5AAA" w:rsidRPr="00A319B7">
              <w:rPr>
                <w:i/>
                <w:iCs/>
                <w:sz w:val="28"/>
                <w:szCs w:val="28"/>
              </w:rPr>
              <w:t xml:space="preserve">tháng </w:t>
            </w:r>
            <w:r w:rsidR="000A35D0" w:rsidRPr="00A319B7">
              <w:rPr>
                <w:i/>
                <w:iCs/>
                <w:sz w:val="28"/>
                <w:szCs w:val="28"/>
              </w:rPr>
              <w:t>11</w:t>
            </w:r>
            <w:r w:rsidR="00FB5AAA" w:rsidRPr="00A319B7">
              <w:rPr>
                <w:i/>
                <w:iCs/>
                <w:sz w:val="28"/>
                <w:szCs w:val="28"/>
              </w:rPr>
              <w:t xml:space="preserve"> năm 2017</w:t>
            </w:r>
          </w:p>
        </w:tc>
      </w:tr>
      <w:tr w:rsidR="00FB5AAA" w:rsidRPr="00A319B7" w:rsidTr="00A319B7">
        <w:trPr>
          <w:jc w:val="right"/>
        </w:trPr>
        <w:tc>
          <w:tcPr>
            <w:tcW w:w="3085" w:type="dxa"/>
          </w:tcPr>
          <w:p w:rsidR="00FB5AAA" w:rsidRPr="00A319B7" w:rsidRDefault="00FB5AAA" w:rsidP="00A319B7">
            <w:pPr>
              <w:jc w:val="center"/>
              <w:rPr>
                <w:sz w:val="28"/>
                <w:szCs w:val="28"/>
              </w:rPr>
            </w:pPr>
          </w:p>
        </w:tc>
        <w:tc>
          <w:tcPr>
            <w:tcW w:w="6203" w:type="dxa"/>
          </w:tcPr>
          <w:p w:rsidR="00FB5AAA" w:rsidRPr="00A319B7" w:rsidRDefault="00FB5AAA" w:rsidP="00A319B7">
            <w:pPr>
              <w:jc w:val="right"/>
              <w:rPr>
                <w:sz w:val="28"/>
                <w:szCs w:val="28"/>
              </w:rPr>
            </w:pPr>
          </w:p>
        </w:tc>
      </w:tr>
    </w:tbl>
    <w:p w:rsidR="00FB5AAA" w:rsidRPr="00A319B7" w:rsidRDefault="00FB5AAA" w:rsidP="00A319B7">
      <w:pPr>
        <w:spacing w:before="240"/>
        <w:jc w:val="center"/>
        <w:rPr>
          <w:b/>
          <w:bCs/>
          <w:sz w:val="28"/>
          <w:szCs w:val="28"/>
        </w:rPr>
      </w:pPr>
      <w:r w:rsidRPr="00A319B7">
        <w:rPr>
          <w:b/>
          <w:bCs/>
          <w:sz w:val="28"/>
          <w:szCs w:val="28"/>
        </w:rPr>
        <w:t>TỜ TRÌNH</w:t>
      </w:r>
    </w:p>
    <w:p w:rsidR="005B00C8" w:rsidRPr="00A319B7" w:rsidRDefault="00835325" w:rsidP="00A319B7">
      <w:pPr>
        <w:jc w:val="center"/>
        <w:rPr>
          <w:b/>
          <w:bCs/>
          <w:sz w:val="28"/>
          <w:szCs w:val="28"/>
        </w:rPr>
      </w:pPr>
      <w:r w:rsidRPr="00A319B7">
        <w:rPr>
          <w:b/>
          <w:bCs/>
          <w:sz w:val="28"/>
          <w:szCs w:val="28"/>
        </w:rPr>
        <w:t>V/v đề nghị</w:t>
      </w:r>
      <w:r w:rsidR="00192842" w:rsidRPr="00A319B7">
        <w:rPr>
          <w:b/>
          <w:bCs/>
          <w:sz w:val="28"/>
          <w:szCs w:val="28"/>
        </w:rPr>
        <w:t xml:space="preserve"> </w:t>
      </w:r>
      <w:r w:rsidR="00503000" w:rsidRPr="00A319B7">
        <w:rPr>
          <w:b/>
          <w:bCs/>
          <w:sz w:val="28"/>
          <w:szCs w:val="28"/>
        </w:rPr>
        <w:t xml:space="preserve">ban hành Nghị </w:t>
      </w:r>
      <w:r w:rsidR="00192842" w:rsidRPr="00A319B7">
        <w:rPr>
          <w:b/>
          <w:bCs/>
          <w:sz w:val="28"/>
          <w:szCs w:val="28"/>
        </w:rPr>
        <w:t xml:space="preserve">quyết </w:t>
      </w:r>
      <w:r w:rsidR="001132F2" w:rsidRPr="00A319B7">
        <w:rPr>
          <w:b/>
          <w:bCs/>
          <w:sz w:val="28"/>
          <w:szCs w:val="28"/>
        </w:rPr>
        <w:t>sửa đổi</w:t>
      </w:r>
      <w:r w:rsidR="002B1487" w:rsidRPr="00A319B7">
        <w:rPr>
          <w:b/>
          <w:bCs/>
          <w:sz w:val="28"/>
          <w:szCs w:val="28"/>
        </w:rPr>
        <w:t xml:space="preserve"> </w:t>
      </w:r>
    </w:p>
    <w:p w:rsidR="00FB5AAA" w:rsidRPr="00A319B7" w:rsidRDefault="002B1487" w:rsidP="00A319B7">
      <w:pPr>
        <w:jc w:val="center"/>
        <w:rPr>
          <w:b/>
          <w:bCs/>
          <w:sz w:val="28"/>
          <w:szCs w:val="28"/>
        </w:rPr>
      </w:pPr>
      <w:r w:rsidRPr="00A319B7">
        <w:rPr>
          <w:b/>
          <w:bCs/>
          <w:sz w:val="28"/>
          <w:szCs w:val="28"/>
        </w:rPr>
        <w:t xml:space="preserve">Nghị quyết </w:t>
      </w:r>
      <w:r w:rsidR="005B00C8" w:rsidRPr="00A319B7">
        <w:rPr>
          <w:b/>
          <w:bCs/>
          <w:sz w:val="28"/>
          <w:szCs w:val="28"/>
        </w:rPr>
        <w:t>số 25/NQ-HĐND ngày 18/7/2017 của HĐND tỉnh</w:t>
      </w:r>
      <w:r w:rsidRPr="00A319B7">
        <w:rPr>
          <w:b/>
          <w:bCs/>
          <w:sz w:val="28"/>
          <w:szCs w:val="28"/>
        </w:rPr>
        <w:t xml:space="preserve"> </w:t>
      </w:r>
    </w:p>
    <w:p w:rsidR="00385A9A" w:rsidRPr="00A319B7" w:rsidRDefault="009279C1" w:rsidP="00A319B7">
      <w:pPr>
        <w:spacing w:before="360"/>
        <w:jc w:val="center"/>
        <w:rPr>
          <w:bCs/>
          <w:sz w:val="28"/>
          <w:szCs w:val="28"/>
        </w:rPr>
      </w:pPr>
      <w:r>
        <w:rPr>
          <w:bCs/>
          <w:sz w:val="28"/>
          <w:szCs w:val="28"/>
        </w:rPr>
        <w:pict>
          <v:line id="_x0000_s1026" style="position:absolute;left:0;text-align:left;z-index:251656704;mso-position-horizontal:center;mso-position-horizontal-relative:margin" from="0,7.55pt" to="113.4pt,7.55pt">
            <w10:wrap anchorx="margin"/>
          </v:line>
        </w:pict>
      </w:r>
      <w:r w:rsidR="00385A9A" w:rsidRPr="00A319B7">
        <w:rPr>
          <w:bCs/>
          <w:sz w:val="28"/>
          <w:szCs w:val="28"/>
        </w:rPr>
        <w:t>Kính gửi: Hội đồng nhân dân tỉnh Quảng Bình</w:t>
      </w:r>
    </w:p>
    <w:p w:rsidR="00385A9A" w:rsidRPr="00A319B7" w:rsidRDefault="00FB5AAA" w:rsidP="00A319B7">
      <w:pPr>
        <w:tabs>
          <w:tab w:val="left" w:pos="1134"/>
        </w:tabs>
        <w:spacing w:before="240" w:after="120"/>
        <w:ind w:firstLine="567"/>
        <w:jc w:val="both"/>
        <w:rPr>
          <w:sz w:val="28"/>
          <w:szCs w:val="28"/>
        </w:rPr>
      </w:pPr>
      <w:r w:rsidRPr="00A319B7">
        <w:rPr>
          <w:sz w:val="28"/>
          <w:szCs w:val="28"/>
        </w:rPr>
        <w:t>Thực hiện Nghị quyết số 24/NQ-HĐND ngày 08/12/2016 của HĐND tỉnh về Kế hoạch tổ chức các kỳ họp thường lệ năm 2017 của HĐND tỉnh Quảng Bình khóa XVII, nhiệm kỳ 2016 - 2021,</w:t>
      </w:r>
      <w:r w:rsidR="00991C71" w:rsidRPr="00A319B7">
        <w:rPr>
          <w:sz w:val="28"/>
          <w:szCs w:val="28"/>
        </w:rPr>
        <w:t xml:space="preserve"> </w:t>
      </w:r>
      <w:r w:rsidRPr="00A319B7">
        <w:rPr>
          <w:sz w:val="28"/>
          <w:szCs w:val="28"/>
        </w:rPr>
        <w:t>UBND tỉnh</w:t>
      </w:r>
      <w:r w:rsidR="00192842" w:rsidRPr="00A319B7">
        <w:rPr>
          <w:sz w:val="28"/>
          <w:szCs w:val="28"/>
        </w:rPr>
        <w:t xml:space="preserve"> </w:t>
      </w:r>
      <w:r w:rsidRPr="00A319B7">
        <w:rPr>
          <w:sz w:val="28"/>
          <w:szCs w:val="28"/>
        </w:rPr>
        <w:t xml:space="preserve">đã dự thảo </w:t>
      </w:r>
      <w:r w:rsidR="002B1487" w:rsidRPr="00A319B7">
        <w:rPr>
          <w:sz w:val="28"/>
          <w:szCs w:val="28"/>
        </w:rPr>
        <w:t xml:space="preserve">Nghị quyết </w:t>
      </w:r>
      <w:r w:rsidR="001132F2" w:rsidRPr="00A319B7">
        <w:rPr>
          <w:sz w:val="28"/>
          <w:szCs w:val="28"/>
        </w:rPr>
        <w:t>sửa đổi</w:t>
      </w:r>
      <w:r w:rsidR="002B1487" w:rsidRPr="00A319B7">
        <w:rPr>
          <w:sz w:val="28"/>
          <w:szCs w:val="28"/>
        </w:rPr>
        <w:t xml:space="preserve"> </w:t>
      </w:r>
      <w:r w:rsidR="00A319B7" w:rsidRPr="00AC15F8">
        <w:rPr>
          <w:spacing w:val="-2"/>
          <w:sz w:val="28"/>
          <w:szCs w:val="28"/>
          <w:lang w:val="pt-BR"/>
        </w:rPr>
        <w:t xml:space="preserve">Nghị quyết số 25/NQ-HĐND ngày 18/7/2017 của HĐND tỉnh về </w:t>
      </w:r>
      <w:r w:rsidR="00A83606">
        <w:rPr>
          <w:spacing w:val="-2"/>
          <w:sz w:val="28"/>
          <w:szCs w:val="28"/>
          <w:lang w:val="pt-BR"/>
        </w:rPr>
        <w:t xml:space="preserve">việc </w:t>
      </w:r>
      <w:r w:rsidR="00A319B7" w:rsidRPr="00AC15F8">
        <w:rPr>
          <w:spacing w:val="-2"/>
          <w:sz w:val="28"/>
          <w:szCs w:val="28"/>
          <w:lang w:val="pt-BR"/>
        </w:rPr>
        <w:t>thông qua Đề xuất dự án Xây dựng Quần thể tượng đài Hồ Chí Minh theo hình thức đối tác công tư (PPP) - Loại hợp đồng BT</w:t>
      </w:r>
      <w:r w:rsidRPr="00A319B7">
        <w:rPr>
          <w:sz w:val="28"/>
          <w:szCs w:val="28"/>
        </w:rPr>
        <w:t>. UBND tỉnh đề nghị HĐND tỉnh xem xét ban hành Nghị quyết nói trên và giải trình một số vấn đề liên quan như sau:</w:t>
      </w:r>
    </w:p>
    <w:p w:rsidR="00776FAE" w:rsidRPr="00A319B7" w:rsidRDefault="00B4176E" w:rsidP="00A319B7">
      <w:pPr>
        <w:numPr>
          <w:ilvl w:val="0"/>
          <w:numId w:val="19"/>
        </w:numPr>
        <w:tabs>
          <w:tab w:val="left" w:pos="1134"/>
        </w:tabs>
        <w:spacing w:before="120" w:after="120"/>
        <w:jc w:val="both"/>
        <w:rPr>
          <w:b/>
          <w:sz w:val="28"/>
          <w:szCs w:val="28"/>
        </w:rPr>
      </w:pPr>
      <w:r w:rsidRPr="00A319B7">
        <w:rPr>
          <w:b/>
          <w:sz w:val="28"/>
          <w:szCs w:val="28"/>
        </w:rPr>
        <w:t>Căn cứ pháp lý và sự cần thiết ban hành Nghị quyết</w:t>
      </w:r>
    </w:p>
    <w:p w:rsidR="00B4176E" w:rsidRPr="00A319B7" w:rsidRDefault="00B4176E" w:rsidP="00A319B7">
      <w:pPr>
        <w:numPr>
          <w:ilvl w:val="0"/>
          <w:numId w:val="20"/>
        </w:numPr>
        <w:tabs>
          <w:tab w:val="left" w:pos="1134"/>
        </w:tabs>
        <w:spacing w:before="120" w:after="120"/>
        <w:jc w:val="both"/>
        <w:rPr>
          <w:i/>
          <w:sz w:val="28"/>
          <w:szCs w:val="28"/>
        </w:rPr>
      </w:pPr>
      <w:r w:rsidRPr="00A319B7">
        <w:rPr>
          <w:i/>
          <w:sz w:val="28"/>
          <w:szCs w:val="28"/>
        </w:rPr>
        <w:t>Căn cứ pháp lý</w:t>
      </w:r>
      <w:r w:rsidR="00A319B7" w:rsidRPr="00A319B7">
        <w:rPr>
          <w:i/>
          <w:sz w:val="28"/>
          <w:szCs w:val="28"/>
        </w:rPr>
        <w:t>:</w:t>
      </w:r>
    </w:p>
    <w:p w:rsidR="00B4176E" w:rsidRPr="00A319B7" w:rsidRDefault="00B4176E" w:rsidP="00A319B7">
      <w:pPr>
        <w:numPr>
          <w:ilvl w:val="0"/>
          <w:numId w:val="21"/>
        </w:numPr>
        <w:tabs>
          <w:tab w:val="left" w:pos="1134"/>
        </w:tabs>
        <w:spacing w:before="120" w:after="120"/>
        <w:jc w:val="both"/>
        <w:rPr>
          <w:iCs/>
          <w:sz w:val="28"/>
          <w:szCs w:val="28"/>
        </w:rPr>
      </w:pPr>
      <w:r w:rsidRPr="00A319B7">
        <w:rPr>
          <w:iCs/>
          <w:sz w:val="28"/>
          <w:szCs w:val="28"/>
        </w:rPr>
        <w:t>Luật Tổ chức chính quyền địa phương ngày 19 tháng 6 năm 2015;</w:t>
      </w:r>
    </w:p>
    <w:p w:rsidR="00B4176E" w:rsidRPr="00A319B7" w:rsidRDefault="00B4176E" w:rsidP="00A319B7">
      <w:pPr>
        <w:numPr>
          <w:ilvl w:val="0"/>
          <w:numId w:val="21"/>
        </w:numPr>
        <w:tabs>
          <w:tab w:val="left" w:pos="1134"/>
        </w:tabs>
        <w:spacing w:before="120" w:after="120"/>
        <w:jc w:val="both"/>
        <w:rPr>
          <w:iCs/>
          <w:sz w:val="28"/>
          <w:szCs w:val="28"/>
        </w:rPr>
      </w:pPr>
      <w:r w:rsidRPr="00A319B7">
        <w:rPr>
          <w:iCs/>
          <w:sz w:val="28"/>
          <w:szCs w:val="28"/>
        </w:rPr>
        <w:t>Luật Đầu tư công ngày 18 tháng 06 năm 2014;</w:t>
      </w:r>
    </w:p>
    <w:p w:rsidR="00B4176E" w:rsidRPr="00A319B7" w:rsidRDefault="00B4176E" w:rsidP="00A319B7">
      <w:pPr>
        <w:numPr>
          <w:ilvl w:val="0"/>
          <w:numId w:val="21"/>
        </w:numPr>
        <w:tabs>
          <w:tab w:val="left" w:pos="1134"/>
        </w:tabs>
        <w:spacing w:before="120" w:after="120"/>
        <w:jc w:val="both"/>
        <w:rPr>
          <w:iCs/>
          <w:sz w:val="28"/>
          <w:szCs w:val="28"/>
        </w:rPr>
      </w:pPr>
      <w:r w:rsidRPr="00A319B7">
        <w:rPr>
          <w:iCs/>
          <w:sz w:val="28"/>
          <w:szCs w:val="28"/>
        </w:rPr>
        <w:t xml:space="preserve">Luật Xây dựng ngày 18 tháng 6 năm 2014; </w:t>
      </w:r>
    </w:p>
    <w:p w:rsidR="003D2A40" w:rsidRPr="00A319B7" w:rsidRDefault="00B52416" w:rsidP="00A319B7">
      <w:pPr>
        <w:numPr>
          <w:ilvl w:val="0"/>
          <w:numId w:val="21"/>
        </w:numPr>
        <w:tabs>
          <w:tab w:val="left" w:pos="1134"/>
        </w:tabs>
        <w:spacing w:before="120" w:after="120"/>
        <w:jc w:val="both"/>
        <w:rPr>
          <w:iCs/>
          <w:sz w:val="28"/>
          <w:szCs w:val="28"/>
        </w:rPr>
      </w:pPr>
      <w:r w:rsidRPr="00A319B7">
        <w:rPr>
          <w:iCs/>
          <w:sz w:val="28"/>
          <w:szCs w:val="28"/>
        </w:rPr>
        <w:t>Thông báo số 448/TB-VPCP ngày 22/9/2017 của Văn phòng Chính phủ về kết luận của Thủ tướng Chính phủ Nguyễn Xuân Phúc tại buổi làm việc với tỉnh Quảng Bình;</w:t>
      </w:r>
    </w:p>
    <w:p w:rsidR="00B52416" w:rsidRPr="00A319B7" w:rsidRDefault="00B52416" w:rsidP="00A319B7">
      <w:pPr>
        <w:numPr>
          <w:ilvl w:val="0"/>
          <w:numId w:val="21"/>
        </w:numPr>
        <w:tabs>
          <w:tab w:val="left" w:pos="1134"/>
        </w:tabs>
        <w:spacing w:before="120" w:after="120"/>
        <w:jc w:val="both"/>
        <w:rPr>
          <w:iCs/>
          <w:sz w:val="28"/>
          <w:szCs w:val="28"/>
        </w:rPr>
      </w:pPr>
      <w:r w:rsidRPr="00A319B7">
        <w:rPr>
          <w:iCs/>
          <w:sz w:val="28"/>
          <w:szCs w:val="28"/>
        </w:rPr>
        <w:t>Thông báo số 600-TB/TU ngày 17/10/2017 thông báo ý kiến của Thường trực Tỉnh ủy về chủ trương điều chỉnh hình thức đầu tư xây dựng Quần thể tượng đài Chủ tịch Hồ Chí Minh.</w:t>
      </w:r>
    </w:p>
    <w:p w:rsidR="00B4176E" w:rsidRPr="00A319B7" w:rsidRDefault="00B4176E" w:rsidP="00A319B7">
      <w:pPr>
        <w:numPr>
          <w:ilvl w:val="0"/>
          <w:numId w:val="20"/>
        </w:numPr>
        <w:tabs>
          <w:tab w:val="left" w:pos="1134"/>
        </w:tabs>
        <w:spacing w:before="120" w:after="120"/>
        <w:jc w:val="both"/>
        <w:rPr>
          <w:i/>
          <w:sz w:val="28"/>
          <w:szCs w:val="28"/>
        </w:rPr>
      </w:pPr>
      <w:r w:rsidRPr="00A319B7">
        <w:rPr>
          <w:i/>
          <w:sz w:val="28"/>
          <w:szCs w:val="28"/>
        </w:rPr>
        <w:t>Sự cần thiết ban hành</w:t>
      </w:r>
      <w:r w:rsidR="006C7A45">
        <w:rPr>
          <w:i/>
          <w:sz w:val="28"/>
          <w:szCs w:val="28"/>
        </w:rPr>
        <w:t xml:space="preserve"> Nghị quyết:</w:t>
      </w:r>
    </w:p>
    <w:p w:rsidR="008065E8" w:rsidRPr="00A319B7" w:rsidRDefault="00776FAE" w:rsidP="006C7A45">
      <w:pPr>
        <w:tabs>
          <w:tab w:val="left" w:pos="1134"/>
        </w:tabs>
        <w:spacing w:before="120" w:after="120"/>
        <w:ind w:firstLine="567"/>
        <w:jc w:val="both"/>
        <w:rPr>
          <w:sz w:val="28"/>
          <w:szCs w:val="28"/>
        </w:rPr>
      </w:pPr>
      <w:r w:rsidRPr="00A319B7">
        <w:rPr>
          <w:sz w:val="28"/>
          <w:szCs w:val="28"/>
        </w:rPr>
        <w:t>Với mục tiêu</w:t>
      </w:r>
      <w:r w:rsidR="00FB5AAA" w:rsidRPr="00A319B7">
        <w:rPr>
          <w:sz w:val="28"/>
          <w:szCs w:val="28"/>
        </w:rPr>
        <w:t xml:space="preserve"> xây dựng mới </w:t>
      </w:r>
      <w:r w:rsidR="006A7F93">
        <w:rPr>
          <w:sz w:val="28"/>
          <w:szCs w:val="28"/>
        </w:rPr>
        <w:t>T</w:t>
      </w:r>
      <w:r w:rsidR="00FB5AAA" w:rsidRPr="00A319B7">
        <w:rPr>
          <w:sz w:val="28"/>
          <w:szCs w:val="28"/>
        </w:rPr>
        <w:t>ượng đài</w:t>
      </w:r>
      <w:r w:rsidR="00473495" w:rsidRPr="00A319B7">
        <w:rPr>
          <w:sz w:val="28"/>
          <w:szCs w:val="28"/>
        </w:rPr>
        <w:t xml:space="preserve"> </w:t>
      </w:r>
      <w:r w:rsidR="00A319B7">
        <w:rPr>
          <w:sz w:val="28"/>
          <w:szCs w:val="28"/>
        </w:rPr>
        <w:t xml:space="preserve">Chủ tịch </w:t>
      </w:r>
      <w:r w:rsidR="00FB5AAA" w:rsidRPr="00A319B7">
        <w:rPr>
          <w:sz w:val="28"/>
          <w:szCs w:val="28"/>
        </w:rPr>
        <w:t xml:space="preserve">Hồ Chí Minh </w:t>
      </w:r>
      <w:r w:rsidR="00473495" w:rsidRPr="00A319B7">
        <w:rPr>
          <w:spacing w:val="-2"/>
          <w:sz w:val="28"/>
          <w:szCs w:val="28"/>
          <w:lang w:val="pt-BR"/>
        </w:rPr>
        <w:t xml:space="preserve">để tỏ lòng kính yêu </w:t>
      </w:r>
      <w:r w:rsidR="00B4176E" w:rsidRPr="00A319B7">
        <w:rPr>
          <w:spacing w:val="-2"/>
          <w:sz w:val="28"/>
          <w:szCs w:val="28"/>
          <w:lang w:val="pt-BR"/>
        </w:rPr>
        <w:t>của nhân dân Quảng Bình với Bác,</w:t>
      </w:r>
      <w:r w:rsidR="00473495" w:rsidRPr="00A319B7">
        <w:rPr>
          <w:spacing w:val="-2"/>
          <w:sz w:val="28"/>
          <w:szCs w:val="28"/>
          <w:lang w:val="pt-BR"/>
        </w:rPr>
        <w:t xml:space="preserve"> xây dựng khu quần thể quảng trường theo quy hoạch, tạo khu tượng đài, quảng trường, diễu hành, hành lễ và khu công viên trung tâm phục vụ nhu cầu vui chơi, </w:t>
      </w:r>
      <w:r w:rsidR="00B4176E" w:rsidRPr="00A319B7">
        <w:rPr>
          <w:spacing w:val="-2"/>
          <w:sz w:val="28"/>
          <w:szCs w:val="28"/>
          <w:lang w:val="pt-BR"/>
        </w:rPr>
        <w:t>tham quan của nhân dân,</w:t>
      </w:r>
      <w:r w:rsidR="00473495" w:rsidRPr="00A319B7">
        <w:rPr>
          <w:spacing w:val="-2"/>
          <w:sz w:val="28"/>
          <w:szCs w:val="28"/>
          <w:lang w:val="pt-BR"/>
        </w:rPr>
        <w:t xml:space="preserve"> tạo mỹ quan đô thị và từng bước hoàn thiện quy hoạch thành phố Đồng Hới</w:t>
      </w:r>
      <w:r w:rsidR="002B1487" w:rsidRPr="00A319B7">
        <w:rPr>
          <w:sz w:val="28"/>
          <w:szCs w:val="28"/>
        </w:rPr>
        <w:t xml:space="preserve">, HĐND tỉnh đã </w:t>
      </w:r>
      <w:r w:rsidR="008065E8" w:rsidRPr="00A319B7">
        <w:rPr>
          <w:sz w:val="28"/>
          <w:szCs w:val="28"/>
        </w:rPr>
        <w:t xml:space="preserve">ban hành Nghị quyết số 25/NQ-HĐND ngày 18/7/2017 thông qua Đề xuất dự án Xây dựng Quần thể tượng đài Hồ Chí Minh theo hình thức đối </w:t>
      </w:r>
      <w:r w:rsidR="005B00C8" w:rsidRPr="00A319B7">
        <w:rPr>
          <w:sz w:val="28"/>
          <w:szCs w:val="28"/>
        </w:rPr>
        <w:t>tác công tư (PPP) -</w:t>
      </w:r>
      <w:r w:rsidR="008065E8" w:rsidRPr="00A319B7">
        <w:rPr>
          <w:sz w:val="28"/>
          <w:szCs w:val="28"/>
        </w:rPr>
        <w:t xml:space="preserve"> Loại hợp đồng BT.</w:t>
      </w:r>
    </w:p>
    <w:p w:rsidR="008065E8" w:rsidRPr="00A319B7" w:rsidRDefault="00473495" w:rsidP="00A319B7">
      <w:pPr>
        <w:tabs>
          <w:tab w:val="left" w:pos="1134"/>
        </w:tabs>
        <w:spacing w:before="120" w:after="120"/>
        <w:ind w:firstLine="567"/>
        <w:jc w:val="both"/>
        <w:rPr>
          <w:sz w:val="28"/>
          <w:szCs w:val="28"/>
        </w:rPr>
      </w:pPr>
      <w:r w:rsidRPr="00A319B7">
        <w:rPr>
          <w:sz w:val="28"/>
          <w:szCs w:val="28"/>
        </w:rPr>
        <w:t>Ngày 25/08/2017</w:t>
      </w:r>
      <w:r w:rsidR="008065E8" w:rsidRPr="00A319B7">
        <w:rPr>
          <w:sz w:val="28"/>
          <w:szCs w:val="28"/>
        </w:rPr>
        <w:t>, tại buổi làm việc với tỉnh Quảng Bình</w:t>
      </w:r>
      <w:r w:rsidRPr="00A319B7">
        <w:rPr>
          <w:sz w:val="28"/>
          <w:szCs w:val="28"/>
        </w:rPr>
        <w:t xml:space="preserve">, Thủ tướng Chính phủ đã chỉ đạo tìm nguồn vốn phù hợp, ngân sách </w:t>
      </w:r>
      <w:r w:rsidR="005B00C8" w:rsidRPr="00A319B7">
        <w:rPr>
          <w:sz w:val="28"/>
          <w:szCs w:val="28"/>
        </w:rPr>
        <w:t>T</w:t>
      </w:r>
      <w:r w:rsidRPr="00A319B7">
        <w:rPr>
          <w:sz w:val="28"/>
          <w:szCs w:val="28"/>
        </w:rPr>
        <w:t xml:space="preserve">rung ương xem xét hỗ trợ để </w:t>
      </w:r>
      <w:r w:rsidRPr="00A319B7">
        <w:rPr>
          <w:sz w:val="28"/>
          <w:szCs w:val="28"/>
        </w:rPr>
        <w:lastRenderedPageBreak/>
        <w:t>đầu tư Dự án, không đầu tư theo hình thức đối tác công tư</w:t>
      </w:r>
      <w:r w:rsidR="008065E8" w:rsidRPr="00A319B7">
        <w:rPr>
          <w:sz w:val="28"/>
          <w:szCs w:val="28"/>
        </w:rPr>
        <w:t xml:space="preserve"> (</w:t>
      </w:r>
      <w:r w:rsidR="001955B3" w:rsidRPr="00A319B7">
        <w:rPr>
          <w:sz w:val="28"/>
          <w:szCs w:val="28"/>
        </w:rPr>
        <w:t>T</w:t>
      </w:r>
      <w:r w:rsidR="008065E8" w:rsidRPr="00A319B7">
        <w:rPr>
          <w:sz w:val="28"/>
          <w:szCs w:val="28"/>
        </w:rPr>
        <w:t>hông báo kết luận số 448/TB-VPCP ngày 22/09/2017)</w:t>
      </w:r>
      <w:r w:rsidRPr="00A319B7">
        <w:rPr>
          <w:sz w:val="28"/>
          <w:szCs w:val="28"/>
        </w:rPr>
        <w:t>.</w:t>
      </w:r>
    </w:p>
    <w:p w:rsidR="00FB5AAA" w:rsidRPr="00A319B7" w:rsidRDefault="00473495" w:rsidP="00A319B7">
      <w:pPr>
        <w:tabs>
          <w:tab w:val="left" w:pos="1134"/>
        </w:tabs>
        <w:spacing w:before="120" w:after="120"/>
        <w:ind w:firstLine="567"/>
        <w:jc w:val="both"/>
        <w:rPr>
          <w:spacing w:val="-2"/>
          <w:sz w:val="28"/>
          <w:szCs w:val="28"/>
        </w:rPr>
      </w:pPr>
      <w:r w:rsidRPr="00A319B7">
        <w:rPr>
          <w:spacing w:val="-2"/>
          <w:sz w:val="28"/>
          <w:szCs w:val="28"/>
        </w:rPr>
        <w:t>Thực hiện chỉ đạo của Thủ tướng Chính phủ</w:t>
      </w:r>
      <w:r w:rsidR="00FB5AAA" w:rsidRPr="00A319B7">
        <w:rPr>
          <w:spacing w:val="-2"/>
          <w:sz w:val="28"/>
          <w:szCs w:val="28"/>
        </w:rPr>
        <w:t>, U</w:t>
      </w:r>
      <w:r w:rsidR="000B32A5" w:rsidRPr="00A319B7">
        <w:rPr>
          <w:spacing w:val="-2"/>
          <w:sz w:val="28"/>
          <w:szCs w:val="28"/>
        </w:rPr>
        <w:t xml:space="preserve">BND tỉnh đã báo cáo Ban Cán sự </w:t>
      </w:r>
      <w:r w:rsidR="00FB5AAA" w:rsidRPr="00A319B7">
        <w:rPr>
          <w:spacing w:val="-2"/>
          <w:sz w:val="28"/>
          <w:szCs w:val="28"/>
        </w:rPr>
        <w:t xml:space="preserve">Đảng UBND tỉnh trình Thường </w:t>
      </w:r>
      <w:r w:rsidR="008065E8" w:rsidRPr="00A319B7">
        <w:rPr>
          <w:spacing w:val="-2"/>
          <w:sz w:val="28"/>
          <w:szCs w:val="28"/>
        </w:rPr>
        <w:t>trực</w:t>
      </w:r>
      <w:r w:rsidR="00FB5AAA" w:rsidRPr="00A319B7">
        <w:rPr>
          <w:spacing w:val="-2"/>
          <w:sz w:val="28"/>
          <w:szCs w:val="28"/>
        </w:rPr>
        <w:t xml:space="preserve"> Tỉnh ủy</w:t>
      </w:r>
      <w:r w:rsidR="006B0040" w:rsidRPr="00A319B7">
        <w:rPr>
          <w:spacing w:val="-2"/>
          <w:sz w:val="28"/>
          <w:szCs w:val="28"/>
        </w:rPr>
        <w:t xml:space="preserve"> </w:t>
      </w:r>
      <w:r w:rsidR="00FB5AAA" w:rsidRPr="00A319B7">
        <w:rPr>
          <w:spacing w:val="-2"/>
          <w:sz w:val="28"/>
          <w:szCs w:val="28"/>
        </w:rPr>
        <w:t xml:space="preserve">thống nhất chủ trương </w:t>
      </w:r>
      <w:r w:rsidR="008065E8" w:rsidRPr="00A319B7">
        <w:rPr>
          <w:spacing w:val="-2"/>
          <w:sz w:val="28"/>
          <w:szCs w:val="28"/>
        </w:rPr>
        <w:t xml:space="preserve">chuyển đổi hình thức đầu tư Dự án Quần thể tượng đài </w:t>
      </w:r>
      <w:r w:rsidR="00A319B7">
        <w:rPr>
          <w:spacing w:val="-2"/>
          <w:sz w:val="28"/>
          <w:szCs w:val="28"/>
        </w:rPr>
        <w:t xml:space="preserve">Chủ tịch </w:t>
      </w:r>
      <w:r w:rsidR="008065E8" w:rsidRPr="00A319B7">
        <w:rPr>
          <w:spacing w:val="-2"/>
          <w:sz w:val="28"/>
          <w:szCs w:val="28"/>
        </w:rPr>
        <w:t xml:space="preserve">Hồ Chí Minh từ hình thức PPP sang hình thức đầu tư </w:t>
      </w:r>
      <w:r w:rsidR="006C7A45">
        <w:rPr>
          <w:spacing w:val="-2"/>
          <w:sz w:val="28"/>
          <w:szCs w:val="28"/>
        </w:rPr>
        <w:t>sử dụng vốn ngân sách nhà nước</w:t>
      </w:r>
      <w:r w:rsidR="00FB5AAA" w:rsidRPr="00A319B7">
        <w:rPr>
          <w:spacing w:val="-2"/>
          <w:sz w:val="28"/>
          <w:szCs w:val="28"/>
        </w:rPr>
        <w:t xml:space="preserve"> </w:t>
      </w:r>
      <w:r w:rsidR="003C7986" w:rsidRPr="00A319B7">
        <w:rPr>
          <w:spacing w:val="-2"/>
          <w:sz w:val="28"/>
          <w:szCs w:val="28"/>
        </w:rPr>
        <w:t xml:space="preserve">và đưa Dự án vào danh mục các dự án trọng điểm của tỉnh để thực hiện trong </w:t>
      </w:r>
      <w:r w:rsidR="005B00C8" w:rsidRPr="00A319B7">
        <w:rPr>
          <w:spacing w:val="-2"/>
          <w:sz w:val="28"/>
          <w:szCs w:val="28"/>
        </w:rPr>
        <w:t>giai đoạn</w:t>
      </w:r>
      <w:r w:rsidR="003C7986" w:rsidRPr="00A319B7">
        <w:rPr>
          <w:spacing w:val="-2"/>
          <w:sz w:val="28"/>
          <w:szCs w:val="28"/>
        </w:rPr>
        <w:t xml:space="preserve"> 2017 </w:t>
      </w:r>
      <w:r w:rsidR="005B00C8" w:rsidRPr="00A319B7">
        <w:rPr>
          <w:spacing w:val="-2"/>
          <w:sz w:val="28"/>
          <w:szCs w:val="28"/>
        </w:rPr>
        <w:t>-</w:t>
      </w:r>
      <w:r w:rsidR="003C7986" w:rsidRPr="00A319B7">
        <w:rPr>
          <w:spacing w:val="-2"/>
          <w:sz w:val="28"/>
          <w:szCs w:val="28"/>
        </w:rPr>
        <w:t xml:space="preserve"> 2019 (</w:t>
      </w:r>
      <w:r w:rsidR="006B0040" w:rsidRPr="00A319B7">
        <w:rPr>
          <w:spacing w:val="-2"/>
          <w:sz w:val="28"/>
          <w:szCs w:val="28"/>
        </w:rPr>
        <w:t>Thông báo</w:t>
      </w:r>
      <w:r w:rsidR="00FB5AAA" w:rsidRPr="00A319B7">
        <w:rPr>
          <w:spacing w:val="-2"/>
          <w:sz w:val="28"/>
          <w:szCs w:val="28"/>
        </w:rPr>
        <w:t xml:space="preserve"> số </w:t>
      </w:r>
      <w:r w:rsidR="003C7986" w:rsidRPr="00A319B7">
        <w:rPr>
          <w:spacing w:val="-2"/>
          <w:sz w:val="28"/>
          <w:szCs w:val="28"/>
        </w:rPr>
        <w:t>600</w:t>
      </w:r>
      <w:r w:rsidR="00FB5AAA" w:rsidRPr="00A319B7">
        <w:rPr>
          <w:spacing w:val="-2"/>
          <w:sz w:val="28"/>
          <w:szCs w:val="28"/>
        </w:rPr>
        <w:t xml:space="preserve">-TB/TU ngày </w:t>
      </w:r>
      <w:r w:rsidR="003C7986" w:rsidRPr="00A319B7">
        <w:rPr>
          <w:spacing w:val="-2"/>
          <w:sz w:val="28"/>
          <w:szCs w:val="28"/>
        </w:rPr>
        <w:t>17/10</w:t>
      </w:r>
      <w:r w:rsidR="00FB5AAA" w:rsidRPr="00A319B7">
        <w:rPr>
          <w:spacing w:val="-2"/>
          <w:sz w:val="28"/>
          <w:szCs w:val="28"/>
        </w:rPr>
        <w:t>/2017</w:t>
      </w:r>
      <w:r w:rsidR="003C7986" w:rsidRPr="00A319B7">
        <w:rPr>
          <w:spacing w:val="-2"/>
          <w:sz w:val="28"/>
          <w:szCs w:val="28"/>
        </w:rPr>
        <w:t xml:space="preserve"> của Tỉnh ủy Quảng Bình)</w:t>
      </w:r>
      <w:r w:rsidR="00FB5AAA" w:rsidRPr="00A319B7">
        <w:rPr>
          <w:spacing w:val="-2"/>
          <w:sz w:val="28"/>
          <w:szCs w:val="28"/>
        </w:rPr>
        <w:t>.</w:t>
      </w:r>
    </w:p>
    <w:p w:rsidR="003D2A40" w:rsidRPr="00A319B7" w:rsidRDefault="005B00C8" w:rsidP="00A319B7">
      <w:pPr>
        <w:tabs>
          <w:tab w:val="left" w:pos="1134"/>
        </w:tabs>
        <w:spacing w:before="120" w:after="120"/>
        <w:ind w:firstLine="567"/>
        <w:jc w:val="both"/>
        <w:rPr>
          <w:sz w:val="28"/>
          <w:szCs w:val="28"/>
        </w:rPr>
      </w:pPr>
      <w:r w:rsidRPr="00A319B7">
        <w:rPr>
          <w:sz w:val="28"/>
          <w:szCs w:val="28"/>
        </w:rPr>
        <w:t>Để có cơ sở triển khai thực hiện Dự án theo hình thức sử dụng vốn nhà nước</w:t>
      </w:r>
      <w:r w:rsidR="003C7986" w:rsidRPr="00A319B7">
        <w:rPr>
          <w:sz w:val="28"/>
          <w:szCs w:val="28"/>
        </w:rPr>
        <w:t>, UBND tỉnh trình HĐND tỉnh</w:t>
      </w:r>
      <w:r w:rsidRPr="00A319B7">
        <w:rPr>
          <w:sz w:val="28"/>
          <w:szCs w:val="28"/>
        </w:rPr>
        <w:t xml:space="preserve"> ban hành Nghị quyết</w:t>
      </w:r>
      <w:r w:rsidR="003C7986" w:rsidRPr="00A319B7">
        <w:rPr>
          <w:sz w:val="28"/>
          <w:szCs w:val="28"/>
        </w:rPr>
        <w:t xml:space="preserve"> </w:t>
      </w:r>
      <w:r w:rsidR="001132F2" w:rsidRPr="00A319B7">
        <w:rPr>
          <w:sz w:val="28"/>
          <w:szCs w:val="28"/>
        </w:rPr>
        <w:t>sửa đổi</w:t>
      </w:r>
      <w:r w:rsidR="00142CFE" w:rsidRPr="00A319B7">
        <w:rPr>
          <w:sz w:val="28"/>
          <w:szCs w:val="28"/>
        </w:rPr>
        <w:t xml:space="preserve"> </w:t>
      </w:r>
      <w:r w:rsidR="003C7986" w:rsidRPr="00A319B7">
        <w:rPr>
          <w:sz w:val="28"/>
          <w:szCs w:val="28"/>
        </w:rPr>
        <w:t xml:space="preserve">Nghị quyết </w:t>
      </w:r>
      <w:r w:rsidR="00D21674" w:rsidRPr="00A319B7">
        <w:rPr>
          <w:sz w:val="28"/>
          <w:szCs w:val="28"/>
        </w:rPr>
        <w:t xml:space="preserve">số </w:t>
      </w:r>
      <w:r w:rsidR="003C7986" w:rsidRPr="00A319B7">
        <w:rPr>
          <w:sz w:val="28"/>
          <w:szCs w:val="28"/>
        </w:rPr>
        <w:t>25/NQ-HĐND ngày 18/7/2017 của HĐND tỉnh</w:t>
      </w:r>
      <w:r w:rsidR="00A319B7">
        <w:rPr>
          <w:sz w:val="28"/>
          <w:szCs w:val="28"/>
        </w:rPr>
        <w:t>,</w:t>
      </w:r>
      <w:r w:rsidR="003D2A40" w:rsidRPr="00A319B7">
        <w:rPr>
          <w:sz w:val="28"/>
          <w:szCs w:val="28"/>
        </w:rPr>
        <w:t xml:space="preserve"> đảm bảo các nội dung của Nghị quyết sửa đổi phù hợp với các quy định của Luật Đầu tư công, Luật Xây dựng và các quy định hiện hành về đầu tư dự án </w:t>
      </w:r>
      <w:r w:rsidR="006C7A45">
        <w:rPr>
          <w:sz w:val="28"/>
          <w:szCs w:val="28"/>
        </w:rPr>
        <w:t>sử dụng vốn ngân sách nhà nước</w:t>
      </w:r>
      <w:r w:rsidR="003C7986" w:rsidRPr="00A319B7">
        <w:rPr>
          <w:sz w:val="28"/>
          <w:szCs w:val="28"/>
        </w:rPr>
        <w:t>.</w:t>
      </w:r>
    </w:p>
    <w:p w:rsidR="00FB5AAA" w:rsidRPr="00A319B7" w:rsidRDefault="00FB5AAA" w:rsidP="00A319B7">
      <w:pPr>
        <w:numPr>
          <w:ilvl w:val="0"/>
          <w:numId w:val="19"/>
        </w:numPr>
        <w:tabs>
          <w:tab w:val="left" w:pos="1134"/>
        </w:tabs>
        <w:spacing w:before="120" w:after="120"/>
        <w:jc w:val="both"/>
        <w:rPr>
          <w:b/>
          <w:sz w:val="28"/>
          <w:szCs w:val="28"/>
        </w:rPr>
      </w:pPr>
      <w:r w:rsidRPr="00A319B7">
        <w:rPr>
          <w:b/>
          <w:sz w:val="28"/>
          <w:szCs w:val="28"/>
        </w:rPr>
        <w:t>Quá trình so</w:t>
      </w:r>
      <w:r w:rsidR="00B4176E" w:rsidRPr="00A319B7">
        <w:rPr>
          <w:b/>
          <w:sz w:val="28"/>
          <w:szCs w:val="28"/>
        </w:rPr>
        <w:t>ạn thảo dự thảo Nghị quyết</w:t>
      </w:r>
      <w:r w:rsidRPr="00A319B7">
        <w:rPr>
          <w:b/>
          <w:sz w:val="28"/>
          <w:szCs w:val="28"/>
        </w:rPr>
        <w:t>:</w:t>
      </w:r>
    </w:p>
    <w:p w:rsidR="005B00C8" w:rsidRPr="00A319B7" w:rsidRDefault="005B00C8" w:rsidP="00A319B7">
      <w:pPr>
        <w:tabs>
          <w:tab w:val="left" w:pos="1134"/>
        </w:tabs>
        <w:spacing w:before="120" w:after="120"/>
        <w:ind w:firstLine="567"/>
        <w:jc w:val="both"/>
        <w:rPr>
          <w:b/>
          <w:sz w:val="28"/>
          <w:szCs w:val="28"/>
        </w:rPr>
      </w:pPr>
      <w:r w:rsidRPr="00A319B7">
        <w:rPr>
          <w:sz w:val="28"/>
          <w:szCs w:val="28"/>
        </w:rPr>
        <w:t>UBND tỉnh đã chỉ đạo Sở Kế hoạch và Đầu tư phối hợp với các sở, ngành liên quan thực hiện các quy trình, thủ tục trong xây dựng Nghị quyết; tổ chức lấy ý kiến góp ý của các cơ quan, đơn vị có liên quan; chỉ đạo Sở Tư pháp thẩm định; lấy ý kiến thành viên UBND tỉnh theo quy định của Luật Ban hành văn bản QPPL.</w:t>
      </w:r>
    </w:p>
    <w:p w:rsidR="00FB5AAA" w:rsidRPr="00A319B7" w:rsidRDefault="00FB5AAA" w:rsidP="00A319B7">
      <w:pPr>
        <w:numPr>
          <w:ilvl w:val="0"/>
          <w:numId w:val="19"/>
        </w:numPr>
        <w:tabs>
          <w:tab w:val="left" w:pos="1134"/>
        </w:tabs>
        <w:spacing w:before="120" w:after="120"/>
        <w:jc w:val="both"/>
        <w:rPr>
          <w:b/>
          <w:sz w:val="28"/>
          <w:szCs w:val="28"/>
        </w:rPr>
      </w:pPr>
      <w:r w:rsidRPr="00A319B7">
        <w:rPr>
          <w:b/>
          <w:sz w:val="28"/>
          <w:szCs w:val="28"/>
        </w:rPr>
        <w:t>Nội dung của dự thảo Nghị quyết:</w:t>
      </w:r>
    </w:p>
    <w:p w:rsidR="00FB5AAA" w:rsidRPr="00A319B7" w:rsidRDefault="00FB5AAA" w:rsidP="00A319B7">
      <w:pPr>
        <w:tabs>
          <w:tab w:val="left" w:pos="1134"/>
        </w:tabs>
        <w:spacing w:before="120" w:after="120"/>
        <w:ind w:firstLine="567"/>
        <w:jc w:val="both"/>
        <w:rPr>
          <w:sz w:val="28"/>
          <w:szCs w:val="28"/>
        </w:rPr>
      </w:pPr>
      <w:r w:rsidRPr="00A319B7">
        <w:rPr>
          <w:sz w:val="28"/>
          <w:szCs w:val="28"/>
        </w:rPr>
        <w:t>Dự thảo Nghị quyết gồm 0</w:t>
      </w:r>
      <w:r w:rsidR="003D2A40" w:rsidRPr="00A319B7">
        <w:rPr>
          <w:sz w:val="28"/>
          <w:szCs w:val="28"/>
        </w:rPr>
        <w:t>2</w:t>
      </w:r>
      <w:r w:rsidRPr="00A319B7">
        <w:rPr>
          <w:sz w:val="28"/>
          <w:szCs w:val="28"/>
        </w:rPr>
        <w:t xml:space="preserve"> Điều, trong đó:</w:t>
      </w:r>
    </w:p>
    <w:p w:rsidR="008166A7" w:rsidRPr="00A319B7" w:rsidRDefault="00FB5AAA" w:rsidP="00A319B7">
      <w:pPr>
        <w:tabs>
          <w:tab w:val="left" w:pos="1134"/>
        </w:tabs>
        <w:spacing w:before="120" w:after="120"/>
        <w:ind w:firstLine="567"/>
        <w:jc w:val="both"/>
        <w:rPr>
          <w:sz w:val="28"/>
          <w:szCs w:val="28"/>
          <w:lang w:val="nb-NO"/>
        </w:rPr>
      </w:pPr>
      <w:r w:rsidRPr="00A319B7">
        <w:rPr>
          <w:b/>
          <w:sz w:val="28"/>
          <w:szCs w:val="28"/>
          <w:lang w:val="nb-NO"/>
        </w:rPr>
        <w:t>Điều 1:</w:t>
      </w:r>
      <w:r w:rsidR="00C50314" w:rsidRPr="00A319B7">
        <w:rPr>
          <w:sz w:val="28"/>
          <w:szCs w:val="28"/>
          <w:lang w:val="nb-NO"/>
        </w:rPr>
        <w:t xml:space="preserve"> </w:t>
      </w:r>
      <w:r w:rsidR="003D2A40" w:rsidRPr="00A319B7">
        <w:rPr>
          <w:sz w:val="28"/>
          <w:szCs w:val="28"/>
          <w:lang w:val="nb-NO"/>
        </w:rPr>
        <w:t>Sửa đổi</w:t>
      </w:r>
      <w:r w:rsidR="00FF2CAB" w:rsidRPr="00A319B7">
        <w:rPr>
          <w:sz w:val="28"/>
          <w:szCs w:val="28"/>
          <w:lang w:val="nb-NO"/>
        </w:rPr>
        <w:t xml:space="preserve"> tên </w:t>
      </w:r>
      <w:r w:rsidR="003D2A40" w:rsidRPr="00A319B7">
        <w:rPr>
          <w:sz w:val="28"/>
          <w:szCs w:val="28"/>
          <w:lang w:val="nb-NO"/>
        </w:rPr>
        <w:t xml:space="preserve">gọi của </w:t>
      </w:r>
      <w:r w:rsidR="00FF2CAB" w:rsidRPr="00A319B7">
        <w:rPr>
          <w:sz w:val="28"/>
          <w:szCs w:val="28"/>
          <w:lang w:val="nb-NO"/>
        </w:rPr>
        <w:t>Nghị quyết số 25/NQ-HĐND ngày 18/7/2017 của HĐND tỉnh</w:t>
      </w:r>
      <w:r w:rsidR="003D2A40" w:rsidRPr="00A319B7">
        <w:rPr>
          <w:sz w:val="28"/>
          <w:szCs w:val="28"/>
          <w:lang w:val="nb-NO"/>
        </w:rPr>
        <w:t xml:space="preserve"> và sửa đổi toàn bộ nội dung Điều 1 của Nghị quyết số 25/NQ-HĐND ngày 18/7/2017 của HĐND tỉnh để </w:t>
      </w:r>
      <w:r w:rsidR="001C4831" w:rsidRPr="00A319B7">
        <w:rPr>
          <w:sz w:val="28"/>
          <w:szCs w:val="28"/>
          <w:lang w:val="nb-NO"/>
        </w:rPr>
        <w:t xml:space="preserve">chuyển đổi hình thức đầu tư Dự án </w:t>
      </w:r>
      <w:r w:rsidR="006C7A45">
        <w:rPr>
          <w:sz w:val="28"/>
          <w:szCs w:val="28"/>
          <w:lang w:val="nb-NO"/>
        </w:rPr>
        <w:t>x</w:t>
      </w:r>
      <w:r w:rsidR="001C4831" w:rsidRPr="00A319B7">
        <w:rPr>
          <w:sz w:val="28"/>
          <w:szCs w:val="28"/>
          <w:lang w:val="nb-NO"/>
        </w:rPr>
        <w:t>ây dựng Quần thể tượng đài</w:t>
      </w:r>
      <w:r w:rsidR="00A319B7">
        <w:rPr>
          <w:sz w:val="28"/>
          <w:szCs w:val="28"/>
          <w:lang w:val="nb-NO"/>
        </w:rPr>
        <w:t xml:space="preserve"> Chủ tịch</w:t>
      </w:r>
      <w:r w:rsidR="001C4831" w:rsidRPr="00A319B7">
        <w:rPr>
          <w:sz w:val="28"/>
          <w:szCs w:val="28"/>
          <w:lang w:val="nb-NO"/>
        </w:rPr>
        <w:t xml:space="preserve"> Hồ Chí Minh từ hình thức đối tác công tư (PPP) sang hình thức đầu tư sử dụng vốn </w:t>
      </w:r>
      <w:r w:rsidR="00A319B7" w:rsidRPr="00A319B7">
        <w:rPr>
          <w:sz w:val="28"/>
          <w:szCs w:val="28"/>
          <w:lang w:val="nb-NO"/>
        </w:rPr>
        <w:t xml:space="preserve">ngân sách </w:t>
      </w:r>
      <w:r w:rsidR="001C4831" w:rsidRPr="00A319B7">
        <w:rPr>
          <w:sz w:val="28"/>
          <w:szCs w:val="28"/>
          <w:lang w:val="nb-NO"/>
        </w:rPr>
        <w:t>nhà nước</w:t>
      </w:r>
      <w:r w:rsidR="008166A7" w:rsidRPr="00A319B7">
        <w:rPr>
          <w:bCs/>
          <w:iCs/>
          <w:spacing w:val="-2"/>
          <w:sz w:val="28"/>
          <w:szCs w:val="28"/>
        </w:rPr>
        <w:t>.</w:t>
      </w:r>
    </w:p>
    <w:p w:rsidR="00D21674" w:rsidRPr="00A319B7" w:rsidRDefault="00D21674" w:rsidP="00A319B7">
      <w:pPr>
        <w:tabs>
          <w:tab w:val="left" w:pos="1134"/>
        </w:tabs>
        <w:spacing w:before="120" w:after="120"/>
        <w:ind w:firstLine="567"/>
        <w:jc w:val="both"/>
        <w:rPr>
          <w:sz w:val="28"/>
          <w:szCs w:val="28"/>
          <w:lang w:val="nb-NO"/>
        </w:rPr>
      </w:pPr>
      <w:r w:rsidRPr="00A319B7">
        <w:rPr>
          <w:b/>
          <w:sz w:val="28"/>
          <w:szCs w:val="28"/>
          <w:lang w:val="nb-NO"/>
        </w:rPr>
        <w:t xml:space="preserve">Điều </w:t>
      </w:r>
      <w:r w:rsidR="003D2A40" w:rsidRPr="00A319B7">
        <w:rPr>
          <w:b/>
          <w:sz w:val="28"/>
          <w:szCs w:val="28"/>
          <w:lang w:val="nb-NO"/>
        </w:rPr>
        <w:t>2</w:t>
      </w:r>
      <w:r w:rsidR="00B4176E" w:rsidRPr="00A319B7">
        <w:rPr>
          <w:b/>
          <w:sz w:val="28"/>
          <w:szCs w:val="28"/>
          <w:lang w:val="nb-NO"/>
        </w:rPr>
        <w:t>:</w:t>
      </w:r>
      <w:r w:rsidRPr="00A319B7">
        <w:rPr>
          <w:sz w:val="28"/>
          <w:szCs w:val="28"/>
          <w:lang w:val="nb-NO"/>
        </w:rPr>
        <w:t xml:space="preserve"> Quy định hiệu lực của Nghị quyết.</w:t>
      </w:r>
    </w:p>
    <w:p w:rsidR="00D21674" w:rsidRPr="00A319B7" w:rsidRDefault="00D21674" w:rsidP="00A319B7">
      <w:pPr>
        <w:tabs>
          <w:tab w:val="left" w:pos="1134"/>
        </w:tabs>
        <w:spacing w:before="120" w:after="120"/>
        <w:ind w:firstLine="567"/>
        <w:jc w:val="center"/>
        <w:rPr>
          <w:i/>
          <w:sz w:val="28"/>
          <w:szCs w:val="28"/>
          <w:lang w:val="nb-NO"/>
        </w:rPr>
      </w:pPr>
      <w:r w:rsidRPr="00A319B7">
        <w:rPr>
          <w:i/>
          <w:sz w:val="28"/>
          <w:szCs w:val="28"/>
          <w:lang w:val="nb-NO"/>
        </w:rPr>
        <w:t>(Có Dự thảo Nghị quyết kèm theo)</w:t>
      </w:r>
    </w:p>
    <w:p w:rsidR="003D2A40" w:rsidRPr="00A319B7" w:rsidRDefault="003D2A40" w:rsidP="00A319B7">
      <w:pPr>
        <w:numPr>
          <w:ilvl w:val="0"/>
          <w:numId w:val="19"/>
        </w:numPr>
        <w:tabs>
          <w:tab w:val="left" w:pos="1134"/>
        </w:tabs>
        <w:spacing w:before="120" w:after="120"/>
        <w:jc w:val="both"/>
        <w:rPr>
          <w:b/>
          <w:sz w:val="28"/>
          <w:szCs w:val="28"/>
        </w:rPr>
      </w:pPr>
      <w:r w:rsidRPr="00A319B7">
        <w:rPr>
          <w:b/>
          <w:sz w:val="28"/>
          <w:szCs w:val="28"/>
        </w:rPr>
        <w:t xml:space="preserve">Giải trình </w:t>
      </w:r>
      <w:r w:rsidR="00DB1A61" w:rsidRPr="00A319B7">
        <w:rPr>
          <w:b/>
          <w:sz w:val="28"/>
          <w:szCs w:val="28"/>
        </w:rPr>
        <w:t>một số</w:t>
      </w:r>
      <w:r w:rsidRPr="00A319B7">
        <w:rPr>
          <w:b/>
          <w:sz w:val="28"/>
          <w:szCs w:val="28"/>
        </w:rPr>
        <w:t xml:space="preserve"> nội dung sửa đổi của Nghị quyết:</w:t>
      </w:r>
    </w:p>
    <w:p w:rsidR="0060665A" w:rsidRPr="006C7A45" w:rsidRDefault="00DB1A61" w:rsidP="006C7A45">
      <w:pPr>
        <w:numPr>
          <w:ilvl w:val="0"/>
          <w:numId w:val="26"/>
        </w:numPr>
        <w:tabs>
          <w:tab w:val="left" w:pos="1134"/>
        </w:tabs>
        <w:spacing w:before="120" w:after="120"/>
        <w:jc w:val="both"/>
        <w:rPr>
          <w:i/>
          <w:sz w:val="28"/>
          <w:szCs w:val="28"/>
        </w:rPr>
      </w:pPr>
      <w:r w:rsidRPr="006C7A45">
        <w:rPr>
          <w:i/>
          <w:sz w:val="28"/>
          <w:szCs w:val="28"/>
        </w:rPr>
        <w:t xml:space="preserve">Về </w:t>
      </w:r>
      <w:r w:rsidR="006C7A45">
        <w:rPr>
          <w:i/>
          <w:sz w:val="28"/>
          <w:szCs w:val="28"/>
        </w:rPr>
        <w:t xml:space="preserve">sửa đổi </w:t>
      </w:r>
      <w:r w:rsidRPr="006C7A45">
        <w:rPr>
          <w:i/>
          <w:sz w:val="28"/>
          <w:szCs w:val="28"/>
        </w:rPr>
        <w:t xml:space="preserve">tên </w:t>
      </w:r>
      <w:r w:rsidR="006C7A45" w:rsidRPr="006C7A45">
        <w:rPr>
          <w:i/>
          <w:sz w:val="28"/>
          <w:szCs w:val="28"/>
        </w:rPr>
        <w:t>Nghị quyết số 25/NQ-HĐND ngày 18/7/2017:</w:t>
      </w:r>
    </w:p>
    <w:p w:rsidR="00DB1A61" w:rsidRPr="006C7A45" w:rsidRDefault="00DB1A61" w:rsidP="0060665A">
      <w:pPr>
        <w:tabs>
          <w:tab w:val="left" w:pos="1134"/>
        </w:tabs>
        <w:spacing w:before="120" w:after="120"/>
        <w:ind w:firstLine="567"/>
        <w:jc w:val="both"/>
        <w:rPr>
          <w:sz w:val="28"/>
          <w:szCs w:val="28"/>
          <w:lang w:val="nb-NO"/>
        </w:rPr>
      </w:pPr>
      <w:r w:rsidRPr="006C7A45">
        <w:rPr>
          <w:sz w:val="28"/>
          <w:szCs w:val="28"/>
          <w:lang w:val="nb-NO"/>
        </w:rPr>
        <w:t xml:space="preserve">Sửa đổi </w:t>
      </w:r>
      <w:r w:rsidR="006C7A45" w:rsidRPr="006C7A45">
        <w:rPr>
          <w:sz w:val="28"/>
          <w:szCs w:val="28"/>
          <w:lang w:val="nb-NO"/>
        </w:rPr>
        <w:t xml:space="preserve">tên Nghị quyết </w:t>
      </w:r>
      <w:r w:rsidRPr="006C7A45">
        <w:rPr>
          <w:sz w:val="28"/>
          <w:szCs w:val="28"/>
          <w:lang w:val="nb-NO"/>
        </w:rPr>
        <w:t>từ “</w:t>
      </w:r>
      <w:r w:rsidR="006C7A45" w:rsidRPr="006C7A45">
        <w:rPr>
          <w:sz w:val="28"/>
          <w:szCs w:val="28"/>
          <w:lang w:val="nb-NO"/>
        </w:rPr>
        <w:t>Nghị quyết Về việc t</w:t>
      </w:r>
      <w:r w:rsidRPr="006C7A45">
        <w:rPr>
          <w:sz w:val="28"/>
          <w:szCs w:val="28"/>
          <w:lang w:val="nb-NO"/>
        </w:rPr>
        <w:t xml:space="preserve">hông qua </w:t>
      </w:r>
      <w:r w:rsidR="00A319B7" w:rsidRPr="006C7A45">
        <w:rPr>
          <w:sz w:val="28"/>
          <w:szCs w:val="28"/>
          <w:lang w:val="nb-NO"/>
        </w:rPr>
        <w:t>Đ</w:t>
      </w:r>
      <w:r w:rsidRPr="006C7A45">
        <w:rPr>
          <w:sz w:val="28"/>
          <w:szCs w:val="28"/>
          <w:lang w:val="nb-NO"/>
        </w:rPr>
        <w:t xml:space="preserve">ề xuất </w:t>
      </w:r>
      <w:r w:rsidR="00A319B7" w:rsidRPr="006C7A45">
        <w:rPr>
          <w:sz w:val="28"/>
          <w:szCs w:val="28"/>
          <w:lang w:val="nb-NO"/>
        </w:rPr>
        <w:t>d</w:t>
      </w:r>
      <w:r w:rsidRPr="006C7A45">
        <w:rPr>
          <w:sz w:val="28"/>
          <w:szCs w:val="28"/>
          <w:lang w:val="nb-NO"/>
        </w:rPr>
        <w:t xml:space="preserve">ự án </w:t>
      </w:r>
      <w:r w:rsidR="00A319B7" w:rsidRPr="006C7A45">
        <w:rPr>
          <w:sz w:val="28"/>
          <w:szCs w:val="28"/>
          <w:lang w:val="nb-NO"/>
        </w:rPr>
        <w:t xml:space="preserve">Xây dựng </w:t>
      </w:r>
      <w:r w:rsidRPr="006C7A45">
        <w:rPr>
          <w:sz w:val="28"/>
          <w:szCs w:val="28"/>
          <w:lang w:val="nb-NO"/>
        </w:rPr>
        <w:t xml:space="preserve">Quần thể tượng đài Hồ Chí Minh </w:t>
      </w:r>
      <w:r w:rsidR="00A319B7" w:rsidRPr="006C7A45">
        <w:rPr>
          <w:sz w:val="28"/>
          <w:szCs w:val="28"/>
          <w:lang w:val="nb-NO"/>
        </w:rPr>
        <w:t>theo</w:t>
      </w:r>
      <w:r w:rsidRPr="006C7A45">
        <w:rPr>
          <w:sz w:val="28"/>
          <w:szCs w:val="28"/>
          <w:lang w:val="nb-NO"/>
        </w:rPr>
        <w:t xml:space="preserve"> hình thức đối tác công tư (PPP) – Loại hợp đồng BT” thành </w:t>
      </w:r>
      <w:r w:rsidR="0060665A" w:rsidRPr="006C7A45">
        <w:rPr>
          <w:sz w:val="28"/>
          <w:szCs w:val="28"/>
          <w:lang w:val="nb-NO"/>
        </w:rPr>
        <w:t>“</w:t>
      </w:r>
      <w:r w:rsidR="006C7A45" w:rsidRPr="006C7A45">
        <w:rPr>
          <w:sz w:val="28"/>
          <w:szCs w:val="28"/>
          <w:lang w:val="nb-NO"/>
        </w:rPr>
        <w:t xml:space="preserve">Nghị quyết Về </w:t>
      </w:r>
      <w:r w:rsidRPr="006C7A45">
        <w:rPr>
          <w:sz w:val="28"/>
          <w:szCs w:val="28"/>
          <w:lang w:val="nb-NO"/>
        </w:rPr>
        <w:t xml:space="preserve">chủ trương </w:t>
      </w:r>
      <w:r w:rsidR="0060665A" w:rsidRPr="006C7A45">
        <w:rPr>
          <w:sz w:val="28"/>
          <w:szCs w:val="28"/>
          <w:lang w:val="nb-NO"/>
        </w:rPr>
        <w:t xml:space="preserve">xây dựng </w:t>
      </w:r>
      <w:r w:rsidRPr="006C7A45">
        <w:rPr>
          <w:sz w:val="28"/>
          <w:szCs w:val="28"/>
          <w:lang w:val="nb-NO"/>
        </w:rPr>
        <w:t xml:space="preserve">Quần thể tượng đài </w:t>
      </w:r>
      <w:r w:rsidR="0060665A" w:rsidRPr="006C7A45">
        <w:rPr>
          <w:sz w:val="28"/>
          <w:szCs w:val="28"/>
          <w:lang w:val="nb-NO"/>
        </w:rPr>
        <w:t xml:space="preserve">Chủ tịch </w:t>
      </w:r>
      <w:r w:rsidRPr="006C7A45">
        <w:rPr>
          <w:sz w:val="28"/>
          <w:szCs w:val="28"/>
          <w:lang w:val="nb-NO"/>
        </w:rPr>
        <w:t xml:space="preserve">Hồ Chí Minh” để phù hợp với hình thức đầu tư sử dụng vốn </w:t>
      </w:r>
      <w:r w:rsidR="006C7A45" w:rsidRPr="006C7A45">
        <w:rPr>
          <w:sz w:val="28"/>
          <w:szCs w:val="28"/>
          <w:lang w:val="nb-NO"/>
        </w:rPr>
        <w:t xml:space="preserve">ngân sách </w:t>
      </w:r>
      <w:r w:rsidRPr="006C7A45">
        <w:rPr>
          <w:sz w:val="28"/>
          <w:szCs w:val="28"/>
          <w:lang w:val="nb-NO"/>
        </w:rPr>
        <w:t>nhà nước.</w:t>
      </w:r>
    </w:p>
    <w:p w:rsidR="006C7A45" w:rsidRPr="006C7A45" w:rsidRDefault="00DB1A61" w:rsidP="006C7A45">
      <w:pPr>
        <w:numPr>
          <w:ilvl w:val="0"/>
          <w:numId w:val="26"/>
        </w:numPr>
        <w:tabs>
          <w:tab w:val="left" w:pos="1134"/>
        </w:tabs>
        <w:spacing w:before="120" w:after="120"/>
        <w:jc w:val="both"/>
        <w:rPr>
          <w:i/>
          <w:sz w:val="28"/>
          <w:szCs w:val="28"/>
        </w:rPr>
      </w:pPr>
      <w:r w:rsidRPr="006C7A45">
        <w:rPr>
          <w:i/>
          <w:sz w:val="28"/>
          <w:szCs w:val="28"/>
        </w:rPr>
        <w:t xml:space="preserve">Về </w:t>
      </w:r>
      <w:r w:rsidR="006C7A45">
        <w:rPr>
          <w:i/>
          <w:sz w:val="28"/>
          <w:szCs w:val="28"/>
        </w:rPr>
        <w:t xml:space="preserve">sửa đổi toàn bộ nội dung </w:t>
      </w:r>
      <w:r w:rsidR="006C7A45" w:rsidRPr="006C7A45">
        <w:rPr>
          <w:i/>
          <w:sz w:val="28"/>
          <w:szCs w:val="28"/>
        </w:rPr>
        <w:t>Điều 1 Nghị quyết số 25/NQ-HĐND ngày 18/7/2017:</w:t>
      </w:r>
    </w:p>
    <w:p w:rsidR="006A7F93" w:rsidRPr="006C7A45" w:rsidRDefault="00DB1A61" w:rsidP="006A7F93">
      <w:pPr>
        <w:tabs>
          <w:tab w:val="left" w:pos="1134"/>
        </w:tabs>
        <w:spacing w:before="120" w:after="120"/>
        <w:ind w:firstLine="567"/>
        <w:jc w:val="both"/>
        <w:rPr>
          <w:sz w:val="28"/>
          <w:szCs w:val="28"/>
          <w:lang w:val="nb-NO"/>
        </w:rPr>
      </w:pPr>
      <w:r w:rsidRPr="006C7A45">
        <w:rPr>
          <w:sz w:val="28"/>
          <w:szCs w:val="28"/>
          <w:lang w:val="nb-NO"/>
        </w:rPr>
        <w:t xml:space="preserve">Các thông tin dự án được nêu tại Điều 1 Nghị quyết số 25/NQ-HĐND ngày 18/7/2017 là phù hợp với quy định tại Điểm b, Khoản 5, Điều 4, Thông tư số 02/2016/TT-BKHĐT ngày 01/03/2016 của Bộ Kế hoạch và Đầu tư về hướng </w:t>
      </w:r>
      <w:r w:rsidRPr="006C7A45">
        <w:rPr>
          <w:sz w:val="28"/>
          <w:szCs w:val="28"/>
          <w:lang w:val="nb-NO"/>
        </w:rPr>
        <w:lastRenderedPageBreak/>
        <w:t>dẫn lựa chọn sơ bộ dự án, lập, thẩm định, phê duyệt đề xuất dự án và báo cáo nghiên cứu khả thi dự án đầu tư theo hình thức đối tác công tư</w:t>
      </w:r>
      <w:r w:rsidR="006C7A45" w:rsidRPr="006C7A45">
        <w:rPr>
          <w:sz w:val="28"/>
          <w:szCs w:val="28"/>
          <w:lang w:val="nb-NO"/>
        </w:rPr>
        <w:t xml:space="preserve"> (PPP)</w:t>
      </w:r>
      <w:r w:rsidRPr="006C7A45">
        <w:rPr>
          <w:sz w:val="28"/>
          <w:szCs w:val="28"/>
          <w:lang w:val="nb-NO"/>
        </w:rPr>
        <w:t xml:space="preserve">. Tuy vậy, </w:t>
      </w:r>
      <w:r w:rsidR="00244CB8" w:rsidRPr="006C7A45">
        <w:rPr>
          <w:sz w:val="28"/>
          <w:szCs w:val="28"/>
          <w:lang w:val="nb-NO"/>
        </w:rPr>
        <w:t xml:space="preserve">khi chuyển đổi Dự án sang hình thức đầu tư </w:t>
      </w:r>
      <w:r w:rsidR="006C7A45" w:rsidRPr="006C7A45">
        <w:rPr>
          <w:sz w:val="28"/>
          <w:szCs w:val="28"/>
          <w:lang w:val="nb-NO"/>
        </w:rPr>
        <w:t>sử dụng vốn ngân sách nhà nước</w:t>
      </w:r>
      <w:r w:rsidR="00244CB8" w:rsidRPr="006C7A45">
        <w:rPr>
          <w:sz w:val="28"/>
          <w:szCs w:val="28"/>
          <w:lang w:val="nb-NO"/>
        </w:rPr>
        <w:t xml:space="preserve"> thì các nội dung về thông tin dự án </w:t>
      </w:r>
      <w:r w:rsidR="006C7A45" w:rsidRPr="006C7A45">
        <w:rPr>
          <w:sz w:val="28"/>
          <w:szCs w:val="28"/>
          <w:lang w:val="nb-NO"/>
        </w:rPr>
        <w:t>cần</w:t>
      </w:r>
      <w:r w:rsidR="00244CB8" w:rsidRPr="006C7A45">
        <w:rPr>
          <w:sz w:val="28"/>
          <w:szCs w:val="28"/>
          <w:lang w:val="nb-NO"/>
        </w:rPr>
        <w:t xml:space="preserve"> </w:t>
      </w:r>
      <w:r w:rsidR="006A7F93" w:rsidRPr="006C7A45">
        <w:rPr>
          <w:sz w:val="28"/>
          <w:szCs w:val="28"/>
          <w:lang w:val="nb-NO"/>
        </w:rPr>
        <w:t>sửa đổi để phù hợp với</w:t>
      </w:r>
      <w:r w:rsidR="00244CB8" w:rsidRPr="006C7A45">
        <w:rPr>
          <w:sz w:val="28"/>
          <w:szCs w:val="28"/>
          <w:lang w:val="nb-NO"/>
        </w:rPr>
        <w:t xml:space="preserve"> quy định tại Mẫu số 08 (Mẫu Nghị quyết/Quyết định phê duyệt chủ trương) – Nghị định số 136/2015/NĐ-CP ngày 31/12/2015 của Chính phủ hướng dẫn thi hành một số điều của Luật Đầu tư công.</w:t>
      </w:r>
      <w:r w:rsidR="005036D2" w:rsidRPr="006C7A45">
        <w:rPr>
          <w:sz w:val="28"/>
          <w:szCs w:val="28"/>
          <w:lang w:val="nb-NO"/>
        </w:rPr>
        <w:t xml:space="preserve"> </w:t>
      </w:r>
    </w:p>
    <w:p w:rsidR="007E25BB" w:rsidRPr="0060665A" w:rsidRDefault="007E25BB" w:rsidP="00E0101B">
      <w:pPr>
        <w:numPr>
          <w:ilvl w:val="0"/>
          <w:numId w:val="26"/>
        </w:numPr>
        <w:tabs>
          <w:tab w:val="left" w:pos="1134"/>
        </w:tabs>
        <w:spacing w:before="120" w:after="120"/>
        <w:jc w:val="both"/>
        <w:rPr>
          <w:i/>
          <w:sz w:val="28"/>
          <w:szCs w:val="28"/>
        </w:rPr>
      </w:pPr>
      <w:r w:rsidRPr="00A319B7">
        <w:rPr>
          <w:i/>
          <w:sz w:val="28"/>
          <w:szCs w:val="28"/>
        </w:rPr>
        <w:t>Ngoài các nội dung sửa đổi nêu trên, các nội dung còn lại tại Nghị quyết số 25/NQ-HĐND ngày 18/7/2017 của HĐND tỉnh vẫn giữ nguyên hiệu lực thi hành.</w:t>
      </w:r>
    </w:p>
    <w:p w:rsidR="00FB5AAA" w:rsidRPr="00A319B7" w:rsidRDefault="00FB5AAA" w:rsidP="00A319B7">
      <w:pPr>
        <w:tabs>
          <w:tab w:val="left" w:pos="1134"/>
        </w:tabs>
        <w:spacing w:before="120" w:after="120"/>
        <w:ind w:firstLine="567"/>
        <w:jc w:val="both"/>
        <w:rPr>
          <w:sz w:val="28"/>
          <w:szCs w:val="28"/>
        </w:rPr>
      </w:pPr>
      <w:r w:rsidRPr="00A319B7">
        <w:rPr>
          <w:sz w:val="28"/>
          <w:szCs w:val="28"/>
        </w:rPr>
        <w:t>UBND tỉnh kính trình HĐND tỉnh xem xét</w:t>
      </w:r>
      <w:r w:rsidR="005B00C8" w:rsidRPr="00A319B7">
        <w:rPr>
          <w:sz w:val="28"/>
          <w:szCs w:val="28"/>
        </w:rPr>
        <w:t>,</w:t>
      </w:r>
      <w:r w:rsidRPr="00A319B7">
        <w:rPr>
          <w:sz w:val="28"/>
          <w:szCs w:val="28"/>
        </w:rPr>
        <w:t xml:space="preserve"> ban hành./.</w:t>
      </w:r>
    </w:p>
    <w:tbl>
      <w:tblPr>
        <w:tblW w:w="5000" w:type="pct"/>
        <w:tblLook w:val="01E0"/>
      </w:tblPr>
      <w:tblGrid>
        <w:gridCol w:w="4609"/>
        <w:gridCol w:w="4679"/>
      </w:tblGrid>
      <w:tr w:rsidR="00FB5AAA" w:rsidRPr="00A319B7" w:rsidTr="00053962">
        <w:tc>
          <w:tcPr>
            <w:tcW w:w="4609" w:type="dxa"/>
          </w:tcPr>
          <w:p w:rsidR="00FB5AAA" w:rsidRPr="00053962" w:rsidRDefault="00FB5AAA" w:rsidP="00053962">
            <w:pPr>
              <w:rPr>
                <w:b/>
                <w:bCs/>
                <w:i/>
                <w:iCs/>
                <w:sz w:val="22"/>
                <w:szCs w:val="22"/>
              </w:rPr>
            </w:pPr>
            <w:r w:rsidRPr="00053962">
              <w:rPr>
                <w:b/>
                <w:bCs/>
                <w:i/>
                <w:iCs/>
                <w:sz w:val="22"/>
                <w:szCs w:val="22"/>
              </w:rPr>
              <w:t>Nơi nhận:</w:t>
            </w:r>
          </w:p>
          <w:p w:rsidR="00FB5AAA" w:rsidRPr="00053962" w:rsidRDefault="00FB5AAA" w:rsidP="00053962">
            <w:pPr>
              <w:numPr>
                <w:ilvl w:val="0"/>
                <w:numId w:val="6"/>
              </w:numPr>
              <w:rPr>
                <w:sz w:val="22"/>
                <w:szCs w:val="22"/>
              </w:rPr>
            </w:pPr>
            <w:r w:rsidRPr="00053962">
              <w:rPr>
                <w:sz w:val="22"/>
                <w:szCs w:val="22"/>
              </w:rPr>
              <w:t>Như trên;</w:t>
            </w:r>
          </w:p>
          <w:p w:rsidR="00FB5AAA" w:rsidRPr="00053962" w:rsidRDefault="00FB5AAA" w:rsidP="00053962">
            <w:pPr>
              <w:numPr>
                <w:ilvl w:val="0"/>
                <w:numId w:val="6"/>
              </w:numPr>
              <w:rPr>
                <w:sz w:val="22"/>
                <w:szCs w:val="22"/>
              </w:rPr>
            </w:pPr>
            <w:r w:rsidRPr="00053962">
              <w:rPr>
                <w:sz w:val="22"/>
                <w:szCs w:val="22"/>
              </w:rPr>
              <w:t>TT.HĐND tỉnh;</w:t>
            </w:r>
          </w:p>
          <w:p w:rsidR="00FB5AAA" w:rsidRPr="00053962" w:rsidRDefault="00FB5AAA" w:rsidP="00053962">
            <w:pPr>
              <w:numPr>
                <w:ilvl w:val="0"/>
                <w:numId w:val="6"/>
              </w:numPr>
              <w:rPr>
                <w:sz w:val="22"/>
                <w:szCs w:val="22"/>
              </w:rPr>
            </w:pPr>
            <w:r w:rsidRPr="00053962">
              <w:rPr>
                <w:sz w:val="22"/>
                <w:szCs w:val="22"/>
              </w:rPr>
              <w:t>Ban Kinh tế - Ngân sách HĐND tỉnh;</w:t>
            </w:r>
          </w:p>
          <w:p w:rsidR="00FB5AAA" w:rsidRPr="00053962" w:rsidRDefault="00FB5AAA" w:rsidP="00053962">
            <w:pPr>
              <w:numPr>
                <w:ilvl w:val="0"/>
                <w:numId w:val="6"/>
              </w:numPr>
              <w:rPr>
                <w:sz w:val="22"/>
                <w:szCs w:val="22"/>
              </w:rPr>
            </w:pPr>
            <w:r w:rsidRPr="00053962">
              <w:rPr>
                <w:sz w:val="22"/>
                <w:szCs w:val="22"/>
              </w:rPr>
              <w:t>CT, các PCT UBND tỉnh;</w:t>
            </w:r>
          </w:p>
          <w:p w:rsidR="00FB5AAA" w:rsidRPr="00053962" w:rsidRDefault="002820F5" w:rsidP="00053962">
            <w:pPr>
              <w:numPr>
                <w:ilvl w:val="0"/>
                <w:numId w:val="6"/>
              </w:numPr>
              <w:rPr>
                <w:sz w:val="22"/>
                <w:szCs w:val="22"/>
              </w:rPr>
            </w:pPr>
            <w:r w:rsidRPr="00053962">
              <w:rPr>
                <w:sz w:val="22"/>
                <w:szCs w:val="22"/>
              </w:rPr>
              <w:t xml:space="preserve">Các </w:t>
            </w:r>
            <w:r w:rsidR="00FB5AAA" w:rsidRPr="00053962">
              <w:rPr>
                <w:sz w:val="22"/>
                <w:szCs w:val="22"/>
              </w:rPr>
              <w:t>Sở</w:t>
            </w:r>
            <w:r w:rsidRPr="00053962">
              <w:rPr>
                <w:sz w:val="22"/>
                <w:szCs w:val="22"/>
              </w:rPr>
              <w:t>:</w:t>
            </w:r>
            <w:r w:rsidR="00FB5AAA" w:rsidRPr="00053962">
              <w:rPr>
                <w:sz w:val="22"/>
                <w:szCs w:val="22"/>
              </w:rPr>
              <w:t xml:space="preserve"> KHĐT, </w:t>
            </w:r>
            <w:r w:rsidRPr="00053962">
              <w:rPr>
                <w:sz w:val="22"/>
                <w:szCs w:val="22"/>
              </w:rPr>
              <w:t>TP, VH&amp;TT</w:t>
            </w:r>
            <w:r w:rsidR="00FB5AAA" w:rsidRPr="00053962">
              <w:rPr>
                <w:sz w:val="22"/>
                <w:szCs w:val="22"/>
              </w:rPr>
              <w:t>;</w:t>
            </w:r>
          </w:p>
          <w:p w:rsidR="00FB5AAA" w:rsidRPr="00053962" w:rsidRDefault="002820F5" w:rsidP="00053962">
            <w:pPr>
              <w:numPr>
                <w:ilvl w:val="0"/>
                <w:numId w:val="6"/>
              </w:numPr>
              <w:rPr>
                <w:sz w:val="22"/>
                <w:szCs w:val="22"/>
              </w:rPr>
            </w:pPr>
            <w:r w:rsidRPr="00053962">
              <w:rPr>
                <w:sz w:val="22"/>
                <w:szCs w:val="22"/>
              </w:rPr>
              <w:t>Lãnh đạo VPUBND tỉnh</w:t>
            </w:r>
            <w:r w:rsidR="00FB5AAA" w:rsidRPr="00053962">
              <w:rPr>
                <w:sz w:val="22"/>
                <w:szCs w:val="22"/>
              </w:rPr>
              <w:t>;</w:t>
            </w:r>
          </w:p>
          <w:p w:rsidR="00FB5AAA" w:rsidRPr="00053962" w:rsidRDefault="00FB5AAA" w:rsidP="00053962">
            <w:pPr>
              <w:numPr>
                <w:ilvl w:val="0"/>
                <w:numId w:val="6"/>
              </w:numPr>
              <w:rPr>
                <w:sz w:val="22"/>
                <w:szCs w:val="22"/>
              </w:rPr>
            </w:pPr>
            <w:r w:rsidRPr="00053962">
              <w:rPr>
                <w:sz w:val="22"/>
                <w:szCs w:val="22"/>
              </w:rPr>
              <w:t>Lưu: VT</w:t>
            </w:r>
            <w:r w:rsidR="002820F5" w:rsidRPr="00053962">
              <w:rPr>
                <w:sz w:val="22"/>
                <w:szCs w:val="22"/>
              </w:rPr>
              <w:t>, KTTH</w:t>
            </w:r>
            <w:r w:rsidRPr="00053962">
              <w:rPr>
                <w:sz w:val="22"/>
                <w:szCs w:val="22"/>
              </w:rPr>
              <w:t>.</w:t>
            </w:r>
            <w:r w:rsidRPr="00053962">
              <w:rPr>
                <w:sz w:val="22"/>
                <w:szCs w:val="22"/>
              </w:rPr>
              <w:tab/>
            </w:r>
          </w:p>
        </w:tc>
        <w:tc>
          <w:tcPr>
            <w:tcW w:w="4679" w:type="dxa"/>
          </w:tcPr>
          <w:p w:rsidR="00FB5AAA" w:rsidRPr="00A319B7" w:rsidRDefault="00FB5AAA" w:rsidP="00053962">
            <w:pPr>
              <w:jc w:val="center"/>
              <w:rPr>
                <w:b/>
                <w:bCs/>
                <w:sz w:val="28"/>
                <w:szCs w:val="28"/>
              </w:rPr>
            </w:pPr>
            <w:r w:rsidRPr="00A319B7">
              <w:rPr>
                <w:b/>
                <w:bCs/>
                <w:sz w:val="28"/>
                <w:szCs w:val="28"/>
              </w:rPr>
              <w:t>TM. ỦY BAN NHÂN DÂN</w:t>
            </w:r>
          </w:p>
          <w:p w:rsidR="00FB5AAA" w:rsidRPr="00A319B7" w:rsidRDefault="00FB5AAA" w:rsidP="00053962">
            <w:pPr>
              <w:jc w:val="center"/>
              <w:rPr>
                <w:b/>
                <w:bCs/>
                <w:sz w:val="28"/>
                <w:szCs w:val="28"/>
              </w:rPr>
            </w:pPr>
            <w:r w:rsidRPr="00A319B7">
              <w:rPr>
                <w:b/>
                <w:bCs/>
                <w:sz w:val="28"/>
                <w:szCs w:val="28"/>
              </w:rPr>
              <w:t>CHỦ TỊCH</w:t>
            </w:r>
          </w:p>
          <w:p w:rsidR="00B91D3F" w:rsidRPr="00A319B7" w:rsidRDefault="00B91D3F" w:rsidP="00053962">
            <w:pPr>
              <w:jc w:val="center"/>
              <w:rPr>
                <w:b/>
                <w:bCs/>
                <w:sz w:val="28"/>
                <w:szCs w:val="28"/>
              </w:rPr>
            </w:pPr>
          </w:p>
          <w:p w:rsidR="00B91D3F" w:rsidRPr="00A319B7" w:rsidRDefault="00B91D3F" w:rsidP="00053962">
            <w:pPr>
              <w:jc w:val="center"/>
              <w:rPr>
                <w:b/>
                <w:bCs/>
                <w:sz w:val="28"/>
                <w:szCs w:val="28"/>
              </w:rPr>
            </w:pPr>
          </w:p>
          <w:p w:rsidR="00B91D3F" w:rsidRPr="00A319B7" w:rsidRDefault="00B91D3F" w:rsidP="00053962">
            <w:pPr>
              <w:jc w:val="center"/>
              <w:rPr>
                <w:b/>
                <w:bCs/>
                <w:sz w:val="28"/>
                <w:szCs w:val="28"/>
              </w:rPr>
            </w:pPr>
          </w:p>
          <w:p w:rsidR="00B91D3F" w:rsidRPr="00A319B7" w:rsidRDefault="00B91D3F" w:rsidP="00053962">
            <w:pPr>
              <w:jc w:val="center"/>
              <w:rPr>
                <w:b/>
                <w:bCs/>
                <w:sz w:val="28"/>
                <w:szCs w:val="28"/>
              </w:rPr>
            </w:pPr>
          </w:p>
          <w:p w:rsidR="00B91D3F" w:rsidRPr="00A319B7" w:rsidRDefault="00B91D3F" w:rsidP="00053962">
            <w:pPr>
              <w:jc w:val="center"/>
              <w:rPr>
                <w:b/>
                <w:bCs/>
                <w:sz w:val="28"/>
                <w:szCs w:val="28"/>
              </w:rPr>
            </w:pPr>
          </w:p>
          <w:p w:rsidR="00FB5AAA" w:rsidRPr="00053962" w:rsidRDefault="00B91D3F" w:rsidP="00053962">
            <w:pPr>
              <w:jc w:val="center"/>
              <w:rPr>
                <w:b/>
                <w:bCs/>
                <w:sz w:val="28"/>
                <w:szCs w:val="28"/>
              </w:rPr>
            </w:pPr>
            <w:r w:rsidRPr="00A319B7">
              <w:rPr>
                <w:b/>
                <w:bCs/>
                <w:sz w:val="28"/>
                <w:szCs w:val="28"/>
              </w:rPr>
              <w:t>Nguyễn Hữu Hoài</w:t>
            </w:r>
          </w:p>
        </w:tc>
      </w:tr>
    </w:tbl>
    <w:p w:rsidR="00276F94" w:rsidRPr="00A319B7" w:rsidRDefault="00276F94" w:rsidP="00A319B7">
      <w:pPr>
        <w:spacing w:before="120" w:after="120"/>
        <w:rPr>
          <w:sz w:val="28"/>
          <w:szCs w:val="28"/>
        </w:rPr>
      </w:pPr>
    </w:p>
    <w:sectPr w:rsidR="00276F94" w:rsidRPr="00A319B7" w:rsidSect="00991C71">
      <w:footerReference w:type="even" r:id="rId7"/>
      <w:pgSz w:w="11907" w:h="16840" w:code="9"/>
      <w:pgMar w:top="1134" w:right="1134" w:bottom="1134" w:left="1701" w:header="0" w:footer="113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3EE" w:rsidRDefault="005E53EE">
      <w:r>
        <w:separator/>
      </w:r>
    </w:p>
  </w:endnote>
  <w:endnote w:type="continuationSeparator" w:id="1">
    <w:p w:rsidR="005E53EE" w:rsidRDefault="005E5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AAA" w:rsidRDefault="009279C1" w:rsidP="00FB5AAA">
    <w:pPr>
      <w:pStyle w:val="Footer"/>
      <w:framePr w:wrap="auto" w:vAnchor="text" w:hAnchor="margin" w:xAlign="right" w:y="1"/>
      <w:rPr>
        <w:rStyle w:val="PageNumber"/>
      </w:rPr>
    </w:pPr>
    <w:r>
      <w:rPr>
        <w:rStyle w:val="PageNumber"/>
      </w:rPr>
      <w:fldChar w:fldCharType="begin"/>
    </w:r>
    <w:r w:rsidR="00FB5AAA">
      <w:rPr>
        <w:rStyle w:val="PageNumber"/>
      </w:rPr>
      <w:instrText xml:space="preserve">PAGE  </w:instrText>
    </w:r>
    <w:r>
      <w:rPr>
        <w:rStyle w:val="PageNumber"/>
      </w:rPr>
      <w:fldChar w:fldCharType="end"/>
    </w:r>
  </w:p>
  <w:p w:rsidR="00FB5AAA" w:rsidRDefault="00FB5AAA" w:rsidP="00FB5AA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3EE" w:rsidRDefault="005E53EE">
      <w:r>
        <w:separator/>
      </w:r>
    </w:p>
  </w:footnote>
  <w:footnote w:type="continuationSeparator" w:id="1">
    <w:p w:rsidR="005E53EE" w:rsidRDefault="005E53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623A"/>
    <w:multiLevelType w:val="hybridMultilevel"/>
    <w:tmpl w:val="50961E74"/>
    <w:lvl w:ilvl="0" w:tplc="042A000F">
      <w:start w:val="1"/>
      <w:numFmt w:val="decimal"/>
      <w:lvlText w:val="%1."/>
      <w:lvlJc w:val="left"/>
      <w:pPr>
        <w:ind w:left="1287" w:hanging="360"/>
      </w:pPr>
      <w:rPr>
        <w:rFonts w:cs="Times New Roman"/>
      </w:rPr>
    </w:lvl>
    <w:lvl w:ilvl="1" w:tplc="042A0019">
      <w:start w:val="1"/>
      <w:numFmt w:val="lowerLetter"/>
      <w:lvlText w:val="%2."/>
      <w:lvlJc w:val="left"/>
      <w:pPr>
        <w:ind w:left="2007" w:hanging="360"/>
      </w:pPr>
      <w:rPr>
        <w:rFonts w:cs="Times New Roman"/>
      </w:rPr>
    </w:lvl>
    <w:lvl w:ilvl="2" w:tplc="042A001B">
      <w:start w:val="1"/>
      <w:numFmt w:val="lowerRoman"/>
      <w:lvlText w:val="%3."/>
      <w:lvlJc w:val="right"/>
      <w:pPr>
        <w:ind w:left="2727" w:hanging="180"/>
      </w:pPr>
      <w:rPr>
        <w:rFonts w:cs="Times New Roman"/>
      </w:rPr>
    </w:lvl>
    <w:lvl w:ilvl="3" w:tplc="042A000F">
      <w:start w:val="1"/>
      <w:numFmt w:val="decimal"/>
      <w:lvlText w:val="%4."/>
      <w:lvlJc w:val="left"/>
      <w:pPr>
        <w:ind w:left="3447" w:hanging="360"/>
      </w:pPr>
      <w:rPr>
        <w:rFonts w:cs="Times New Roman"/>
      </w:rPr>
    </w:lvl>
    <w:lvl w:ilvl="4" w:tplc="042A0019">
      <w:start w:val="1"/>
      <w:numFmt w:val="lowerLetter"/>
      <w:lvlText w:val="%5."/>
      <w:lvlJc w:val="left"/>
      <w:pPr>
        <w:ind w:left="4167" w:hanging="360"/>
      </w:pPr>
      <w:rPr>
        <w:rFonts w:cs="Times New Roman"/>
      </w:rPr>
    </w:lvl>
    <w:lvl w:ilvl="5" w:tplc="042A001B">
      <w:start w:val="1"/>
      <w:numFmt w:val="lowerRoman"/>
      <w:lvlText w:val="%6."/>
      <w:lvlJc w:val="right"/>
      <w:pPr>
        <w:ind w:left="4887" w:hanging="180"/>
      </w:pPr>
      <w:rPr>
        <w:rFonts w:cs="Times New Roman"/>
      </w:rPr>
    </w:lvl>
    <w:lvl w:ilvl="6" w:tplc="042A000F">
      <w:start w:val="1"/>
      <w:numFmt w:val="decimal"/>
      <w:lvlText w:val="%7."/>
      <w:lvlJc w:val="left"/>
      <w:pPr>
        <w:ind w:left="5607" w:hanging="360"/>
      </w:pPr>
      <w:rPr>
        <w:rFonts w:cs="Times New Roman"/>
      </w:rPr>
    </w:lvl>
    <w:lvl w:ilvl="7" w:tplc="042A0019">
      <w:start w:val="1"/>
      <w:numFmt w:val="lowerLetter"/>
      <w:lvlText w:val="%8."/>
      <w:lvlJc w:val="left"/>
      <w:pPr>
        <w:ind w:left="6327" w:hanging="360"/>
      </w:pPr>
      <w:rPr>
        <w:rFonts w:cs="Times New Roman"/>
      </w:rPr>
    </w:lvl>
    <w:lvl w:ilvl="8" w:tplc="042A001B">
      <w:start w:val="1"/>
      <w:numFmt w:val="lowerRoman"/>
      <w:lvlText w:val="%9."/>
      <w:lvlJc w:val="right"/>
      <w:pPr>
        <w:ind w:left="7047" w:hanging="180"/>
      </w:pPr>
      <w:rPr>
        <w:rFonts w:cs="Times New Roman"/>
      </w:rPr>
    </w:lvl>
  </w:abstractNum>
  <w:abstractNum w:abstractNumId="1">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162B1796"/>
    <w:multiLevelType w:val="hybridMultilevel"/>
    <w:tmpl w:val="A11AE914"/>
    <w:lvl w:ilvl="0" w:tplc="4E5200DE">
      <w:numFmt w:val="bullet"/>
      <w:lvlText w:val="-"/>
      <w:lvlJc w:val="left"/>
      <w:pPr>
        <w:tabs>
          <w:tab w:val="num" w:pos="1134"/>
        </w:tabs>
        <w:ind w:left="0" w:firstLine="567"/>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17375981"/>
    <w:multiLevelType w:val="hybridMultilevel"/>
    <w:tmpl w:val="ED4C1906"/>
    <w:lvl w:ilvl="0" w:tplc="B970873E">
      <w:start w:val="1"/>
      <w:numFmt w:val="upperRoman"/>
      <w:lvlText w:val="%1."/>
      <w:lvlJc w:val="left"/>
      <w:pPr>
        <w:tabs>
          <w:tab w:val="num" w:pos="1134"/>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5">
    <w:nsid w:val="1DC83A69"/>
    <w:multiLevelType w:val="multilevel"/>
    <w:tmpl w:val="1074AB5E"/>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1134"/>
        </w:tabs>
        <w:ind w:left="0" w:firstLine="567"/>
      </w:pPr>
      <w:rPr>
        <w:rFonts w:hint="default"/>
      </w:rPr>
    </w:lvl>
    <w:lvl w:ilvl="2">
      <w:start w:val="1"/>
      <w:numFmt w:val="lowerLetter"/>
      <w:lvlText w:val="%3)"/>
      <w:lvlJc w:val="left"/>
      <w:pPr>
        <w:tabs>
          <w:tab w:val="num" w:pos="1134"/>
        </w:tabs>
        <w:ind w:left="0" w:firstLine="567"/>
      </w:pPr>
      <w:rPr>
        <w:rFonts w:hint="default"/>
      </w:rPr>
    </w:lvl>
    <w:lvl w:ilvl="3">
      <w:start w:val="1"/>
      <w:numFmt w:val="decimal"/>
      <w:lvlText w:val="%1.%2.%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6">
    <w:nsid w:val="1ED632D0"/>
    <w:multiLevelType w:val="hybridMultilevel"/>
    <w:tmpl w:val="85F8EAD8"/>
    <w:lvl w:ilvl="0" w:tplc="995E2C14">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F537122"/>
    <w:multiLevelType w:val="hybridMultilevel"/>
    <w:tmpl w:val="05CCD45A"/>
    <w:lvl w:ilvl="0" w:tplc="31306F6E">
      <w:start w:val="1"/>
      <w:numFmt w:val="bullet"/>
      <w:lvlText w:val="-"/>
      <w:lvlJc w:val="left"/>
      <w:pPr>
        <w:ind w:left="1287" w:hanging="360"/>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hint="default"/>
      </w:rPr>
    </w:lvl>
    <w:lvl w:ilvl="8" w:tplc="042A0005">
      <w:start w:val="1"/>
      <w:numFmt w:val="bullet"/>
      <w:lvlText w:val=""/>
      <w:lvlJc w:val="left"/>
      <w:pPr>
        <w:ind w:left="7047" w:hanging="360"/>
      </w:pPr>
      <w:rPr>
        <w:rFonts w:ascii="Wingdings" w:hAnsi="Wingdings" w:hint="default"/>
      </w:rPr>
    </w:lvl>
  </w:abstractNum>
  <w:abstractNum w:abstractNumId="8">
    <w:nsid w:val="23505F1B"/>
    <w:multiLevelType w:val="hybridMultilevel"/>
    <w:tmpl w:val="8A2E7BB8"/>
    <w:lvl w:ilvl="0" w:tplc="F76EEEAA">
      <w:start w:val="1"/>
      <w:numFmt w:val="bullet"/>
      <w:lvlText w:val="-"/>
      <w:lvlJc w:val="left"/>
      <w:pPr>
        <w:tabs>
          <w:tab w:val="num" w:pos="1134"/>
        </w:tabs>
        <w:ind w:left="0" w:firstLine="567"/>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35C36E4"/>
    <w:multiLevelType w:val="hybridMultilevel"/>
    <w:tmpl w:val="2D1E569E"/>
    <w:lvl w:ilvl="0" w:tplc="66288B2E">
      <w:start w:val="6"/>
      <w:numFmt w:val="bullet"/>
      <w:lvlText w:val="+"/>
      <w:lvlJc w:val="left"/>
      <w:pPr>
        <w:ind w:left="1287" w:hanging="360"/>
      </w:pPr>
      <w:rPr>
        <w:rFonts w:ascii="Times New Roman" w:eastAsia="Calibri" w:hAnsi="Times New Roman" w:cs="Times New Roman"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F2F5F28"/>
    <w:multiLevelType w:val="hybridMultilevel"/>
    <w:tmpl w:val="9E5CD288"/>
    <w:lvl w:ilvl="0" w:tplc="6958B600">
      <w:start w:val="1"/>
      <w:numFmt w:val="bullet"/>
      <w:lvlText w:val="-"/>
      <w:lvlJc w:val="left"/>
      <w:pPr>
        <w:tabs>
          <w:tab w:val="num" w:pos="1134"/>
        </w:tabs>
        <w:ind w:firstLine="567"/>
      </w:pPr>
      <w:rPr>
        <w:rFonts w:ascii="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1">
    <w:nsid w:val="30BF4858"/>
    <w:multiLevelType w:val="hybridMultilevel"/>
    <w:tmpl w:val="2EAA99BA"/>
    <w:lvl w:ilvl="0" w:tplc="98B6ED60">
      <w:start w:val="4"/>
      <w:numFmt w:val="bullet"/>
      <w:lvlText w:val="-"/>
      <w:lvlJc w:val="left"/>
      <w:pPr>
        <w:ind w:left="1134" w:hanging="567"/>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9ED01DB"/>
    <w:multiLevelType w:val="hybridMultilevel"/>
    <w:tmpl w:val="CA4675AA"/>
    <w:lvl w:ilvl="0" w:tplc="FF3C4DB4">
      <w:start w:val="1"/>
      <w:numFmt w:val="bullet"/>
      <w:lvlText w:val="-"/>
      <w:lvlJc w:val="left"/>
      <w:pPr>
        <w:ind w:left="720" w:hanging="360"/>
      </w:pPr>
      <w:rPr>
        <w:rFonts w:ascii="Times New Roman" w:eastAsia="Times New Roman" w:hAnsi="Times New Roman" w:hint="default"/>
      </w:rPr>
    </w:lvl>
    <w:lvl w:ilvl="1" w:tplc="31306F6E">
      <w:start w:val="1"/>
      <w:numFmt w:val="bullet"/>
      <w:lvlText w:val="-"/>
      <w:lvlJc w:val="left"/>
      <w:pPr>
        <w:ind w:left="1440" w:hanging="360"/>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3">
    <w:nsid w:val="442F75E7"/>
    <w:multiLevelType w:val="hybridMultilevel"/>
    <w:tmpl w:val="CA5A9A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444371BE"/>
    <w:multiLevelType w:val="hybridMultilevel"/>
    <w:tmpl w:val="28D6F854"/>
    <w:lvl w:ilvl="0" w:tplc="CC8A8330">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1F2D61"/>
    <w:multiLevelType w:val="hybridMultilevel"/>
    <w:tmpl w:val="F76CB2B8"/>
    <w:lvl w:ilvl="0" w:tplc="C2526126">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4A3F0438"/>
    <w:multiLevelType w:val="hybridMultilevel"/>
    <w:tmpl w:val="A5682E9A"/>
    <w:lvl w:ilvl="0" w:tplc="CF7EAF5E">
      <w:start w:val="1"/>
      <w:numFmt w:val="decimal"/>
      <w:lvlText w:val="%1."/>
      <w:lvlJc w:val="left"/>
      <w:pPr>
        <w:tabs>
          <w:tab w:val="num" w:pos="964"/>
        </w:tabs>
        <w:ind w:left="0" w:firstLine="567"/>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480180"/>
    <w:multiLevelType w:val="hybridMultilevel"/>
    <w:tmpl w:val="85F8EAD8"/>
    <w:lvl w:ilvl="0" w:tplc="995E2C14">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67D3D11"/>
    <w:multiLevelType w:val="hybridMultilevel"/>
    <w:tmpl w:val="ED3004F4"/>
    <w:lvl w:ilvl="0" w:tplc="66288B2E">
      <w:start w:val="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3B22EA54">
      <w:start w:val="1"/>
      <w:numFmt w:val="bullet"/>
      <w:lvlText w:val="-"/>
      <w:lvlJc w:val="left"/>
      <w:pPr>
        <w:ind w:left="2160" w:hanging="360"/>
      </w:pPr>
      <w:rPr>
        <w:rFonts w:ascii="Times New Roman" w:hAnsi="Times New Roman" w:cs="Times New Roman" w:hint="default"/>
        <w:b w:val="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7E0CA3"/>
    <w:multiLevelType w:val="hybridMultilevel"/>
    <w:tmpl w:val="19BECBFC"/>
    <w:lvl w:ilvl="0" w:tplc="F9E20278">
      <w:start w:val="1"/>
      <w:numFmt w:val="decimal"/>
      <w:lvlText w:val="%1."/>
      <w:lvlJc w:val="left"/>
      <w:pPr>
        <w:tabs>
          <w:tab w:val="num" w:pos="1134"/>
        </w:tabs>
        <w:ind w:firstLine="567"/>
      </w:pPr>
      <w:rPr>
        <w:rFonts w:cs="Times New Roman" w:hint="default"/>
      </w:rPr>
    </w:lvl>
    <w:lvl w:ilvl="1" w:tplc="FF3C4DB4">
      <w:start w:val="1"/>
      <w:numFmt w:val="bullet"/>
      <w:lvlText w:val="-"/>
      <w:lvlJc w:val="left"/>
      <w:pPr>
        <w:ind w:left="2037" w:hanging="750"/>
      </w:pPr>
      <w:rPr>
        <w:rFonts w:ascii="Times New Roman" w:eastAsia="Times New Roman" w:hAnsi="Times New Roman" w:hint="default"/>
      </w:rPr>
    </w:lvl>
    <w:lvl w:ilvl="2" w:tplc="042A001B">
      <w:start w:val="1"/>
      <w:numFmt w:val="lowerRoman"/>
      <w:lvlText w:val="%3."/>
      <w:lvlJc w:val="right"/>
      <w:pPr>
        <w:ind w:left="2367" w:hanging="180"/>
      </w:pPr>
      <w:rPr>
        <w:rFonts w:cs="Times New Roman"/>
      </w:rPr>
    </w:lvl>
    <w:lvl w:ilvl="3" w:tplc="042A000F">
      <w:start w:val="1"/>
      <w:numFmt w:val="decimal"/>
      <w:lvlText w:val="%4."/>
      <w:lvlJc w:val="left"/>
      <w:pPr>
        <w:ind w:left="3087" w:hanging="360"/>
      </w:pPr>
      <w:rPr>
        <w:rFonts w:cs="Times New Roman"/>
      </w:rPr>
    </w:lvl>
    <w:lvl w:ilvl="4" w:tplc="042A0019">
      <w:start w:val="1"/>
      <w:numFmt w:val="lowerLetter"/>
      <w:lvlText w:val="%5."/>
      <w:lvlJc w:val="left"/>
      <w:pPr>
        <w:ind w:left="3807" w:hanging="360"/>
      </w:pPr>
      <w:rPr>
        <w:rFonts w:cs="Times New Roman"/>
      </w:rPr>
    </w:lvl>
    <w:lvl w:ilvl="5" w:tplc="042A001B">
      <w:start w:val="1"/>
      <w:numFmt w:val="lowerRoman"/>
      <w:lvlText w:val="%6."/>
      <w:lvlJc w:val="right"/>
      <w:pPr>
        <w:ind w:left="4527" w:hanging="180"/>
      </w:pPr>
      <w:rPr>
        <w:rFonts w:cs="Times New Roman"/>
      </w:rPr>
    </w:lvl>
    <w:lvl w:ilvl="6" w:tplc="042A000F">
      <w:start w:val="1"/>
      <w:numFmt w:val="decimal"/>
      <w:lvlText w:val="%7."/>
      <w:lvlJc w:val="left"/>
      <w:pPr>
        <w:ind w:left="5247" w:hanging="360"/>
      </w:pPr>
      <w:rPr>
        <w:rFonts w:cs="Times New Roman"/>
      </w:rPr>
    </w:lvl>
    <w:lvl w:ilvl="7" w:tplc="042A0019">
      <w:start w:val="1"/>
      <w:numFmt w:val="lowerLetter"/>
      <w:lvlText w:val="%8."/>
      <w:lvlJc w:val="left"/>
      <w:pPr>
        <w:ind w:left="5967" w:hanging="360"/>
      </w:pPr>
      <w:rPr>
        <w:rFonts w:cs="Times New Roman"/>
      </w:rPr>
    </w:lvl>
    <w:lvl w:ilvl="8" w:tplc="042A001B">
      <w:start w:val="1"/>
      <w:numFmt w:val="lowerRoman"/>
      <w:lvlText w:val="%9."/>
      <w:lvlJc w:val="right"/>
      <w:pPr>
        <w:ind w:left="6687" w:hanging="180"/>
      </w:pPr>
      <w:rPr>
        <w:rFonts w:cs="Times New Roman"/>
      </w:rPr>
    </w:lvl>
  </w:abstractNum>
  <w:abstractNum w:abstractNumId="2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21">
    <w:nsid w:val="62B61F0B"/>
    <w:multiLevelType w:val="hybridMultilevel"/>
    <w:tmpl w:val="F5AA1A5C"/>
    <w:lvl w:ilvl="0" w:tplc="BBAE96A0">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16E558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1C30DEC"/>
    <w:multiLevelType w:val="hybridMultilevel"/>
    <w:tmpl w:val="A9C8EAC6"/>
    <w:lvl w:ilvl="0" w:tplc="22347F08">
      <w:start w:val="1"/>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780C4929"/>
    <w:multiLevelType w:val="hybridMultilevel"/>
    <w:tmpl w:val="E20C9650"/>
    <w:lvl w:ilvl="0" w:tplc="FF3C4DB4">
      <w:start w:val="1"/>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7"/>
  </w:num>
  <w:num w:numId="4">
    <w:abstractNumId w:val="24"/>
  </w:num>
  <w:num w:numId="5">
    <w:abstractNumId w:val="12"/>
  </w:num>
  <w:num w:numId="6">
    <w:abstractNumId w:val="20"/>
  </w:num>
  <w:num w:numId="7">
    <w:abstractNumId w:val="10"/>
  </w:num>
  <w:num w:numId="8">
    <w:abstractNumId w:val="1"/>
  </w:num>
  <w:num w:numId="9">
    <w:abstractNumId w:val="4"/>
  </w:num>
  <w:num w:numId="10">
    <w:abstractNumId w:val="22"/>
  </w:num>
  <w:num w:numId="11">
    <w:abstractNumId w:val="4"/>
    <w:lvlOverride w:ilvl="0">
      <w:lvl w:ilvl="0">
        <w:start w:val="1"/>
        <w:numFmt w:val="decimal"/>
        <w:lvlText w:val="Điều %1."/>
        <w:lvlJc w:val="left"/>
        <w:pPr>
          <w:tabs>
            <w:tab w:val="num" w:pos="1134"/>
          </w:tabs>
          <w:ind w:firstLine="567"/>
        </w:pPr>
        <w:rPr>
          <w:rFonts w:hint="default"/>
          <w:b/>
          <w:bCs/>
          <w:i w:val="0"/>
          <w:iCs w:val="0"/>
        </w:rPr>
      </w:lvl>
    </w:lvlOverride>
    <w:lvlOverride w:ilvl="1">
      <w:lvl w:ilvl="1">
        <w:start w:val="1"/>
        <w:numFmt w:val="upperRoman"/>
        <w:lvlText w:val="%2."/>
        <w:lvlJc w:val="left"/>
        <w:pPr>
          <w:tabs>
            <w:tab w:val="num" w:pos="1134"/>
          </w:tabs>
          <w:ind w:firstLine="567"/>
        </w:pPr>
        <w:rPr>
          <w:rFonts w:hint="default"/>
        </w:rPr>
      </w:lvl>
    </w:lvlOverride>
    <w:lvlOverride w:ilvl="2">
      <w:lvl w:ilvl="2">
        <w:start w:val="1"/>
        <w:numFmt w:val="decimal"/>
        <w:lvlText w:val="%3."/>
        <w:lvlJc w:val="left"/>
        <w:pPr>
          <w:tabs>
            <w:tab w:val="num" w:pos="1134"/>
          </w:tabs>
          <w:ind w:firstLine="567"/>
        </w:pPr>
        <w:rPr>
          <w:rFonts w:hint="default"/>
        </w:rPr>
      </w:lvl>
    </w:lvlOverride>
    <w:lvlOverride w:ilvl="3">
      <w:lvl w:ilvl="3">
        <w:start w:val="1"/>
        <w:numFmt w:val="lowerLetter"/>
        <w:lvlText w:val="%4)"/>
        <w:lvlJc w:val="left"/>
        <w:pPr>
          <w:tabs>
            <w:tab w:val="num" w:pos="1134"/>
          </w:tabs>
          <w:ind w:firstLine="567"/>
        </w:pPr>
        <w:rPr>
          <w:rFonts w:hint="default"/>
        </w:rPr>
      </w:lvl>
    </w:lvlOverride>
    <w:lvlOverride w:ilvl="4">
      <w:lvl w:ilvl="4">
        <w:start w:val="1"/>
        <w:numFmt w:val="bullet"/>
        <w:lvlText w:val="-"/>
        <w:lvlJc w:val="left"/>
        <w:pPr>
          <w:tabs>
            <w:tab w:val="num" w:pos="1134"/>
          </w:tabs>
          <w:ind w:firstLine="567"/>
        </w:pPr>
        <w:rPr>
          <w:rFonts w:ascii="Times New Roman" w:hAnsi="Times New Roman" w:cs="Times New Roman" w:hint="default"/>
        </w:rPr>
      </w:lvl>
    </w:lvlOverride>
    <w:lvlOverride w:ilvl="5">
      <w:lvl w:ilvl="5">
        <w:start w:val="1"/>
        <w:numFmt w:val="bullet"/>
        <w:lvlText w:val="+"/>
        <w:lvlJc w:val="left"/>
        <w:pPr>
          <w:tabs>
            <w:tab w:val="num" w:pos="1134"/>
          </w:tabs>
          <w:ind w:firstLine="567"/>
        </w:pPr>
        <w:rPr>
          <w:rFonts w:ascii="Courier New" w:hAnsi="Courier New" w:cs="Courier New" w:hint="default"/>
        </w:rPr>
      </w:lvl>
    </w:lvlOverride>
    <w:lvlOverride w:ilvl="6">
      <w:lvl w:ilvl="6">
        <w:start w:val="1"/>
        <w:numFmt w:val="decimal"/>
        <w:lvlText w:val="%1.%2.%3.%4.%5.%6.%7."/>
        <w:lvlJc w:val="left"/>
        <w:pPr>
          <w:tabs>
            <w:tab w:val="num" w:pos="1134"/>
          </w:tabs>
          <w:ind w:firstLine="567"/>
        </w:pPr>
        <w:rPr>
          <w:rFonts w:hint="default"/>
        </w:rPr>
      </w:lvl>
    </w:lvlOverride>
    <w:lvlOverride w:ilvl="7">
      <w:lvl w:ilvl="7">
        <w:start w:val="1"/>
        <w:numFmt w:val="decimal"/>
        <w:lvlText w:val="%1.%2.%3.%4.%5.%6.%7.%8."/>
        <w:lvlJc w:val="left"/>
        <w:pPr>
          <w:tabs>
            <w:tab w:val="num" w:pos="1134"/>
          </w:tabs>
          <w:ind w:firstLine="567"/>
        </w:pPr>
        <w:rPr>
          <w:rFonts w:hint="default"/>
        </w:rPr>
      </w:lvl>
    </w:lvlOverride>
    <w:lvlOverride w:ilvl="8">
      <w:lvl w:ilvl="8">
        <w:start w:val="1"/>
        <w:numFmt w:val="decimal"/>
        <w:lvlText w:val="%1.%2.%3.%4.%5.%6.%7.%8.%9."/>
        <w:lvlJc w:val="left"/>
        <w:pPr>
          <w:tabs>
            <w:tab w:val="num" w:pos="1134"/>
          </w:tabs>
          <w:ind w:firstLine="567"/>
        </w:pPr>
        <w:rPr>
          <w:rFonts w:hint="default"/>
        </w:rPr>
      </w:lvl>
    </w:lvlOverride>
  </w:num>
  <w:num w:numId="12">
    <w:abstractNumId w:val="13"/>
  </w:num>
  <w:num w:numId="13">
    <w:abstractNumId w:val="16"/>
  </w:num>
  <w:num w:numId="14">
    <w:abstractNumId w:val="5"/>
  </w:num>
  <w:num w:numId="15">
    <w:abstractNumId w:val="23"/>
  </w:num>
  <w:num w:numId="16">
    <w:abstractNumId w:val="11"/>
  </w:num>
  <w:num w:numId="17">
    <w:abstractNumId w:val="15"/>
  </w:num>
  <w:num w:numId="18">
    <w:abstractNumId w:val="2"/>
  </w:num>
  <w:num w:numId="19">
    <w:abstractNumId w:val="3"/>
  </w:num>
  <w:num w:numId="20">
    <w:abstractNumId w:val="6"/>
  </w:num>
  <w:num w:numId="21">
    <w:abstractNumId w:val="8"/>
  </w:num>
  <w:num w:numId="22">
    <w:abstractNumId w:val="21"/>
  </w:num>
  <w:num w:numId="23">
    <w:abstractNumId w:val="14"/>
  </w:num>
  <w:num w:numId="24">
    <w:abstractNumId w:val="9"/>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40"/>
  <w:drawingGridVerticalSpacing w:val="381"/>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FB5AAA"/>
    <w:rsid w:val="000149B6"/>
    <w:rsid w:val="00053962"/>
    <w:rsid w:val="000733AF"/>
    <w:rsid w:val="000A35D0"/>
    <w:rsid w:val="000A47D9"/>
    <w:rsid w:val="000A55E1"/>
    <w:rsid w:val="000B250D"/>
    <w:rsid w:val="000B32A5"/>
    <w:rsid w:val="000C6DE9"/>
    <w:rsid w:val="000D5F8E"/>
    <w:rsid w:val="00102F2A"/>
    <w:rsid w:val="001132F2"/>
    <w:rsid w:val="001143FA"/>
    <w:rsid w:val="00124B31"/>
    <w:rsid w:val="00125C51"/>
    <w:rsid w:val="00137FDE"/>
    <w:rsid w:val="00142CFE"/>
    <w:rsid w:val="00167204"/>
    <w:rsid w:val="00170F0C"/>
    <w:rsid w:val="00192842"/>
    <w:rsid w:val="001955B3"/>
    <w:rsid w:val="001A1A75"/>
    <w:rsid w:val="001B131F"/>
    <w:rsid w:val="001C15B6"/>
    <w:rsid w:val="001C4831"/>
    <w:rsid w:val="001E7283"/>
    <w:rsid w:val="00206CE4"/>
    <w:rsid w:val="00211C24"/>
    <w:rsid w:val="00215F86"/>
    <w:rsid w:val="002339D4"/>
    <w:rsid w:val="00244CB8"/>
    <w:rsid w:val="002643BC"/>
    <w:rsid w:val="00276F94"/>
    <w:rsid w:val="002820F5"/>
    <w:rsid w:val="00296EC8"/>
    <w:rsid w:val="002B1487"/>
    <w:rsid w:val="002D0FC7"/>
    <w:rsid w:val="002E47FA"/>
    <w:rsid w:val="00314660"/>
    <w:rsid w:val="00344330"/>
    <w:rsid w:val="00344B5F"/>
    <w:rsid w:val="003664DD"/>
    <w:rsid w:val="003679E5"/>
    <w:rsid w:val="003814BA"/>
    <w:rsid w:val="00385A9A"/>
    <w:rsid w:val="003C4559"/>
    <w:rsid w:val="003C6BF2"/>
    <w:rsid w:val="003C7986"/>
    <w:rsid w:val="003D2A40"/>
    <w:rsid w:val="003E4792"/>
    <w:rsid w:val="003F0781"/>
    <w:rsid w:val="00412CD9"/>
    <w:rsid w:val="00415354"/>
    <w:rsid w:val="00473495"/>
    <w:rsid w:val="004737E1"/>
    <w:rsid w:val="004B1F80"/>
    <w:rsid w:val="004B524A"/>
    <w:rsid w:val="004B6BC0"/>
    <w:rsid w:val="004E1EFC"/>
    <w:rsid w:val="004E622F"/>
    <w:rsid w:val="004E7AB6"/>
    <w:rsid w:val="00503000"/>
    <w:rsid w:val="005036D2"/>
    <w:rsid w:val="005305BF"/>
    <w:rsid w:val="005339A3"/>
    <w:rsid w:val="005549A0"/>
    <w:rsid w:val="00566F6C"/>
    <w:rsid w:val="00574BD0"/>
    <w:rsid w:val="00587CC7"/>
    <w:rsid w:val="005948A6"/>
    <w:rsid w:val="005A408C"/>
    <w:rsid w:val="005B00C8"/>
    <w:rsid w:val="005B26BA"/>
    <w:rsid w:val="005C0BB6"/>
    <w:rsid w:val="005E53EE"/>
    <w:rsid w:val="0060665A"/>
    <w:rsid w:val="006214CA"/>
    <w:rsid w:val="00656D22"/>
    <w:rsid w:val="006A4671"/>
    <w:rsid w:val="006A7F93"/>
    <w:rsid w:val="006B0040"/>
    <w:rsid w:val="006C7A45"/>
    <w:rsid w:val="006F01AB"/>
    <w:rsid w:val="00702798"/>
    <w:rsid w:val="00712426"/>
    <w:rsid w:val="00725CD7"/>
    <w:rsid w:val="00751CB1"/>
    <w:rsid w:val="00757375"/>
    <w:rsid w:val="00776FAE"/>
    <w:rsid w:val="007823A5"/>
    <w:rsid w:val="007A6B3D"/>
    <w:rsid w:val="007B63B0"/>
    <w:rsid w:val="007B6927"/>
    <w:rsid w:val="007C00B3"/>
    <w:rsid w:val="007E0F46"/>
    <w:rsid w:val="007E25BB"/>
    <w:rsid w:val="008065E8"/>
    <w:rsid w:val="008166A7"/>
    <w:rsid w:val="00817435"/>
    <w:rsid w:val="00825A6D"/>
    <w:rsid w:val="00831A3A"/>
    <w:rsid w:val="00835325"/>
    <w:rsid w:val="00835BAE"/>
    <w:rsid w:val="00836A2B"/>
    <w:rsid w:val="00840829"/>
    <w:rsid w:val="008448FB"/>
    <w:rsid w:val="00863072"/>
    <w:rsid w:val="00880032"/>
    <w:rsid w:val="00887AA3"/>
    <w:rsid w:val="008928BC"/>
    <w:rsid w:val="008C09E5"/>
    <w:rsid w:val="008D538E"/>
    <w:rsid w:val="008E0F70"/>
    <w:rsid w:val="008E11CC"/>
    <w:rsid w:val="008E4240"/>
    <w:rsid w:val="008E7E58"/>
    <w:rsid w:val="008F714C"/>
    <w:rsid w:val="00902CB1"/>
    <w:rsid w:val="009207FF"/>
    <w:rsid w:val="00921D36"/>
    <w:rsid w:val="009279C1"/>
    <w:rsid w:val="00946ED9"/>
    <w:rsid w:val="0096396E"/>
    <w:rsid w:val="00991C71"/>
    <w:rsid w:val="009F2436"/>
    <w:rsid w:val="009F5708"/>
    <w:rsid w:val="00A319B7"/>
    <w:rsid w:val="00A3554B"/>
    <w:rsid w:val="00A4106E"/>
    <w:rsid w:val="00A663F3"/>
    <w:rsid w:val="00A72EE1"/>
    <w:rsid w:val="00A83606"/>
    <w:rsid w:val="00A84FCA"/>
    <w:rsid w:val="00A978FE"/>
    <w:rsid w:val="00AA3E8B"/>
    <w:rsid w:val="00AB1CBC"/>
    <w:rsid w:val="00AC18E2"/>
    <w:rsid w:val="00AC41BC"/>
    <w:rsid w:val="00AF44BE"/>
    <w:rsid w:val="00B203AA"/>
    <w:rsid w:val="00B2117E"/>
    <w:rsid w:val="00B377C8"/>
    <w:rsid w:val="00B4176E"/>
    <w:rsid w:val="00B423BE"/>
    <w:rsid w:val="00B52416"/>
    <w:rsid w:val="00B879CF"/>
    <w:rsid w:val="00B91D3F"/>
    <w:rsid w:val="00BB3D3D"/>
    <w:rsid w:val="00BD0DC6"/>
    <w:rsid w:val="00BE6DEE"/>
    <w:rsid w:val="00BF66F5"/>
    <w:rsid w:val="00C004AB"/>
    <w:rsid w:val="00C13131"/>
    <w:rsid w:val="00C213F7"/>
    <w:rsid w:val="00C355A7"/>
    <w:rsid w:val="00C50314"/>
    <w:rsid w:val="00CB7358"/>
    <w:rsid w:val="00CD653F"/>
    <w:rsid w:val="00D148A8"/>
    <w:rsid w:val="00D21674"/>
    <w:rsid w:val="00D707BA"/>
    <w:rsid w:val="00D7338B"/>
    <w:rsid w:val="00DB1A61"/>
    <w:rsid w:val="00DD186A"/>
    <w:rsid w:val="00DE2EE9"/>
    <w:rsid w:val="00DE3C28"/>
    <w:rsid w:val="00E0101B"/>
    <w:rsid w:val="00E2630C"/>
    <w:rsid w:val="00E266B1"/>
    <w:rsid w:val="00E52F0B"/>
    <w:rsid w:val="00E66C61"/>
    <w:rsid w:val="00E923B1"/>
    <w:rsid w:val="00E94C95"/>
    <w:rsid w:val="00EF2B14"/>
    <w:rsid w:val="00F07D8D"/>
    <w:rsid w:val="00F11C94"/>
    <w:rsid w:val="00F200AF"/>
    <w:rsid w:val="00FB5AAA"/>
    <w:rsid w:val="00FC54D4"/>
    <w:rsid w:val="00FE0EF8"/>
    <w:rsid w:val="00FF2C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8"/>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cp:lastModifiedBy>
  <cp:revision>3</cp:revision>
  <cp:lastPrinted>2017-11-27T10:53:00Z</cp:lastPrinted>
  <dcterms:created xsi:type="dcterms:W3CDTF">2017-11-27T10:46:00Z</dcterms:created>
  <dcterms:modified xsi:type="dcterms:W3CDTF">2017-11-27T10:53:00Z</dcterms:modified>
</cp:coreProperties>
</file>