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907"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36"/>
        <w:gridCol w:w="5571"/>
      </w:tblGrid>
      <w:tr w:rsidR="00FF0D2C" w:rsidRPr="00567E22">
        <w:tc>
          <w:tcPr>
            <w:tcW w:w="4336" w:type="dxa"/>
          </w:tcPr>
          <w:p w:rsidR="00FF0D2C" w:rsidRPr="00075EBC" w:rsidRDefault="00FF0D2C" w:rsidP="00E77337">
            <w:pPr>
              <w:rPr>
                <w:color w:val="000000"/>
                <w:sz w:val="26"/>
                <w:szCs w:val="24"/>
              </w:rPr>
            </w:pPr>
            <w:r w:rsidRPr="00075EBC">
              <w:rPr>
                <w:color w:val="000000"/>
                <w:sz w:val="26"/>
                <w:szCs w:val="24"/>
              </w:rPr>
              <w:t>TỔNG CỤC T</w:t>
            </w:r>
            <w:r w:rsidR="008717CF" w:rsidRPr="00075EBC">
              <w:rPr>
                <w:color w:val="000000"/>
                <w:sz w:val="26"/>
                <w:szCs w:val="24"/>
              </w:rPr>
              <w:t>HI HÀNH ÁN DÂN SỰ</w:t>
            </w:r>
          </w:p>
          <w:p w:rsidR="0015341F" w:rsidRDefault="00FF0D2C" w:rsidP="0015341F">
            <w:pPr>
              <w:jc w:val="center"/>
              <w:rPr>
                <w:b/>
                <w:color w:val="000000"/>
                <w:sz w:val="26"/>
              </w:rPr>
            </w:pPr>
            <w:r w:rsidRPr="00567E22">
              <w:rPr>
                <w:b/>
                <w:color w:val="000000"/>
                <w:sz w:val="26"/>
              </w:rPr>
              <w:t>CỤC T</w:t>
            </w:r>
            <w:r w:rsidR="005304AC" w:rsidRPr="00567E22">
              <w:rPr>
                <w:b/>
                <w:color w:val="000000"/>
                <w:sz w:val="26"/>
              </w:rPr>
              <w:t>HI HÀNH ÁN DÂN SỰ</w:t>
            </w:r>
          </w:p>
          <w:p w:rsidR="005304AC" w:rsidRPr="00567E22" w:rsidRDefault="00A665C2" w:rsidP="0015341F">
            <w:pPr>
              <w:jc w:val="center"/>
              <w:rPr>
                <w:b/>
                <w:color w:val="000000"/>
                <w:sz w:val="26"/>
              </w:rPr>
            </w:pPr>
            <w:r>
              <w:rPr>
                <w:b/>
                <w:noProof/>
                <w:color w:val="000000"/>
                <w:sz w:val="26"/>
              </w:rPr>
              <w:pict>
                <v:line id="_x0000_s1032" style="position:absolute;left:0;text-align:left;z-index:251656704" from="68.7pt,14.15pt" to="124.8pt,14.15pt"/>
              </w:pict>
            </w:r>
            <w:r w:rsidR="005304AC" w:rsidRPr="00567E22">
              <w:rPr>
                <w:b/>
                <w:color w:val="000000"/>
                <w:sz w:val="26"/>
              </w:rPr>
              <w:t>TỈNH QUẢNG BÌNH</w:t>
            </w:r>
          </w:p>
        </w:tc>
        <w:tc>
          <w:tcPr>
            <w:tcW w:w="5571" w:type="dxa"/>
          </w:tcPr>
          <w:p w:rsidR="00FF0D2C" w:rsidRPr="00075EBC" w:rsidRDefault="00FF0D2C" w:rsidP="00E77337">
            <w:pPr>
              <w:rPr>
                <w:b/>
                <w:color w:val="000000"/>
                <w:spacing w:val="-6"/>
                <w:sz w:val="26"/>
              </w:rPr>
            </w:pPr>
            <w:r w:rsidRPr="00075EBC">
              <w:rPr>
                <w:b/>
                <w:color w:val="000000"/>
                <w:spacing w:val="-6"/>
                <w:sz w:val="26"/>
              </w:rPr>
              <w:t>CỘNG H</w:t>
            </w:r>
            <w:r w:rsidR="00C8743E" w:rsidRPr="00075EBC">
              <w:rPr>
                <w:b/>
                <w:color w:val="000000"/>
                <w:spacing w:val="-6"/>
                <w:sz w:val="26"/>
              </w:rPr>
              <w:t>ÒA</w:t>
            </w:r>
            <w:r w:rsidRPr="00075EBC">
              <w:rPr>
                <w:b/>
                <w:color w:val="000000"/>
                <w:spacing w:val="-6"/>
                <w:sz w:val="26"/>
              </w:rPr>
              <w:t xml:space="preserve"> XÃ HỘI CHỦ NGHĨA VIỆT </w:t>
            </w:r>
            <w:smartTag w:uri="urn:schemas-microsoft-com:office:smarttags" w:element="country-region">
              <w:smartTag w:uri="urn:schemas-microsoft-com:office:smarttags" w:element="place">
                <w:r w:rsidRPr="00075EBC">
                  <w:rPr>
                    <w:b/>
                    <w:color w:val="000000"/>
                    <w:spacing w:val="-6"/>
                    <w:sz w:val="26"/>
                  </w:rPr>
                  <w:t>NAM</w:t>
                </w:r>
              </w:smartTag>
            </w:smartTag>
          </w:p>
          <w:p w:rsidR="00FF0D2C" w:rsidRPr="00567E22" w:rsidRDefault="00A665C2" w:rsidP="00E77337">
            <w:pPr>
              <w:ind w:firstLine="567"/>
              <w:jc w:val="center"/>
              <w:rPr>
                <w:b/>
                <w:color w:val="000000"/>
                <w:sz w:val="26"/>
              </w:rPr>
            </w:pPr>
            <w:r w:rsidRPr="00A665C2">
              <w:rPr>
                <w:bCs/>
                <w:iCs/>
                <w:noProof/>
                <w:sz w:val="26"/>
              </w:rPr>
              <w:pict>
                <v:line id="_x0000_s1033" style="position:absolute;left:0;text-align:left;z-index:251657728" from="76.35pt,14.3pt" to="216.6pt,14.3pt"/>
              </w:pict>
            </w:r>
            <w:r w:rsidR="00FF0D2C" w:rsidRPr="00567E22">
              <w:rPr>
                <w:b/>
                <w:color w:val="000000"/>
                <w:sz w:val="26"/>
              </w:rPr>
              <w:t>Độc lập - Tự do - Hạnh phúc</w:t>
            </w:r>
          </w:p>
          <w:p w:rsidR="00FF0D2C" w:rsidRPr="00567E22" w:rsidRDefault="00FF0D2C" w:rsidP="00E77337">
            <w:pPr>
              <w:ind w:firstLine="567"/>
              <w:jc w:val="center"/>
              <w:rPr>
                <w:color w:val="000000"/>
                <w:sz w:val="26"/>
              </w:rPr>
            </w:pPr>
          </w:p>
        </w:tc>
      </w:tr>
      <w:tr w:rsidR="00FF0D2C" w:rsidRPr="00636B68">
        <w:tc>
          <w:tcPr>
            <w:tcW w:w="4336" w:type="dxa"/>
          </w:tcPr>
          <w:p w:rsidR="00FF0D2C" w:rsidRPr="00636B68" w:rsidRDefault="00FF0D2C" w:rsidP="00F13CEC">
            <w:pPr>
              <w:spacing w:before="120"/>
              <w:jc w:val="center"/>
              <w:rPr>
                <w:color w:val="000000"/>
              </w:rPr>
            </w:pPr>
            <w:r w:rsidRPr="00FA079B">
              <w:rPr>
                <w:color w:val="000000"/>
                <w:sz w:val="30"/>
              </w:rPr>
              <w:t>Số:</w:t>
            </w:r>
            <w:r w:rsidR="00F13CEC" w:rsidRPr="00FA079B">
              <w:rPr>
                <w:color w:val="000000"/>
                <w:sz w:val="30"/>
              </w:rPr>
              <w:t xml:space="preserve"> 540</w:t>
            </w:r>
            <w:r w:rsidR="0079144C" w:rsidRPr="00FA079B">
              <w:rPr>
                <w:color w:val="000000"/>
                <w:sz w:val="30"/>
              </w:rPr>
              <w:t xml:space="preserve"> </w:t>
            </w:r>
            <w:r w:rsidR="0015341F" w:rsidRPr="00FA079B">
              <w:rPr>
                <w:color w:val="000000"/>
                <w:sz w:val="30"/>
              </w:rPr>
              <w:t xml:space="preserve"> </w:t>
            </w:r>
            <w:r w:rsidRPr="00FA079B">
              <w:rPr>
                <w:color w:val="000000"/>
                <w:sz w:val="30"/>
              </w:rPr>
              <w:t>/BC-</w:t>
            </w:r>
            <w:r w:rsidR="003755B3" w:rsidRPr="00FA079B">
              <w:rPr>
                <w:color w:val="000000"/>
                <w:sz w:val="30"/>
              </w:rPr>
              <w:t>C</w:t>
            </w:r>
            <w:r w:rsidRPr="00FA079B">
              <w:rPr>
                <w:color w:val="000000"/>
                <w:sz w:val="30"/>
              </w:rPr>
              <w:t>THADS</w:t>
            </w:r>
          </w:p>
        </w:tc>
        <w:tc>
          <w:tcPr>
            <w:tcW w:w="5571" w:type="dxa"/>
          </w:tcPr>
          <w:p w:rsidR="00FF0D2C" w:rsidRPr="00636B68" w:rsidRDefault="00651280" w:rsidP="00F13CEC">
            <w:pPr>
              <w:spacing w:before="120"/>
              <w:jc w:val="right"/>
              <w:rPr>
                <w:i/>
                <w:color w:val="000000"/>
              </w:rPr>
            </w:pPr>
            <w:r w:rsidRPr="00FA079B">
              <w:rPr>
                <w:i/>
                <w:color w:val="000000"/>
                <w:sz w:val="30"/>
              </w:rPr>
              <w:t>Quảng Bình,</w:t>
            </w:r>
            <w:r w:rsidR="004A1A74" w:rsidRPr="00FA079B">
              <w:rPr>
                <w:i/>
                <w:color w:val="000000"/>
                <w:sz w:val="30"/>
              </w:rPr>
              <w:t xml:space="preserve"> ngày </w:t>
            </w:r>
            <w:r w:rsidR="00F13CEC" w:rsidRPr="00FA079B">
              <w:rPr>
                <w:i/>
                <w:color w:val="000000"/>
                <w:sz w:val="30"/>
              </w:rPr>
              <w:t>12</w:t>
            </w:r>
            <w:r w:rsidR="00D94E32" w:rsidRPr="00FA079B">
              <w:rPr>
                <w:i/>
                <w:color w:val="000000"/>
                <w:sz w:val="30"/>
              </w:rPr>
              <w:t xml:space="preserve"> </w:t>
            </w:r>
            <w:r w:rsidR="00FF0D2C" w:rsidRPr="00FA079B">
              <w:rPr>
                <w:i/>
                <w:color w:val="000000"/>
                <w:sz w:val="30"/>
              </w:rPr>
              <w:t xml:space="preserve"> tháng</w:t>
            </w:r>
            <w:r w:rsidR="003E78AE" w:rsidRPr="00FA079B">
              <w:rPr>
                <w:i/>
                <w:color w:val="000000"/>
                <w:sz w:val="30"/>
              </w:rPr>
              <w:t xml:space="preserve"> </w:t>
            </w:r>
            <w:r w:rsidR="00E81988" w:rsidRPr="00FA079B">
              <w:rPr>
                <w:i/>
                <w:color w:val="000000"/>
                <w:sz w:val="30"/>
              </w:rPr>
              <w:t>6</w:t>
            </w:r>
            <w:r w:rsidR="003755B3" w:rsidRPr="00FA079B">
              <w:rPr>
                <w:i/>
                <w:color w:val="000000"/>
                <w:sz w:val="30"/>
              </w:rPr>
              <w:t xml:space="preserve"> </w:t>
            </w:r>
            <w:r w:rsidR="00FF0D2C" w:rsidRPr="00FA079B">
              <w:rPr>
                <w:i/>
                <w:color w:val="000000"/>
                <w:sz w:val="30"/>
              </w:rPr>
              <w:t>năm 201</w:t>
            </w:r>
            <w:r w:rsidR="007161F8" w:rsidRPr="00FA079B">
              <w:rPr>
                <w:i/>
                <w:color w:val="000000"/>
                <w:sz w:val="30"/>
              </w:rPr>
              <w:t>9</w:t>
            </w:r>
          </w:p>
        </w:tc>
      </w:tr>
    </w:tbl>
    <w:p w:rsidR="000F78D7" w:rsidRDefault="000F78D7" w:rsidP="00E77337">
      <w:pPr>
        <w:tabs>
          <w:tab w:val="left" w:pos="970"/>
          <w:tab w:val="left" w:pos="2940"/>
          <w:tab w:val="center" w:pos="4320"/>
          <w:tab w:val="center" w:pos="4734"/>
        </w:tabs>
        <w:jc w:val="center"/>
        <w:rPr>
          <w:b/>
          <w:color w:val="000000"/>
        </w:rPr>
      </w:pPr>
    </w:p>
    <w:p w:rsidR="00E81988" w:rsidRPr="007161F8" w:rsidRDefault="00E81988" w:rsidP="00E77337">
      <w:pPr>
        <w:tabs>
          <w:tab w:val="left" w:pos="970"/>
          <w:tab w:val="left" w:pos="2940"/>
          <w:tab w:val="center" w:pos="4320"/>
          <w:tab w:val="center" w:pos="4734"/>
        </w:tabs>
        <w:jc w:val="center"/>
        <w:rPr>
          <w:b/>
          <w:color w:val="000000"/>
          <w:sz w:val="30"/>
        </w:rPr>
      </w:pPr>
      <w:r w:rsidRPr="007161F8">
        <w:rPr>
          <w:b/>
          <w:color w:val="000000"/>
          <w:sz w:val="30"/>
        </w:rPr>
        <w:t>BÁO CÁO</w:t>
      </w:r>
    </w:p>
    <w:p w:rsidR="00376F0E" w:rsidRPr="007161F8" w:rsidRDefault="00E81988" w:rsidP="00E77337">
      <w:pPr>
        <w:tabs>
          <w:tab w:val="left" w:pos="1785"/>
        </w:tabs>
        <w:jc w:val="center"/>
        <w:rPr>
          <w:b/>
          <w:color w:val="000000"/>
          <w:sz w:val="30"/>
        </w:rPr>
      </w:pPr>
      <w:r w:rsidRPr="007161F8">
        <w:rPr>
          <w:b/>
          <w:color w:val="000000"/>
          <w:sz w:val="30"/>
        </w:rPr>
        <w:t xml:space="preserve">Kết quả công tác thi hành </w:t>
      </w:r>
      <w:r w:rsidR="00376F0E" w:rsidRPr="007161F8">
        <w:rPr>
          <w:b/>
          <w:color w:val="000000"/>
          <w:sz w:val="30"/>
        </w:rPr>
        <w:t xml:space="preserve">án </w:t>
      </w:r>
      <w:r w:rsidRPr="007161F8">
        <w:rPr>
          <w:b/>
          <w:color w:val="000000"/>
          <w:sz w:val="30"/>
        </w:rPr>
        <w:t xml:space="preserve">dân sự 6 tháng đầu </w:t>
      </w:r>
      <w:r w:rsidR="00376F0E" w:rsidRPr="007161F8">
        <w:rPr>
          <w:b/>
          <w:color w:val="000000"/>
          <w:sz w:val="30"/>
        </w:rPr>
        <w:t>năm,</w:t>
      </w:r>
    </w:p>
    <w:p w:rsidR="00E81988" w:rsidRPr="007161F8" w:rsidRDefault="00E81988" w:rsidP="00E77337">
      <w:pPr>
        <w:tabs>
          <w:tab w:val="left" w:pos="1785"/>
        </w:tabs>
        <w:jc w:val="center"/>
        <w:rPr>
          <w:b/>
          <w:color w:val="000000"/>
          <w:sz w:val="30"/>
        </w:rPr>
      </w:pPr>
      <w:r w:rsidRPr="007161F8">
        <w:rPr>
          <w:b/>
          <w:color w:val="000000"/>
          <w:sz w:val="30"/>
        </w:rPr>
        <w:t xml:space="preserve">Phương hướng, nhiệm vụ </w:t>
      </w:r>
      <w:r w:rsidR="000F78D7" w:rsidRPr="007161F8">
        <w:rPr>
          <w:b/>
          <w:color w:val="000000"/>
          <w:sz w:val="30"/>
        </w:rPr>
        <w:t xml:space="preserve">trọng tâm </w:t>
      </w:r>
      <w:r w:rsidRPr="007161F8">
        <w:rPr>
          <w:b/>
          <w:color w:val="000000"/>
          <w:sz w:val="30"/>
        </w:rPr>
        <w:t>6 tháng cuối năm 201</w:t>
      </w:r>
      <w:r w:rsidR="007161F8">
        <w:rPr>
          <w:b/>
          <w:color w:val="000000"/>
          <w:sz w:val="30"/>
        </w:rPr>
        <w:t>9</w:t>
      </w:r>
    </w:p>
    <w:p w:rsidR="00A60AC1" w:rsidRPr="007161F8" w:rsidRDefault="00A60AC1" w:rsidP="00E77337">
      <w:pPr>
        <w:tabs>
          <w:tab w:val="left" w:pos="1785"/>
        </w:tabs>
        <w:jc w:val="center"/>
        <w:rPr>
          <w:i/>
          <w:color w:val="000000"/>
          <w:sz w:val="30"/>
        </w:rPr>
      </w:pPr>
      <w:r w:rsidRPr="007161F8">
        <w:rPr>
          <w:i/>
          <w:color w:val="000000"/>
          <w:sz w:val="30"/>
        </w:rPr>
        <w:t>(Phục vụ K</w:t>
      </w:r>
      <w:r w:rsidR="00D94E32" w:rsidRPr="007161F8">
        <w:rPr>
          <w:i/>
          <w:color w:val="000000"/>
          <w:sz w:val="30"/>
        </w:rPr>
        <w:t xml:space="preserve">ỳ họp thứ </w:t>
      </w:r>
      <w:r w:rsidR="007161F8">
        <w:rPr>
          <w:i/>
          <w:color w:val="000000"/>
          <w:sz w:val="30"/>
        </w:rPr>
        <w:t>10</w:t>
      </w:r>
      <w:r w:rsidR="00E77337" w:rsidRPr="007161F8">
        <w:rPr>
          <w:i/>
          <w:color w:val="000000"/>
          <w:sz w:val="30"/>
        </w:rPr>
        <w:t xml:space="preserve"> HĐND tỉnh Khóa XVII, </w:t>
      </w:r>
      <w:r w:rsidR="00F656B6" w:rsidRPr="007161F8">
        <w:rPr>
          <w:i/>
          <w:color w:val="000000"/>
          <w:sz w:val="30"/>
        </w:rPr>
        <w:t>nhiệm kỳ 2016-2021</w:t>
      </w:r>
      <w:r w:rsidRPr="007161F8">
        <w:rPr>
          <w:i/>
          <w:color w:val="000000"/>
          <w:sz w:val="30"/>
        </w:rPr>
        <w:t>)</w:t>
      </w:r>
    </w:p>
    <w:p w:rsidR="00FF0D2C" w:rsidRPr="007161F8" w:rsidRDefault="00A665C2" w:rsidP="00E77337">
      <w:pPr>
        <w:spacing w:before="120"/>
        <w:ind w:firstLine="567"/>
        <w:jc w:val="both"/>
        <w:rPr>
          <w:color w:val="000000"/>
          <w:sz w:val="30"/>
        </w:rPr>
      </w:pPr>
      <w:r>
        <w:rPr>
          <w:color w:val="000000"/>
          <w:sz w:val="30"/>
        </w:rPr>
        <w:pict>
          <v:line id="_x0000_s1034" style="position:absolute;left:0;text-align:left;z-index:251658752" from="196.35pt,4.6pt" to="313.35pt,4.6pt"/>
        </w:pict>
      </w:r>
    </w:p>
    <w:p w:rsidR="007161F8" w:rsidRDefault="00B14C9E" w:rsidP="00B14C9E">
      <w:pPr>
        <w:spacing w:before="120"/>
        <w:ind w:firstLine="567"/>
        <w:jc w:val="both"/>
        <w:rPr>
          <w:color w:val="000000"/>
          <w:sz w:val="30"/>
        </w:rPr>
      </w:pPr>
      <w:r w:rsidRPr="000555ED">
        <w:rPr>
          <w:sz w:val="30"/>
          <w:szCs w:val="30"/>
        </w:rPr>
        <w:t>Trong 6 tháng đầu năm 2019</w:t>
      </w:r>
      <w:r w:rsidR="002C7693">
        <w:rPr>
          <w:sz w:val="30"/>
          <w:szCs w:val="30"/>
        </w:rPr>
        <w:t>,</w:t>
      </w:r>
      <w:r w:rsidRPr="000555ED">
        <w:rPr>
          <w:sz w:val="30"/>
          <w:szCs w:val="30"/>
        </w:rPr>
        <w:t xml:space="preserve"> Cục Thi hành án dân sự (THADS) tỉnh Quảng Bình đã bám sát Chương trình, Kế hoạch của Tổng cục THADS để chỉ đạo, triển khai đồng bộ các mặt công tác, phấn đấu hoàn thành các chỉ tiêu, nhiệm vụ được giao. Tuy nhiên lượng án thụ lý mới đầu năm tăng cao, nhất là về tiền, trong đó án liên quan đến hoạt động tín dụng ngân hàng tăng cao trở lại. </w:t>
      </w:r>
      <w:r w:rsidR="007161F8">
        <w:rPr>
          <w:color w:val="000000"/>
          <w:sz w:val="30"/>
        </w:rPr>
        <w:t>Song được sự quan tâm lãnh đạo, chỉ đạo của Bộ Tư pháp, Tổng cục THADS, các cấp uỷ Đảng, chính quyền địa phương, sự phối hợp của các cơ quan, ban ngành đoàn thể các cấp, đặc biệt là sự nỗ lực,</w:t>
      </w:r>
      <w:r>
        <w:rPr>
          <w:color w:val="000000"/>
          <w:sz w:val="30"/>
        </w:rPr>
        <w:t xml:space="preserve"> cố gắng</w:t>
      </w:r>
      <w:r w:rsidR="007161F8">
        <w:rPr>
          <w:color w:val="000000"/>
          <w:sz w:val="30"/>
        </w:rPr>
        <w:t xml:space="preserve"> của đội ngũ cán bộ, chấp hành viên nên 6 tháng đầu năm 2019 </w:t>
      </w:r>
      <w:r w:rsidR="001E2611">
        <w:rPr>
          <w:color w:val="000000"/>
          <w:sz w:val="30"/>
        </w:rPr>
        <w:t xml:space="preserve">các cơ quan THADS trong tỉnh </w:t>
      </w:r>
      <w:r w:rsidR="007161F8">
        <w:rPr>
          <w:color w:val="000000"/>
          <w:sz w:val="30"/>
        </w:rPr>
        <w:t xml:space="preserve">đã đạt được những kết quả </w:t>
      </w:r>
      <w:r w:rsidR="001E2611">
        <w:rPr>
          <w:color w:val="000000"/>
          <w:sz w:val="30"/>
        </w:rPr>
        <w:t>khả quan</w:t>
      </w:r>
      <w:r w:rsidR="007161F8">
        <w:rPr>
          <w:color w:val="000000"/>
          <w:sz w:val="30"/>
        </w:rPr>
        <w:t>.</w:t>
      </w:r>
    </w:p>
    <w:p w:rsidR="007161F8" w:rsidRDefault="007161F8" w:rsidP="007161F8">
      <w:pPr>
        <w:spacing w:before="120" w:after="120"/>
        <w:ind w:firstLine="720"/>
        <w:jc w:val="both"/>
        <w:rPr>
          <w:color w:val="000000"/>
          <w:sz w:val="30"/>
        </w:rPr>
      </w:pPr>
      <w:r>
        <w:rPr>
          <w:color w:val="000000"/>
          <w:sz w:val="30"/>
        </w:rPr>
        <w:t>Cục THADS tỉnh Quảng Bình báo cáo kết quả thực hiện chỉ tiêu, nhiệm vụ công tác THADS 6 tháng đầu năm, phương hướng</w:t>
      </w:r>
      <w:r w:rsidR="002C7693">
        <w:rPr>
          <w:color w:val="000000"/>
          <w:sz w:val="30"/>
        </w:rPr>
        <w:t>,</w:t>
      </w:r>
      <w:r>
        <w:rPr>
          <w:color w:val="000000"/>
          <w:sz w:val="30"/>
        </w:rPr>
        <w:t xml:space="preserve"> nhiệm vụ </w:t>
      </w:r>
      <w:r w:rsidR="00B14C9E">
        <w:rPr>
          <w:color w:val="000000"/>
          <w:sz w:val="30"/>
        </w:rPr>
        <w:t xml:space="preserve">trọng tâm </w:t>
      </w:r>
      <w:r>
        <w:rPr>
          <w:color w:val="000000"/>
          <w:sz w:val="30"/>
        </w:rPr>
        <w:t>6 tháng cuối năm 2019 như sau:</w:t>
      </w:r>
    </w:p>
    <w:p w:rsidR="007161F8" w:rsidRDefault="007161F8" w:rsidP="007161F8">
      <w:pPr>
        <w:pStyle w:val="Heading5"/>
        <w:spacing w:before="120" w:after="120"/>
        <w:ind w:firstLine="748"/>
        <w:rPr>
          <w:rFonts w:ascii="Times New Roman" w:hAnsi="Times New Roman"/>
          <w:bCs/>
          <w:sz w:val="30"/>
          <w:lang w:val="nl-NL"/>
        </w:rPr>
      </w:pPr>
      <w:r>
        <w:rPr>
          <w:rFonts w:ascii="Times New Roman" w:hAnsi="Times New Roman"/>
          <w:bCs/>
          <w:sz w:val="30"/>
          <w:lang w:val="nl-NL"/>
        </w:rPr>
        <w:t>I. KẾT QUẢ CÔNG TÁC 6 THÁNG ĐẦU NĂM 2019</w:t>
      </w:r>
    </w:p>
    <w:p w:rsidR="007161F8" w:rsidRDefault="007161F8" w:rsidP="007161F8">
      <w:pPr>
        <w:spacing w:before="120" w:after="120"/>
        <w:ind w:firstLine="748"/>
        <w:jc w:val="both"/>
        <w:rPr>
          <w:b/>
          <w:color w:val="000000"/>
          <w:sz w:val="30"/>
          <w:shd w:val="clear" w:color="auto" w:fill="FFFFFF"/>
          <w:lang w:val="nl-NL"/>
        </w:rPr>
      </w:pPr>
      <w:r>
        <w:rPr>
          <w:b/>
          <w:color w:val="000000"/>
          <w:sz w:val="30"/>
          <w:lang w:val="nl-NL"/>
        </w:rPr>
        <w:t>1. C</w:t>
      </w:r>
      <w:r>
        <w:rPr>
          <w:b/>
          <w:color w:val="000000"/>
          <w:sz w:val="30"/>
          <w:shd w:val="clear" w:color="auto" w:fill="FFFFFF"/>
          <w:lang w:val="nl-NL"/>
        </w:rPr>
        <w:t>ông tác quản lý, chỉ đạo, điều hành</w:t>
      </w:r>
    </w:p>
    <w:p w:rsidR="00B14C9E" w:rsidRPr="000555ED" w:rsidRDefault="00B14C9E" w:rsidP="00B14C9E">
      <w:pPr>
        <w:spacing w:before="120"/>
        <w:ind w:firstLine="567"/>
        <w:jc w:val="both"/>
        <w:rPr>
          <w:sz w:val="30"/>
          <w:szCs w:val="30"/>
        </w:rPr>
      </w:pPr>
      <w:r w:rsidRPr="000555ED">
        <w:rPr>
          <w:sz w:val="30"/>
          <w:szCs w:val="30"/>
          <w:shd w:val="clear" w:color="auto" w:fill="FFFFFF"/>
          <w:lang w:val="nl-NL"/>
        </w:rPr>
        <w:t xml:space="preserve">Trên cơ sở Kế hoạch công tác của Tổng Cục, </w:t>
      </w:r>
      <w:r w:rsidRPr="000555ED">
        <w:rPr>
          <w:sz w:val="30"/>
          <w:szCs w:val="30"/>
          <w:lang w:val="nl-NL"/>
        </w:rPr>
        <w:t xml:space="preserve">Cục THADS tỉnh đã xây dựng Kế hoạch công tác trình Ủy ban nhân dân tỉnh xác nhận, Tổng Cục THADS phê duyệt. Sau khi có Quyết định giao chỉ tiêu, nhiệm vụ năm 2019 của Tổng cục, </w:t>
      </w:r>
      <w:r w:rsidRPr="000555ED">
        <w:rPr>
          <w:sz w:val="30"/>
          <w:szCs w:val="30"/>
          <w:shd w:val="clear" w:color="auto" w:fill="FFFFFF"/>
          <w:lang w:val="nl-NL"/>
        </w:rPr>
        <w:t>Lãnh đạo Cục</w:t>
      </w:r>
      <w:r w:rsidRPr="000555ED">
        <w:rPr>
          <w:sz w:val="30"/>
          <w:szCs w:val="30"/>
          <w:lang w:val="nl-NL"/>
        </w:rPr>
        <w:t xml:space="preserve"> THADS tỉnh đã quán triệt, triển khai và ban hành Quyết định giao </w:t>
      </w:r>
      <w:r w:rsidRPr="000555ED">
        <w:rPr>
          <w:sz w:val="30"/>
          <w:szCs w:val="30"/>
          <w:shd w:val="clear" w:color="auto" w:fill="FFFFFF"/>
          <w:lang w:val="nl-NL"/>
        </w:rPr>
        <w:t xml:space="preserve">chỉ tiêu, nhiệm vụ cho các đơn vị chuyên môn, các Chấp hành viên thuộc Cục THADS tỉnh và các Chi cục THADS trực thuộc. </w:t>
      </w:r>
      <w:r w:rsidRPr="000555ED">
        <w:rPr>
          <w:sz w:val="30"/>
          <w:szCs w:val="30"/>
        </w:rPr>
        <w:t>Tổ chức Hội nghị tổng kết công tác THADS, THAHC năm 2018, triển khai nhiệm vụ năm 2019 đúng thời gian quy định của Tổng cục THADS.</w:t>
      </w:r>
    </w:p>
    <w:p w:rsidR="00B14C9E" w:rsidRPr="000555ED" w:rsidRDefault="00B14C9E" w:rsidP="00B14C9E">
      <w:pPr>
        <w:spacing w:before="120"/>
        <w:ind w:firstLine="567"/>
        <w:jc w:val="both"/>
        <w:rPr>
          <w:sz w:val="30"/>
          <w:szCs w:val="30"/>
        </w:rPr>
      </w:pPr>
      <w:r w:rsidRPr="000555ED">
        <w:rPr>
          <w:sz w:val="30"/>
          <w:szCs w:val="30"/>
          <w:shd w:val="clear" w:color="auto" w:fill="FFFFFF"/>
          <w:lang w:val="nl-NL"/>
        </w:rPr>
        <w:t>Chỉ đạo thực hiện nhiều giải pháp đối với công tác thi hành án như tăng cường phối hợp với Cấp ủy, chính quyền địa phương chỉ đạo nâng cao hiệu quả công tác THADS trên địa bàn, kịp thời tháo gỡ khó khăn, vướng mắc trong công tác THADS ở cơ sở; tập trung chỉ đạo quyết liệt đối với những địa bàn có nhiều án, kết quả đạt thấp; tiếp tục triển khai Kế hoạch xử lý các vụ việc có liên quan đến hoạt động tín dụng, ngân hàng</w:t>
      </w:r>
      <w:r w:rsidRPr="000555ED">
        <w:rPr>
          <w:sz w:val="30"/>
          <w:szCs w:val="30"/>
          <w:lang w:val="nl-NL"/>
        </w:rPr>
        <w:t xml:space="preserve">, chủ động giải quyết đối với các vụ việc có điều kiện nhưng chưa được thi hành dứt </w:t>
      </w:r>
      <w:r w:rsidRPr="000555ED">
        <w:rPr>
          <w:sz w:val="30"/>
          <w:szCs w:val="30"/>
          <w:lang w:val="nl-NL"/>
        </w:rPr>
        <w:lastRenderedPageBreak/>
        <w:t xml:space="preserve">điểm, vụ việc tồn đọng kéo dài; Lãnh đạo Cục và các Phòng chuyên môn đã trực tiếp về cơ sở chỉ đạo, đôn đốc, hướng dẫn nghiệp vụ </w:t>
      </w:r>
      <w:r>
        <w:rPr>
          <w:sz w:val="30"/>
          <w:szCs w:val="30"/>
          <w:lang w:val="nl-NL"/>
        </w:rPr>
        <w:t>đối với</w:t>
      </w:r>
      <w:r w:rsidRPr="000555ED">
        <w:rPr>
          <w:sz w:val="30"/>
          <w:szCs w:val="30"/>
          <w:lang w:val="nl-NL"/>
        </w:rPr>
        <w:t xml:space="preserve"> Chi cục THADS các huyện Lệ Thủy, Quảng Ninh, Tuyên Hóa, Minh Hóa.</w:t>
      </w:r>
    </w:p>
    <w:p w:rsidR="00B14C9E" w:rsidRPr="000555ED" w:rsidRDefault="00B14C9E" w:rsidP="00B14C9E">
      <w:pPr>
        <w:spacing w:before="120"/>
        <w:ind w:firstLine="567"/>
        <w:jc w:val="both"/>
        <w:rPr>
          <w:sz w:val="30"/>
          <w:szCs w:val="30"/>
          <w:shd w:val="clear" w:color="auto" w:fill="FFFFFF"/>
          <w:lang w:val="nl-NL"/>
        </w:rPr>
      </w:pPr>
      <w:r w:rsidRPr="000555ED">
        <w:rPr>
          <w:sz w:val="30"/>
          <w:szCs w:val="30"/>
          <w:lang w:val="nl-NL"/>
        </w:rPr>
        <w:t xml:space="preserve">Lãnh đạo Cục chỉ đạo rà soát lại chức năng, nhiệm vụ các Phòng chuyên môn, phân công nhiệm vụ đối với các đồng chí lãnh đạo Cục theo phương châm rõ người, rõ việc, rõ phần hành trách nhiệm. </w:t>
      </w:r>
      <w:r w:rsidRPr="000555ED">
        <w:rPr>
          <w:sz w:val="30"/>
          <w:szCs w:val="30"/>
          <w:shd w:val="clear" w:color="auto" w:fill="FFFFFF"/>
          <w:lang w:val="nl-NL"/>
        </w:rPr>
        <w:t xml:space="preserve">Chỉ đạo, thực hiện các bước trong quy trình về công tác rà soát, bổ sung, xây dựng quy hoạch lãnh đạo, quản lý giai đoạn 2016 - 2021 và 2021 - 2026. </w:t>
      </w:r>
    </w:p>
    <w:p w:rsidR="00B14C9E" w:rsidRPr="000555ED" w:rsidRDefault="00B14C9E" w:rsidP="00B14C9E">
      <w:pPr>
        <w:spacing w:before="120"/>
        <w:ind w:firstLine="567"/>
        <w:jc w:val="both"/>
        <w:rPr>
          <w:b/>
          <w:spacing w:val="2"/>
          <w:sz w:val="30"/>
          <w:szCs w:val="30"/>
        </w:rPr>
      </w:pPr>
      <w:r w:rsidRPr="000555ED">
        <w:rPr>
          <w:b/>
          <w:spacing w:val="2"/>
          <w:sz w:val="30"/>
          <w:szCs w:val="30"/>
        </w:rPr>
        <w:t xml:space="preserve">2. </w:t>
      </w:r>
      <w:r w:rsidR="002C7693">
        <w:rPr>
          <w:b/>
          <w:spacing w:val="2"/>
          <w:sz w:val="30"/>
          <w:szCs w:val="30"/>
        </w:rPr>
        <w:t>H</w:t>
      </w:r>
      <w:r w:rsidRPr="000555ED">
        <w:rPr>
          <w:b/>
          <w:spacing w:val="2"/>
          <w:sz w:val="30"/>
          <w:szCs w:val="30"/>
        </w:rPr>
        <w:t>oạt động của Ban chỉ đạo THADS các cấp</w:t>
      </w:r>
    </w:p>
    <w:p w:rsidR="00B14C9E" w:rsidRDefault="00B14C9E" w:rsidP="00B14C9E">
      <w:pPr>
        <w:spacing w:before="120"/>
        <w:ind w:firstLine="567"/>
        <w:jc w:val="both"/>
        <w:rPr>
          <w:sz w:val="30"/>
          <w:szCs w:val="30"/>
          <w:shd w:val="clear" w:color="auto" w:fill="FFFFFF"/>
          <w:lang w:val="nl-NL"/>
        </w:rPr>
      </w:pPr>
      <w:r w:rsidRPr="000555ED">
        <w:rPr>
          <w:sz w:val="30"/>
          <w:szCs w:val="30"/>
          <w:shd w:val="clear" w:color="auto" w:fill="FFFFFF"/>
          <w:lang w:val="nl-NL"/>
        </w:rPr>
        <w:t xml:space="preserve">Với vai trò là cơ quan Thường trực của Ban chỉ đạo THADS tỉnh, Cục THADS tỉnh đã tham mưu Ban chỉ đạo THADS tỉnh tổ chức Hội nghị đánh giá công tác chỉ đạo, phối hợp THADS năm 2018 và triển khai nhiệm vụ năm 2019, mời các đồng chí Trưởng Ban chỉ đạo THADS cấp huyện cùng dự. Tại Hội nghị, Ban chỉ đạo THADS tỉnh đã được nghe báo cáo về tình hình phối hợp liên ngành trong công tác THADS, trên cơ sở đó Ban chỉ đạo đã chỉ đạo công tác phối hợp </w:t>
      </w:r>
      <w:r>
        <w:rPr>
          <w:sz w:val="30"/>
          <w:szCs w:val="30"/>
          <w:shd w:val="clear" w:color="auto" w:fill="FFFFFF"/>
          <w:lang w:val="nl-NL"/>
        </w:rPr>
        <w:t xml:space="preserve">để giải quyết (đặc biệt phối hợp trong </w:t>
      </w:r>
      <w:r w:rsidRPr="000555ED">
        <w:rPr>
          <w:sz w:val="30"/>
          <w:szCs w:val="30"/>
          <w:shd w:val="clear" w:color="auto" w:fill="FFFFFF"/>
          <w:lang w:val="nl-NL"/>
        </w:rPr>
        <w:t>cưỡng chế</w:t>
      </w:r>
      <w:r>
        <w:rPr>
          <w:sz w:val="30"/>
          <w:szCs w:val="30"/>
          <w:shd w:val="clear" w:color="auto" w:fill="FFFFFF"/>
          <w:lang w:val="nl-NL"/>
        </w:rPr>
        <w:t xml:space="preserve"> </w:t>
      </w:r>
      <w:r w:rsidRPr="000555ED">
        <w:rPr>
          <w:sz w:val="30"/>
          <w:szCs w:val="30"/>
          <w:shd w:val="clear" w:color="auto" w:fill="FFFFFF"/>
          <w:lang w:val="nl-NL"/>
        </w:rPr>
        <w:t>thi hành án</w:t>
      </w:r>
      <w:r>
        <w:rPr>
          <w:sz w:val="30"/>
          <w:szCs w:val="30"/>
          <w:shd w:val="clear" w:color="auto" w:fill="FFFFFF"/>
          <w:lang w:val="nl-NL"/>
        </w:rPr>
        <w:t>)</w:t>
      </w:r>
      <w:r w:rsidRPr="000555ED">
        <w:rPr>
          <w:sz w:val="30"/>
          <w:szCs w:val="30"/>
          <w:shd w:val="clear" w:color="auto" w:fill="FFFFFF"/>
          <w:lang w:val="nl-NL"/>
        </w:rPr>
        <w:t xml:space="preserve"> đối với những vụ việc phức tạp trên địa bàn tỉnh hiện nay như: vụ Thuận Hậu ở Lệ Thủy; vụ Nguyễn Thị Hòa</w:t>
      </w:r>
      <w:r>
        <w:rPr>
          <w:sz w:val="30"/>
          <w:szCs w:val="30"/>
          <w:shd w:val="clear" w:color="auto" w:fill="FFFFFF"/>
          <w:lang w:val="nl-NL"/>
        </w:rPr>
        <w:t xml:space="preserve"> ở Ba Đồn</w:t>
      </w:r>
      <w:r w:rsidR="001E2611">
        <w:rPr>
          <w:sz w:val="30"/>
          <w:szCs w:val="30"/>
          <w:shd w:val="clear" w:color="auto" w:fill="FFFFFF"/>
          <w:lang w:val="nl-NL"/>
        </w:rPr>
        <w:t>;</w:t>
      </w:r>
      <w:r w:rsidRPr="000555ED">
        <w:rPr>
          <w:sz w:val="30"/>
          <w:szCs w:val="30"/>
          <w:shd w:val="clear" w:color="auto" w:fill="FFFFFF"/>
          <w:lang w:val="nl-NL"/>
        </w:rPr>
        <w:t xml:space="preserve"> vụ Đinh Minh Liêu ở Minh Hóa</w:t>
      </w:r>
      <w:r w:rsidR="001E2611">
        <w:rPr>
          <w:sz w:val="30"/>
          <w:szCs w:val="30"/>
          <w:shd w:val="clear" w:color="auto" w:fill="FFFFFF"/>
          <w:lang w:val="nl-NL"/>
        </w:rPr>
        <w:t>;</w:t>
      </w:r>
      <w:r w:rsidRPr="000555ED">
        <w:rPr>
          <w:sz w:val="30"/>
          <w:szCs w:val="30"/>
          <w:shd w:val="clear" w:color="auto" w:fill="FFFFFF"/>
          <w:lang w:val="nl-NL"/>
        </w:rPr>
        <w:t xml:space="preserve"> vụ Phá sản công ty đường Quảng Bình</w:t>
      </w:r>
      <w:r w:rsidR="001E2611">
        <w:rPr>
          <w:sz w:val="30"/>
          <w:szCs w:val="30"/>
          <w:shd w:val="clear" w:color="auto" w:fill="FFFFFF"/>
          <w:lang w:val="nl-NL"/>
        </w:rPr>
        <w:t>;</w:t>
      </w:r>
      <w:r w:rsidRPr="000555ED">
        <w:rPr>
          <w:sz w:val="30"/>
          <w:szCs w:val="30"/>
          <w:shd w:val="clear" w:color="auto" w:fill="FFFFFF"/>
          <w:lang w:val="nl-NL"/>
        </w:rPr>
        <w:t xml:space="preserve"> vụ Công ty </w:t>
      </w:r>
      <w:r>
        <w:rPr>
          <w:sz w:val="30"/>
          <w:szCs w:val="30"/>
          <w:shd w:val="clear" w:color="auto" w:fill="FFFFFF"/>
          <w:lang w:val="nl-NL"/>
        </w:rPr>
        <w:t xml:space="preserve">TNHH Anh Trang ở Quảng Trạch. </w:t>
      </w:r>
    </w:p>
    <w:p w:rsidR="00B14C9E" w:rsidRDefault="00B14C9E" w:rsidP="00B14C9E">
      <w:pPr>
        <w:spacing w:before="120"/>
        <w:ind w:firstLine="567"/>
        <w:jc w:val="both"/>
        <w:rPr>
          <w:sz w:val="30"/>
          <w:szCs w:val="30"/>
          <w:shd w:val="clear" w:color="auto" w:fill="FFFFFF"/>
          <w:lang w:val="nl-NL"/>
        </w:rPr>
      </w:pPr>
      <w:r>
        <w:rPr>
          <w:sz w:val="30"/>
          <w:szCs w:val="30"/>
          <w:shd w:val="clear" w:color="auto" w:fill="FFFFFF"/>
          <w:lang w:val="nl-NL"/>
        </w:rPr>
        <w:t xml:space="preserve">Đối với vụ Nguyễn Thị Hòa (người chiếm giữ tài sản là ông Trương Quang Sự và bà Trần Thị Dứ) ở thị xã Ba Đồn, theo công văn đề nghị của Ban chỉ đạo THADS thị xã Ba Đồn, Lãnh đạo Cục đã tham mưu Đồng chí Phó Chủ tịch UBND tỉnh, Trưởng Ban chỉ đạo THADS tỉnh ban hành Công văn số 54/BCĐ-THADS ngày 09/4/2019 về việc đề nghị phối hợp cưỡng chế THADS tại thị xã Ba Đồn, trong đó Ban chỉ đạo THADS tỉnh yêu cầu Công an tỉnh Quảng Bình (thành viên Ban chỉ đạo THADS tỉnh) chỉ đạo các phòng chức năng, các đơn vị trực thuộc phối hợp, hỗ trợ lực lượng, phương tiện, đảm bảo công tác bảo vệ an ninh, trật tự và phòng chống cháy nổ để </w:t>
      </w:r>
      <w:r w:rsidR="001E2611">
        <w:rPr>
          <w:sz w:val="30"/>
          <w:szCs w:val="30"/>
          <w:shd w:val="clear" w:color="auto" w:fill="FFFFFF"/>
          <w:lang w:val="nl-NL"/>
        </w:rPr>
        <w:t xml:space="preserve">tổ chức </w:t>
      </w:r>
      <w:r>
        <w:rPr>
          <w:sz w:val="30"/>
          <w:szCs w:val="30"/>
          <w:shd w:val="clear" w:color="auto" w:fill="FFFFFF"/>
          <w:lang w:val="nl-NL"/>
        </w:rPr>
        <w:t>tiến hành cưỡng chế</w:t>
      </w:r>
      <w:r w:rsidR="00BB3717">
        <w:rPr>
          <w:sz w:val="30"/>
          <w:szCs w:val="30"/>
          <w:shd w:val="clear" w:color="auto" w:fill="FFFFFF"/>
          <w:lang w:val="nl-NL"/>
        </w:rPr>
        <w:t xml:space="preserve"> thành công</w:t>
      </w:r>
      <w:r>
        <w:rPr>
          <w:sz w:val="30"/>
          <w:szCs w:val="30"/>
          <w:shd w:val="clear" w:color="auto" w:fill="FFFFFF"/>
          <w:lang w:val="nl-NL"/>
        </w:rPr>
        <w:t>.</w:t>
      </w:r>
    </w:p>
    <w:p w:rsidR="00B14C9E" w:rsidRPr="000555ED" w:rsidRDefault="00B14C9E" w:rsidP="00B14C9E">
      <w:pPr>
        <w:spacing w:before="120"/>
        <w:ind w:firstLine="567"/>
        <w:jc w:val="both"/>
        <w:rPr>
          <w:sz w:val="30"/>
          <w:szCs w:val="30"/>
          <w:shd w:val="clear" w:color="auto" w:fill="FFFFFF"/>
          <w:lang w:val="nl-NL"/>
        </w:rPr>
      </w:pPr>
      <w:r>
        <w:rPr>
          <w:sz w:val="30"/>
          <w:szCs w:val="30"/>
          <w:shd w:val="clear" w:color="auto" w:fill="FFFFFF"/>
          <w:lang w:val="nl-NL"/>
        </w:rPr>
        <w:t>Một số Chi cục THADS đã tham mưu, tổ chức hội nghị Ban chỉ đạo THADS cấp huyện để chỉ đạo phối hợp, bàn kế hoạch tổ chức giải quyết các vụ việc thi hành án khó khăn, tồn đọng trên địa bàn.</w:t>
      </w:r>
    </w:p>
    <w:p w:rsidR="00AB09B1" w:rsidRPr="007161F8" w:rsidRDefault="00B14C9E" w:rsidP="00776940">
      <w:pPr>
        <w:spacing w:before="120"/>
        <w:ind w:firstLine="720"/>
        <w:jc w:val="both"/>
        <w:rPr>
          <w:rStyle w:val="Vnbnnidung4"/>
          <w:bCs w:val="0"/>
          <w:color w:val="000000"/>
          <w:sz w:val="30"/>
          <w:lang w:eastAsia="vi-VN"/>
        </w:rPr>
      </w:pPr>
      <w:r>
        <w:rPr>
          <w:b/>
          <w:spacing w:val="-2"/>
          <w:sz w:val="30"/>
        </w:rPr>
        <w:t>3</w:t>
      </w:r>
      <w:r w:rsidR="00776940" w:rsidRPr="007161F8">
        <w:rPr>
          <w:b/>
          <w:spacing w:val="-2"/>
          <w:sz w:val="30"/>
        </w:rPr>
        <w:t>.</w:t>
      </w:r>
      <w:r w:rsidR="00776940" w:rsidRPr="007161F8">
        <w:rPr>
          <w:spacing w:val="-2"/>
          <w:sz w:val="30"/>
        </w:rPr>
        <w:t xml:space="preserve"> </w:t>
      </w:r>
      <w:r w:rsidR="00A824E9" w:rsidRPr="007161F8">
        <w:rPr>
          <w:rStyle w:val="Vnbnnidung4"/>
          <w:bCs w:val="0"/>
          <w:color w:val="000000"/>
          <w:sz w:val="30"/>
          <w:lang w:eastAsia="vi-VN"/>
        </w:rPr>
        <w:t>Kết quả thi hành án dân sự</w:t>
      </w:r>
      <w:r w:rsidR="00E83680">
        <w:rPr>
          <w:rStyle w:val="Vnbnnidung4"/>
          <w:bCs w:val="0"/>
          <w:color w:val="000000"/>
          <w:sz w:val="30"/>
          <w:lang w:eastAsia="vi-VN"/>
        </w:rPr>
        <w:t>, thi hành án hành chính</w:t>
      </w:r>
    </w:p>
    <w:p w:rsidR="00AC031A" w:rsidRDefault="00E069A5" w:rsidP="007161F8">
      <w:pPr>
        <w:spacing w:before="120" w:after="120" w:line="320" w:lineRule="exact"/>
        <w:ind w:firstLine="720"/>
        <w:jc w:val="both"/>
        <w:rPr>
          <w:color w:val="000000"/>
          <w:sz w:val="30"/>
          <w:lang w:val="pt-BR"/>
        </w:rPr>
      </w:pPr>
      <w:r w:rsidRPr="00E069A5">
        <w:rPr>
          <w:bCs/>
          <w:iCs/>
          <w:color w:val="000000"/>
          <w:sz w:val="30"/>
          <w:lang w:val="pt-BR"/>
        </w:rPr>
        <w:t>T</w:t>
      </w:r>
      <w:r w:rsidR="007161F8" w:rsidRPr="00E069A5">
        <w:rPr>
          <w:bCs/>
          <w:iCs/>
          <w:color w:val="000000"/>
          <w:sz w:val="30"/>
          <w:lang w:val="pt-BR"/>
        </w:rPr>
        <w:t>ổ</w:t>
      </w:r>
      <w:r w:rsidR="007161F8">
        <w:rPr>
          <w:bCs/>
          <w:iCs/>
          <w:color w:val="000000"/>
          <w:sz w:val="30"/>
          <w:lang w:val="pt-BR"/>
        </w:rPr>
        <w:t xml:space="preserve">ng số thụ lý </w:t>
      </w:r>
      <w:r>
        <w:rPr>
          <w:bCs/>
          <w:iCs/>
          <w:color w:val="000000"/>
          <w:sz w:val="30"/>
          <w:lang w:val="pt-BR"/>
        </w:rPr>
        <w:t xml:space="preserve">thi hành </w:t>
      </w:r>
      <w:r w:rsidR="007161F8">
        <w:rPr>
          <w:bCs/>
          <w:iCs/>
          <w:color w:val="000000"/>
          <w:sz w:val="30"/>
          <w:lang w:val="pt-BR"/>
        </w:rPr>
        <w:t xml:space="preserve">2.923 </w:t>
      </w:r>
      <w:r w:rsidR="002C7693">
        <w:rPr>
          <w:bCs/>
          <w:iCs/>
          <w:color w:val="000000"/>
          <w:sz w:val="30"/>
          <w:lang w:val="pt-BR"/>
        </w:rPr>
        <w:t xml:space="preserve">việc, </w:t>
      </w:r>
      <w:r>
        <w:rPr>
          <w:bCs/>
          <w:iCs/>
          <w:color w:val="000000"/>
          <w:sz w:val="30"/>
          <w:lang w:val="pt-BR"/>
        </w:rPr>
        <w:t xml:space="preserve">tương ứng với số tiền </w:t>
      </w:r>
      <w:r>
        <w:rPr>
          <w:bCs/>
          <w:iCs/>
          <w:color w:val="000000"/>
          <w:spacing w:val="4"/>
          <w:sz w:val="30"/>
          <w:lang w:val="nl-NL"/>
        </w:rPr>
        <w:t>1.563 tỷ 414 triệu 511 nghìn đồng. Ủy thác 15 việc với số tiền 552 tỷ 996 triệu 160 nghìn đồng</w:t>
      </w:r>
      <w:r w:rsidR="00AC031A">
        <w:rPr>
          <w:bCs/>
          <w:iCs/>
          <w:color w:val="000000"/>
          <w:spacing w:val="4"/>
          <w:sz w:val="30"/>
          <w:lang w:val="nl-NL"/>
        </w:rPr>
        <w:t xml:space="preserve">. </w:t>
      </w:r>
      <w:r w:rsidR="007161F8">
        <w:rPr>
          <w:color w:val="000000"/>
          <w:sz w:val="30"/>
          <w:lang w:val="pt-BR"/>
        </w:rPr>
        <w:t>Tổng số phải thi hành 2.908 việc</w:t>
      </w:r>
      <w:r w:rsidR="002C7693">
        <w:rPr>
          <w:color w:val="000000"/>
          <w:sz w:val="30"/>
          <w:lang w:val="pt-BR"/>
        </w:rPr>
        <w:t>,</w:t>
      </w:r>
      <w:r w:rsidR="00AC031A">
        <w:rPr>
          <w:color w:val="000000"/>
          <w:sz w:val="30"/>
          <w:lang w:val="pt-BR"/>
        </w:rPr>
        <w:t xml:space="preserve"> tương ứng với số tiền </w:t>
      </w:r>
      <w:r w:rsidR="00AC031A">
        <w:rPr>
          <w:bCs/>
          <w:iCs/>
          <w:color w:val="000000"/>
          <w:spacing w:val="4"/>
          <w:sz w:val="30"/>
          <w:lang w:val="nl-NL"/>
        </w:rPr>
        <w:t>1.010 tỷ 418 triệu 351 nghìn đồng. Trong đó:</w:t>
      </w:r>
    </w:p>
    <w:p w:rsidR="00AC031A" w:rsidRDefault="00AC031A" w:rsidP="007161F8">
      <w:pPr>
        <w:spacing w:before="120" w:after="120" w:line="320" w:lineRule="exact"/>
        <w:ind w:firstLine="720"/>
        <w:jc w:val="both"/>
        <w:rPr>
          <w:bCs/>
          <w:iCs/>
          <w:color w:val="000000"/>
          <w:spacing w:val="4"/>
          <w:sz w:val="30"/>
          <w:lang w:val="nl-NL"/>
        </w:rPr>
      </w:pPr>
      <w:r>
        <w:rPr>
          <w:color w:val="000000"/>
          <w:sz w:val="30"/>
          <w:lang w:val="pt-BR"/>
        </w:rPr>
        <w:t>- S</w:t>
      </w:r>
      <w:r w:rsidR="007161F8">
        <w:rPr>
          <w:color w:val="000000"/>
          <w:sz w:val="30"/>
          <w:lang w:val="pt-BR"/>
        </w:rPr>
        <w:t>ố có điều kiện thi hành 2.179 việc</w:t>
      </w:r>
      <w:r w:rsidR="002C7693">
        <w:rPr>
          <w:color w:val="000000"/>
          <w:sz w:val="30"/>
          <w:lang w:val="pt-BR"/>
        </w:rPr>
        <w:t>,</w:t>
      </w:r>
      <w:r>
        <w:rPr>
          <w:color w:val="000000"/>
          <w:sz w:val="30"/>
          <w:lang w:val="pt-BR"/>
        </w:rPr>
        <w:t xml:space="preserve"> với số tiền</w:t>
      </w:r>
      <w:r w:rsidR="007161F8">
        <w:rPr>
          <w:color w:val="000000"/>
          <w:sz w:val="30"/>
          <w:lang w:val="pt-BR"/>
        </w:rPr>
        <w:t xml:space="preserve"> </w:t>
      </w:r>
      <w:r>
        <w:rPr>
          <w:bCs/>
          <w:iCs/>
          <w:color w:val="000000"/>
          <w:spacing w:val="4"/>
          <w:sz w:val="30"/>
          <w:lang w:val="nl-NL"/>
        </w:rPr>
        <w:t>769 tỷ 432 triệu 577 nghìn đồng.</w:t>
      </w:r>
    </w:p>
    <w:p w:rsidR="00AC031A" w:rsidRDefault="00AC031A" w:rsidP="00AC031A">
      <w:pPr>
        <w:spacing w:before="120" w:after="120" w:line="320" w:lineRule="exact"/>
        <w:ind w:firstLine="720"/>
        <w:jc w:val="both"/>
        <w:rPr>
          <w:bCs/>
          <w:iCs/>
          <w:color w:val="000000"/>
          <w:spacing w:val="4"/>
          <w:sz w:val="30"/>
          <w:lang w:val="nl-NL"/>
        </w:rPr>
      </w:pPr>
      <w:r>
        <w:rPr>
          <w:color w:val="000000"/>
          <w:sz w:val="30"/>
          <w:lang w:val="pt-BR"/>
        </w:rPr>
        <w:lastRenderedPageBreak/>
        <w:t>- Số chưa có điều kiện thi hành 729 việc</w:t>
      </w:r>
      <w:r w:rsidR="002C7693">
        <w:rPr>
          <w:color w:val="000000"/>
          <w:sz w:val="30"/>
          <w:lang w:val="pt-BR"/>
        </w:rPr>
        <w:t>,</w:t>
      </w:r>
      <w:r>
        <w:rPr>
          <w:color w:val="000000"/>
          <w:sz w:val="30"/>
          <w:lang w:val="pt-BR"/>
        </w:rPr>
        <w:t xml:space="preserve"> với số tiền </w:t>
      </w:r>
      <w:r>
        <w:rPr>
          <w:bCs/>
          <w:iCs/>
          <w:color w:val="000000"/>
          <w:spacing w:val="4"/>
          <w:sz w:val="30"/>
          <w:lang w:val="nl-NL"/>
        </w:rPr>
        <w:t>240 tỷ 985 triệu 774 nghìn đồng.</w:t>
      </w:r>
    </w:p>
    <w:p w:rsidR="00AC031A" w:rsidRPr="00AC031A" w:rsidRDefault="007161F8" w:rsidP="007161F8">
      <w:pPr>
        <w:spacing w:before="120" w:after="120" w:line="320" w:lineRule="exact"/>
        <w:ind w:firstLine="720"/>
        <w:jc w:val="both"/>
        <w:rPr>
          <w:bCs/>
          <w:iCs/>
          <w:color w:val="000000"/>
          <w:sz w:val="30"/>
          <w:lang w:val="pt-BR"/>
        </w:rPr>
      </w:pPr>
      <w:r>
        <w:rPr>
          <w:iCs/>
          <w:color w:val="000000"/>
          <w:sz w:val="30"/>
          <w:lang w:val="pt-BR"/>
        </w:rPr>
        <w:t>Trong số việc có điều kiện thi hành, đã thi hành xong</w:t>
      </w:r>
      <w:r>
        <w:rPr>
          <w:bCs/>
          <w:iCs/>
          <w:color w:val="000000"/>
          <w:sz w:val="30"/>
          <w:lang w:val="pt-BR"/>
        </w:rPr>
        <w:t xml:space="preserve"> 1.4</w:t>
      </w:r>
      <w:r w:rsidR="00C02E35">
        <w:rPr>
          <w:bCs/>
          <w:iCs/>
          <w:color w:val="000000"/>
          <w:sz w:val="30"/>
          <w:lang w:val="pt-BR"/>
        </w:rPr>
        <w:t>53</w:t>
      </w:r>
      <w:r>
        <w:rPr>
          <w:bCs/>
          <w:iCs/>
          <w:color w:val="000000"/>
          <w:sz w:val="30"/>
          <w:lang w:val="pt-BR"/>
        </w:rPr>
        <w:t xml:space="preserve"> việc, </w:t>
      </w:r>
      <w:r w:rsidR="00AC031A">
        <w:rPr>
          <w:bCs/>
          <w:iCs/>
          <w:color w:val="000000"/>
          <w:sz w:val="30"/>
          <w:lang w:val="pt-BR"/>
        </w:rPr>
        <w:t xml:space="preserve">thu được số tiền </w:t>
      </w:r>
      <w:r w:rsidR="00AC031A">
        <w:rPr>
          <w:bCs/>
          <w:color w:val="000000"/>
          <w:sz w:val="30"/>
        </w:rPr>
        <w:t>64</w:t>
      </w:r>
      <w:r w:rsidR="00AC031A">
        <w:rPr>
          <w:bCs/>
          <w:iCs/>
          <w:color w:val="000000"/>
          <w:spacing w:val="4"/>
          <w:sz w:val="30"/>
          <w:lang w:val="nl-NL"/>
        </w:rPr>
        <w:t xml:space="preserve"> tỷ </w:t>
      </w:r>
      <w:r w:rsidR="00AC031A">
        <w:rPr>
          <w:bCs/>
          <w:color w:val="000000"/>
          <w:sz w:val="30"/>
        </w:rPr>
        <w:t>849 triệu 296 nghìn</w:t>
      </w:r>
      <w:r w:rsidR="00AC031A">
        <w:rPr>
          <w:bCs/>
          <w:iCs/>
          <w:color w:val="000000"/>
          <w:spacing w:val="4"/>
          <w:sz w:val="30"/>
          <w:lang w:val="nl-NL"/>
        </w:rPr>
        <w:t xml:space="preserve"> đồng, đạt tỷ lệ </w:t>
      </w:r>
      <w:r w:rsidR="00AC031A">
        <w:rPr>
          <w:b/>
          <w:bCs/>
          <w:iCs/>
          <w:color w:val="000000"/>
          <w:sz w:val="30"/>
          <w:lang w:val="pt-BR"/>
        </w:rPr>
        <w:t>66,6</w:t>
      </w:r>
      <w:r w:rsidR="00AC031A">
        <w:rPr>
          <w:b/>
          <w:iCs/>
          <w:color w:val="000000"/>
          <w:sz w:val="30"/>
          <w:lang w:val="pt-BR"/>
        </w:rPr>
        <w:t>8</w:t>
      </w:r>
      <w:r w:rsidR="00AC031A">
        <w:rPr>
          <w:iCs/>
          <w:color w:val="000000"/>
          <w:sz w:val="30"/>
          <w:lang w:val="pt-BR"/>
        </w:rPr>
        <w:t>% về việc</w:t>
      </w:r>
      <w:r w:rsidR="00AC031A">
        <w:rPr>
          <w:bCs/>
          <w:color w:val="000000"/>
          <w:sz w:val="30"/>
          <w:lang w:val="pt-BR"/>
        </w:rPr>
        <w:t xml:space="preserve">, </w:t>
      </w:r>
      <w:r w:rsidR="00AC031A">
        <w:rPr>
          <w:b/>
          <w:bCs/>
          <w:iCs/>
          <w:color w:val="000000"/>
          <w:spacing w:val="4"/>
          <w:sz w:val="30"/>
          <w:lang w:val="nl-NL"/>
        </w:rPr>
        <w:t xml:space="preserve">8,43% </w:t>
      </w:r>
      <w:r w:rsidR="00AC031A" w:rsidRPr="00AC031A">
        <w:rPr>
          <w:bCs/>
          <w:iCs/>
          <w:color w:val="000000"/>
          <w:spacing w:val="4"/>
          <w:sz w:val="30"/>
          <w:lang w:val="nl-NL"/>
        </w:rPr>
        <w:t>về tiền</w:t>
      </w:r>
      <w:r w:rsidR="00AC031A">
        <w:rPr>
          <w:bCs/>
          <w:iCs/>
          <w:color w:val="000000"/>
          <w:spacing w:val="4"/>
          <w:sz w:val="30"/>
          <w:lang w:val="nl-NL"/>
        </w:rPr>
        <w:t>.</w:t>
      </w:r>
    </w:p>
    <w:p w:rsidR="007161F8" w:rsidRDefault="007161F8" w:rsidP="007161F8">
      <w:pPr>
        <w:spacing w:before="120" w:after="120" w:line="320" w:lineRule="exact"/>
        <w:ind w:firstLine="720"/>
        <w:jc w:val="both"/>
        <w:rPr>
          <w:b/>
          <w:bCs/>
          <w:iCs/>
          <w:color w:val="000000"/>
          <w:spacing w:val="-4"/>
          <w:sz w:val="30"/>
          <w:u w:val="single"/>
          <w:lang w:val="nb-NO"/>
        </w:rPr>
      </w:pPr>
      <w:r>
        <w:rPr>
          <w:color w:val="000000"/>
          <w:sz w:val="30"/>
          <w:lang w:val="nl-NL"/>
        </w:rPr>
        <w:t xml:space="preserve">Số </w:t>
      </w:r>
      <w:r>
        <w:rPr>
          <w:color w:val="000000"/>
          <w:spacing w:val="-4"/>
          <w:sz w:val="30"/>
          <w:lang w:val="nl-NL"/>
        </w:rPr>
        <w:t>chuyển kỳ sau là 1.455 việc</w:t>
      </w:r>
      <w:r w:rsidR="002C7693">
        <w:rPr>
          <w:color w:val="000000"/>
          <w:spacing w:val="-4"/>
          <w:sz w:val="30"/>
          <w:lang w:val="nl-NL"/>
        </w:rPr>
        <w:t>,</w:t>
      </w:r>
      <w:r w:rsidR="00AC031A">
        <w:rPr>
          <w:color w:val="000000"/>
          <w:spacing w:val="-4"/>
          <w:sz w:val="30"/>
          <w:lang w:val="nl-NL"/>
        </w:rPr>
        <w:t xml:space="preserve"> tương ứng với số tiền</w:t>
      </w:r>
      <w:r>
        <w:rPr>
          <w:bCs/>
          <w:iCs/>
          <w:color w:val="000000"/>
          <w:spacing w:val="4"/>
          <w:sz w:val="30"/>
          <w:lang w:val="nl-NL"/>
        </w:rPr>
        <w:t xml:space="preserve"> 945</w:t>
      </w:r>
      <w:r w:rsidR="00590C9B">
        <w:rPr>
          <w:bCs/>
          <w:iCs/>
          <w:color w:val="000000"/>
          <w:spacing w:val="4"/>
          <w:sz w:val="30"/>
          <w:lang w:val="nl-NL"/>
        </w:rPr>
        <w:t xml:space="preserve"> </w:t>
      </w:r>
      <w:r w:rsidR="008B7506">
        <w:rPr>
          <w:bCs/>
          <w:iCs/>
          <w:color w:val="000000"/>
          <w:spacing w:val="4"/>
          <w:sz w:val="30"/>
          <w:lang w:val="nl-NL"/>
        </w:rPr>
        <w:t xml:space="preserve">tỷ </w:t>
      </w:r>
      <w:r>
        <w:rPr>
          <w:bCs/>
          <w:iCs/>
          <w:color w:val="000000"/>
          <w:spacing w:val="4"/>
          <w:sz w:val="30"/>
          <w:lang w:val="nl-NL"/>
        </w:rPr>
        <w:t>569</w:t>
      </w:r>
      <w:r w:rsidR="008B7506">
        <w:rPr>
          <w:bCs/>
          <w:iCs/>
          <w:color w:val="000000"/>
          <w:spacing w:val="4"/>
          <w:sz w:val="30"/>
          <w:lang w:val="nl-NL"/>
        </w:rPr>
        <w:t xml:space="preserve"> triệu </w:t>
      </w:r>
      <w:r>
        <w:rPr>
          <w:bCs/>
          <w:iCs/>
          <w:color w:val="000000"/>
          <w:spacing w:val="4"/>
          <w:sz w:val="30"/>
          <w:lang w:val="nl-NL"/>
        </w:rPr>
        <w:t>055</w:t>
      </w:r>
      <w:r w:rsidR="008B7506">
        <w:rPr>
          <w:bCs/>
          <w:iCs/>
          <w:color w:val="000000"/>
          <w:spacing w:val="4"/>
          <w:sz w:val="30"/>
          <w:lang w:val="nl-NL"/>
        </w:rPr>
        <w:t xml:space="preserve"> nghìn</w:t>
      </w:r>
      <w:r>
        <w:rPr>
          <w:bCs/>
          <w:iCs/>
          <w:color w:val="000000"/>
          <w:spacing w:val="4"/>
          <w:sz w:val="30"/>
          <w:lang w:val="nl-NL"/>
        </w:rPr>
        <w:t xml:space="preserve"> đồng, trong đó số có điều kiện </w:t>
      </w:r>
      <w:r w:rsidR="00F0523B">
        <w:rPr>
          <w:bCs/>
          <w:iCs/>
          <w:color w:val="000000"/>
          <w:spacing w:val="4"/>
          <w:sz w:val="30"/>
          <w:lang w:val="nl-NL"/>
        </w:rPr>
        <w:t>726 việc</w:t>
      </w:r>
      <w:r w:rsidR="002C7693">
        <w:rPr>
          <w:bCs/>
          <w:iCs/>
          <w:color w:val="000000"/>
          <w:spacing w:val="4"/>
          <w:sz w:val="30"/>
          <w:lang w:val="nl-NL"/>
        </w:rPr>
        <w:t>,</w:t>
      </w:r>
      <w:r w:rsidR="00F0523B">
        <w:rPr>
          <w:bCs/>
          <w:iCs/>
          <w:color w:val="000000"/>
          <w:spacing w:val="4"/>
          <w:sz w:val="30"/>
          <w:lang w:val="nl-NL"/>
        </w:rPr>
        <w:t xml:space="preserve"> tương ứng với số tiền </w:t>
      </w:r>
      <w:r>
        <w:rPr>
          <w:bCs/>
          <w:iCs/>
          <w:color w:val="000000"/>
          <w:spacing w:val="4"/>
          <w:sz w:val="30"/>
          <w:lang w:val="nl-NL"/>
        </w:rPr>
        <w:t xml:space="preserve"> </w:t>
      </w:r>
      <w:r>
        <w:rPr>
          <w:bCs/>
          <w:color w:val="000000"/>
          <w:sz w:val="30"/>
        </w:rPr>
        <w:t>70</w:t>
      </w:r>
      <w:r w:rsidR="00C02E35">
        <w:rPr>
          <w:bCs/>
          <w:color w:val="000000"/>
          <w:sz w:val="30"/>
        </w:rPr>
        <w:t>4</w:t>
      </w:r>
      <w:r w:rsidR="00590C9B">
        <w:rPr>
          <w:bCs/>
          <w:iCs/>
          <w:color w:val="000000"/>
          <w:spacing w:val="4"/>
          <w:sz w:val="30"/>
          <w:lang w:val="nl-NL"/>
        </w:rPr>
        <w:t xml:space="preserve"> t</w:t>
      </w:r>
      <w:r w:rsidR="008B7506">
        <w:rPr>
          <w:bCs/>
          <w:iCs/>
          <w:color w:val="000000"/>
          <w:spacing w:val="4"/>
          <w:sz w:val="30"/>
          <w:lang w:val="nl-NL"/>
        </w:rPr>
        <w:t xml:space="preserve">ỷ </w:t>
      </w:r>
      <w:r w:rsidR="00C02E35">
        <w:rPr>
          <w:bCs/>
          <w:color w:val="000000"/>
          <w:sz w:val="30"/>
        </w:rPr>
        <w:t>583</w:t>
      </w:r>
      <w:r w:rsidR="008B7506">
        <w:rPr>
          <w:bCs/>
          <w:color w:val="000000"/>
          <w:sz w:val="30"/>
        </w:rPr>
        <w:t xml:space="preserve"> triệu </w:t>
      </w:r>
      <w:r w:rsidR="00C02E35">
        <w:rPr>
          <w:bCs/>
          <w:color w:val="000000"/>
          <w:sz w:val="30"/>
        </w:rPr>
        <w:t>281</w:t>
      </w:r>
      <w:r w:rsidR="008B7506">
        <w:rPr>
          <w:bCs/>
          <w:color w:val="000000"/>
          <w:sz w:val="30"/>
        </w:rPr>
        <w:t xml:space="preserve"> nghìn</w:t>
      </w:r>
      <w:r>
        <w:rPr>
          <w:bCs/>
          <w:iCs/>
          <w:color w:val="000000"/>
          <w:spacing w:val="4"/>
          <w:sz w:val="30"/>
          <w:lang w:val="nl-NL"/>
        </w:rPr>
        <w:t xml:space="preserve"> đồng. </w:t>
      </w:r>
    </w:p>
    <w:p w:rsidR="00B14C9E" w:rsidRPr="000555ED" w:rsidRDefault="00FD53A0" w:rsidP="00B14C9E">
      <w:pPr>
        <w:spacing w:before="120"/>
        <w:ind w:firstLine="567"/>
        <w:jc w:val="both"/>
        <w:rPr>
          <w:spacing w:val="-2"/>
          <w:sz w:val="30"/>
          <w:szCs w:val="30"/>
          <w:lang w:val="nb-NO"/>
        </w:rPr>
      </w:pPr>
      <w:r w:rsidRPr="007161F8">
        <w:rPr>
          <w:i/>
          <w:color w:val="000000"/>
          <w:sz w:val="30"/>
          <w:lang w:val="nl-NL"/>
        </w:rPr>
        <w:t xml:space="preserve">- Về công tác thi hành án hành chính: </w:t>
      </w:r>
      <w:r w:rsidR="00B14C9E" w:rsidRPr="000555ED">
        <w:rPr>
          <w:b/>
          <w:bCs/>
          <w:sz w:val="30"/>
          <w:szCs w:val="30"/>
          <w:lang w:val="nb-NO"/>
        </w:rPr>
        <w:t>C</w:t>
      </w:r>
      <w:r w:rsidR="00B14C9E" w:rsidRPr="000555ED">
        <w:rPr>
          <w:sz w:val="30"/>
          <w:szCs w:val="30"/>
          <w:lang w:val="nb-NO"/>
        </w:rPr>
        <w:t xml:space="preserve">ó </w:t>
      </w:r>
      <w:r w:rsidR="00B14C9E" w:rsidRPr="000555ED">
        <w:rPr>
          <w:spacing w:val="-2"/>
          <w:sz w:val="30"/>
          <w:szCs w:val="30"/>
          <w:lang w:val="nb-NO"/>
        </w:rPr>
        <w:t>02 bản án, quyết định của Tòa án về vụ án hành chính thuộc trách nhiệm theo dõi (01 việc của Cục và 01 việc của Chi cục huyện Tuyên Hóa), đã ra văn bản thông báo về trách nhiệm tự nguyện thi hành án theo đúng quy định Khoản 2 Điều 14 Nghị định số 71/2016/NĐ-CP đối với 02 việc trên.</w:t>
      </w:r>
    </w:p>
    <w:p w:rsidR="00B14C9E" w:rsidRPr="000555ED" w:rsidRDefault="00B14C9E" w:rsidP="00B14C9E">
      <w:pPr>
        <w:spacing w:before="120"/>
        <w:ind w:firstLine="567"/>
        <w:jc w:val="both"/>
        <w:rPr>
          <w:spacing w:val="-2"/>
          <w:sz w:val="30"/>
          <w:szCs w:val="30"/>
          <w:lang w:val="nb-NO"/>
        </w:rPr>
      </w:pPr>
      <w:r w:rsidRPr="000555ED">
        <w:rPr>
          <w:spacing w:val="-2"/>
          <w:sz w:val="30"/>
          <w:szCs w:val="30"/>
          <w:lang w:val="nb-NO"/>
        </w:rPr>
        <w:t>Đối với việc thuộc thẩm quyền theo dõi của Cục, do đương sự có đơn yêu cầu thi hành án nên TAND tỉnh Quảng Bình đã ban hành Quyết định thi hành án hành chính, sau khi nhận được Quyết định thi hành án hành chính của TAND tỉnh, Cục đã tổ chức làm việc với UBND huyện Quảng Ninh để yêu cầu thực hiện nghĩa vụ theo đúng quy định Khoản 3 Điều 14 Nghị định số 71/2016/NĐ-CP.</w:t>
      </w:r>
    </w:p>
    <w:p w:rsidR="008C5E6D" w:rsidRPr="008C5E6D" w:rsidRDefault="002B2423" w:rsidP="00B14C9E">
      <w:pPr>
        <w:spacing w:before="120"/>
        <w:ind w:firstLine="720"/>
        <w:jc w:val="both"/>
        <w:rPr>
          <w:color w:val="000000"/>
          <w:sz w:val="30"/>
          <w:lang w:val="nl-NL"/>
        </w:rPr>
      </w:pPr>
      <w:r w:rsidRPr="007161F8">
        <w:rPr>
          <w:i/>
          <w:color w:val="000000"/>
          <w:sz w:val="30"/>
          <w:lang w:val="nl-NL"/>
        </w:rPr>
        <w:t>- Về tình hình giải quyết các vụ việc liên quan đến tín dụng, ngân hàng:</w:t>
      </w:r>
      <w:r w:rsidRPr="007161F8">
        <w:rPr>
          <w:color w:val="000000"/>
          <w:sz w:val="30"/>
          <w:lang w:val="nl-NL"/>
        </w:rPr>
        <w:t xml:space="preserve"> </w:t>
      </w:r>
      <w:r w:rsidR="008C5E6D" w:rsidRPr="008C5E6D">
        <w:rPr>
          <w:color w:val="000000"/>
          <w:sz w:val="30"/>
          <w:lang w:val="nl-NL"/>
        </w:rPr>
        <w:t xml:space="preserve">số việc phải giải quyết loại này </w:t>
      </w:r>
      <w:r w:rsidR="00075D79">
        <w:rPr>
          <w:color w:val="000000"/>
          <w:sz w:val="30"/>
          <w:lang w:val="nl-NL"/>
        </w:rPr>
        <w:t xml:space="preserve">là </w:t>
      </w:r>
      <w:r w:rsidR="008C5E6D" w:rsidRPr="008C5E6D">
        <w:rPr>
          <w:color w:val="000000"/>
          <w:sz w:val="30"/>
          <w:lang w:val="nl-NL"/>
        </w:rPr>
        <w:t>133 việc</w:t>
      </w:r>
      <w:r w:rsidR="002C7693">
        <w:rPr>
          <w:color w:val="000000"/>
          <w:sz w:val="30"/>
          <w:lang w:val="nl-NL"/>
        </w:rPr>
        <w:t>,</w:t>
      </w:r>
      <w:r w:rsidR="008C5E6D" w:rsidRPr="008C5E6D">
        <w:rPr>
          <w:color w:val="000000"/>
          <w:sz w:val="30"/>
          <w:lang w:val="nl-NL"/>
        </w:rPr>
        <w:t xml:space="preserve"> tương ứng với số tiền 785</w:t>
      </w:r>
      <w:r w:rsidR="008C5E6D">
        <w:rPr>
          <w:color w:val="000000"/>
          <w:sz w:val="30"/>
          <w:lang w:val="nl-NL"/>
        </w:rPr>
        <w:t xml:space="preserve"> tỷ </w:t>
      </w:r>
      <w:r w:rsidR="008C5E6D" w:rsidRPr="008C5E6D">
        <w:rPr>
          <w:color w:val="000000"/>
          <w:sz w:val="30"/>
          <w:lang w:val="nl-NL"/>
        </w:rPr>
        <w:t>992</w:t>
      </w:r>
      <w:r w:rsidR="008C5E6D">
        <w:rPr>
          <w:color w:val="000000"/>
          <w:sz w:val="30"/>
          <w:lang w:val="nl-NL"/>
        </w:rPr>
        <w:t xml:space="preserve"> triệu </w:t>
      </w:r>
      <w:r w:rsidR="008C5E6D" w:rsidRPr="008C5E6D">
        <w:rPr>
          <w:color w:val="000000"/>
          <w:sz w:val="30"/>
          <w:lang w:val="nl-NL"/>
        </w:rPr>
        <w:t>050</w:t>
      </w:r>
      <w:r w:rsidR="008C5E6D">
        <w:rPr>
          <w:color w:val="000000"/>
          <w:sz w:val="30"/>
          <w:lang w:val="nl-NL"/>
        </w:rPr>
        <w:t xml:space="preserve"> nghìn</w:t>
      </w:r>
      <w:r w:rsidR="008C5E6D" w:rsidRPr="008C5E6D">
        <w:rPr>
          <w:color w:val="000000"/>
          <w:sz w:val="30"/>
          <w:lang w:val="nl-NL"/>
        </w:rPr>
        <w:t xml:space="preserve"> đồng </w:t>
      </w:r>
      <w:r w:rsidR="00075D79">
        <w:rPr>
          <w:color w:val="000000"/>
          <w:sz w:val="30"/>
          <w:lang w:val="nl-NL"/>
        </w:rPr>
        <w:t>(</w:t>
      </w:r>
      <w:r w:rsidR="008C5E6D" w:rsidRPr="008C5E6D">
        <w:rPr>
          <w:color w:val="000000"/>
          <w:sz w:val="30"/>
          <w:lang w:val="nl-NL"/>
        </w:rPr>
        <w:t>chiếm 4,6% về việc</w:t>
      </w:r>
      <w:r w:rsidR="008C5E6D">
        <w:rPr>
          <w:color w:val="000000"/>
          <w:sz w:val="30"/>
          <w:lang w:val="nl-NL"/>
        </w:rPr>
        <w:t>,</w:t>
      </w:r>
      <w:r w:rsidR="008C5E6D" w:rsidRPr="008C5E6D">
        <w:rPr>
          <w:color w:val="000000"/>
          <w:sz w:val="30"/>
          <w:lang w:val="nl-NL"/>
        </w:rPr>
        <w:t xml:space="preserve"> 78% về tiền so với tổng số việc và tiền phải giải quyết</w:t>
      </w:r>
      <w:r w:rsidR="00075D79">
        <w:rPr>
          <w:color w:val="000000"/>
          <w:sz w:val="30"/>
          <w:lang w:val="nl-NL"/>
        </w:rPr>
        <w:t>)</w:t>
      </w:r>
      <w:r w:rsidR="004C7AE9">
        <w:rPr>
          <w:color w:val="000000"/>
          <w:sz w:val="30"/>
          <w:lang w:val="nl-NL"/>
        </w:rPr>
        <w:t>;</w:t>
      </w:r>
      <w:r w:rsidR="008C5E6D" w:rsidRPr="008C5E6D">
        <w:rPr>
          <w:color w:val="000000"/>
          <w:sz w:val="30"/>
          <w:lang w:val="nl-NL"/>
        </w:rPr>
        <w:t xml:space="preserve"> đã giải quyết được 06 việc thu được số tiền 7</w:t>
      </w:r>
      <w:r w:rsidR="008C5E6D">
        <w:rPr>
          <w:color w:val="000000"/>
          <w:sz w:val="30"/>
          <w:lang w:val="nl-NL"/>
        </w:rPr>
        <w:t xml:space="preserve"> tỷ </w:t>
      </w:r>
      <w:r w:rsidR="008C5E6D" w:rsidRPr="008C5E6D">
        <w:rPr>
          <w:color w:val="000000"/>
          <w:sz w:val="30"/>
          <w:lang w:val="nl-NL"/>
        </w:rPr>
        <w:t>264</w:t>
      </w:r>
      <w:r w:rsidR="008C5E6D">
        <w:rPr>
          <w:color w:val="000000"/>
          <w:sz w:val="30"/>
          <w:lang w:val="nl-NL"/>
        </w:rPr>
        <w:t xml:space="preserve"> triệu </w:t>
      </w:r>
      <w:r w:rsidR="008C5E6D" w:rsidRPr="008C5E6D">
        <w:rPr>
          <w:color w:val="000000"/>
          <w:sz w:val="30"/>
          <w:lang w:val="nl-NL"/>
        </w:rPr>
        <w:t>726</w:t>
      </w:r>
      <w:r w:rsidR="008C5E6D">
        <w:rPr>
          <w:color w:val="000000"/>
          <w:sz w:val="30"/>
          <w:lang w:val="nl-NL"/>
        </w:rPr>
        <w:t xml:space="preserve"> nghìn</w:t>
      </w:r>
      <w:r w:rsidR="008C5E6D" w:rsidRPr="008C5E6D">
        <w:rPr>
          <w:color w:val="000000"/>
          <w:sz w:val="30"/>
          <w:lang w:val="nl-NL"/>
        </w:rPr>
        <w:t xml:space="preserve"> đồng, đạt tỷ lệ  4,5% về việc</w:t>
      </w:r>
      <w:r w:rsidR="0044282F">
        <w:rPr>
          <w:color w:val="000000"/>
          <w:sz w:val="30"/>
          <w:lang w:val="nl-NL"/>
        </w:rPr>
        <w:t>,</w:t>
      </w:r>
      <w:r w:rsidR="008C5E6D" w:rsidRPr="008C5E6D">
        <w:rPr>
          <w:color w:val="000000"/>
          <w:sz w:val="30"/>
          <w:lang w:val="nl-NL"/>
        </w:rPr>
        <w:t xml:space="preserve"> 1,75 % về tiền.</w:t>
      </w:r>
    </w:p>
    <w:p w:rsidR="008C5E6D" w:rsidRPr="008C5E6D" w:rsidRDefault="002B2423" w:rsidP="002B2423">
      <w:pPr>
        <w:pStyle w:val="BodyTextIndent3"/>
        <w:spacing w:before="120" w:after="120" w:line="320" w:lineRule="exact"/>
        <w:rPr>
          <w:rFonts w:ascii="Times New Roman" w:hAnsi="Times New Roman"/>
          <w:color w:val="000000"/>
          <w:sz w:val="30"/>
          <w:szCs w:val="28"/>
          <w:lang w:val="nl-NL"/>
        </w:rPr>
      </w:pPr>
      <w:r w:rsidRPr="007161F8">
        <w:rPr>
          <w:rFonts w:ascii="Times New Roman" w:hAnsi="Times New Roman"/>
          <w:i/>
          <w:color w:val="000000"/>
          <w:sz w:val="30"/>
          <w:szCs w:val="28"/>
          <w:lang w:val="nl-NL"/>
        </w:rPr>
        <w:t>- Về kết quả miễn, giảm thi hành án</w:t>
      </w:r>
      <w:r w:rsidR="00AD042C" w:rsidRPr="007161F8">
        <w:rPr>
          <w:rFonts w:ascii="Times New Roman" w:hAnsi="Times New Roman"/>
          <w:i/>
          <w:color w:val="000000"/>
          <w:sz w:val="30"/>
          <w:szCs w:val="28"/>
          <w:lang w:val="nl-NL"/>
        </w:rPr>
        <w:t>:</w:t>
      </w:r>
      <w:r w:rsidRPr="007161F8">
        <w:rPr>
          <w:rFonts w:ascii="Times New Roman" w:hAnsi="Times New Roman"/>
          <w:color w:val="000000"/>
          <w:sz w:val="30"/>
          <w:szCs w:val="28"/>
          <w:lang w:val="nl-NL"/>
        </w:rPr>
        <w:t xml:space="preserve"> đã phối hợp với Viện Kiểm sát nhân dân rà soát và lập hồ sơ đề nghị Tòa án nhân dân xét miễn, giảm thi hành án đối với </w:t>
      </w:r>
      <w:r w:rsidR="003F6427">
        <w:rPr>
          <w:rFonts w:ascii="Times New Roman" w:hAnsi="Times New Roman"/>
          <w:color w:val="000000"/>
          <w:sz w:val="30"/>
          <w:szCs w:val="28"/>
          <w:lang w:val="nl-NL"/>
        </w:rPr>
        <w:t>15</w:t>
      </w:r>
      <w:r w:rsidR="008C5E6D" w:rsidRPr="008C5E6D">
        <w:rPr>
          <w:rFonts w:ascii="Times New Roman" w:hAnsi="Times New Roman"/>
          <w:color w:val="000000"/>
          <w:sz w:val="30"/>
          <w:szCs w:val="28"/>
          <w:lang w:val="nl-NL"/>
        </w:rPr>
        <w:t xml:space="preserve"> việc</w:t>
      </w:r>
      <w:r w:rsidR="002C7693">
        <w:rPr>
          <w:rFonts w:ascii="Times New Roman" w:hAnsi="Times New Roman"/>
          <w:color w:val="000000"/>
          <w:sz w:val="30"/>
          <w:szCs w:val="28"/>
          <w:lang w:val="nl-NL"/>
        </w:rPr>
        <w:t>,</w:t>
      </w:r>
      <w:r w:rsidR="00075D79">
        <w:rPr>
          <w:rFonts w:ascii="Times New Roman" w:hAnsi="Times New Roman"/>
          <w:color w:val="000000"/>
          <w:sz w:val="30"/>
          <w:szCs w:val="28"/>
          <w:lang w:val="nl-NL"/>
        </w:rPr>
        <w:t xml:space="preserve"> tương ứng với</w:t>
      </w:r>
      <w:r w:rsidR="008C5E6D" w:rsidRPr="008C5E6D">
        <w:rPr>
          <w:rFonts w:ascii="Times New Roman" w:hAnsi="Times New Roman"/>
          <w:color w:val="000000"/>
          <w:sz w:val="30"/>
          <w:szCs w:val="28"/>
          <w:lang w:val="nl-NL"/>
        </w:rPr>
        <w:t xml:space="preserve"> số tiền là 69</w:t>
      </w:r>
      <w:r w:rsidR="008C5E6D">
        <w:rPr>
          <w:rFonts w:ascii="Times New Roman" w:hAnsi="Times New Roman"/>
          <w:color w:val="000000"/>
          <w:sz w:val="30"/>
          <w:szCs w:val="28"/>
          <w:lang w:val="nl-NL"/>
        </w:rPr>
        <w:t xml:space="preserve"> triệu </w:t>
      </w:r>
      <w:r w:rsidR="008C5E6D" w:rsidRPr="008C5E6D">
        <w:rPr>
          <w:rFonts w:ascii="Times New Roman" w:hAnsi="Times New Roman"/>
          <w:color w:val="000000"/>
          <w:sz w:val="30"/>
          <w:szCs w:val="28"/>
          <w:lang w:val="nl-NL"/>
        </w:rPr>
        <w:t>290</w:t>
      </w:r>
      <w:r w:rsidR="008C5E6D">
        <w:rPr>
          <w:rFonts w:ascii="Times New Roman" w:hAnsi="Times New Roman"/>
          <w:color w:val="000000"/>
          <w:sz w:val="30"/>
          <w:szCs w:val="28"/>
          <w:lang w:val="nl-NL"/>
        </w:rPr>
        <w:t xml:space="preserve"> nghìn</w:t>
      </w:r>
      <w:r w:rsidR="008C5E6D" w:rsidRPr="008C5E6D">
        <w:rPr>
          <w:rFonts w:ascii="Times New Roman" w:hAnsi="Times New Roman"/>
          <w:color w:val="000000"/>
          <w:sz w:val="30"/>
          <w:szCs w:val="28"/>
          <w:lang w:val="nl-NL"/>
        </w:rPr>
        <w:t xml:space="preserve"> đồng</w:t>
      </w:r>
      <w:r w:rsidR="008171BB">
        <w:rPr>
          <w:rFonts w:ascii="Times New Roman" w:hAnsi="Times New Roman"/>
          <w:color w:val="000000"/>
          <w:sz w:val="30"/>
          <w:szCs w:val="28"/>
          <w:lang w:val="nl-NL"/>
        </w:rPr>
        <w:t>.</w:t>
      </w:r>
      <w:r w:rsidR="008C5E6D" w:rsidRPr="008C5E6D">
        <w:rPr>
          <w:rFonts w:ascii="Times New Roman" w:hAnsi="Times New Roman"/>
          <w:color w:val="000000"/>
          <w:sz w:val="30"/>
          <w:szCs w:val="28"/>
          <w:lang w:val="nl-NL"/>
        </w:rPr>
        <w:t xml:space="preserve"> Kết quả: đã thực hiện miễn, giảm được 13 việc</w:t>
      </w:r>
      <w:r w:rsidR="002C7693">
        <w:rPr>
          <w:rFonts w:ascii="Times New Roman" w:hAnsi="Times New Roman"/>
          <w:color w:val="000000"/>
          <w:sz w:val="30"/>
          <w:szCs w:val="28"/>
          <w:lang w:val="nl-NL"/>
        </w:rPr>
        <w:t>,</w:t>
      </w:r>
      <w:r w:rsidR="008C5E6D" w:rsidRPr="008C5E6D">
        <w:rPr>
          <w:rFonts w:ascii="Times New Roman" w:hAnsi="Times New Roman"/>
          <w:color w:val="000000"/>
          <w:sz w:val="30"/>
          <w:szCs w:val="28"/>
          <w:lang w:val="nl-NL"/>
        </w:rPr>
        <w:t xml:space="preserve"> với số tiền 56</w:t>
      </w:r>
      <w:r w:rsidR="00D93C0C">
        <w:rPr>
          <w:rFonts w:ascii="Times New Roman" w:hAnsi="Times New Roman"/>
          <w:color w:val="000000"/>
          <w:sz w:val="30"/>
          <w:szCs w:val="28"/>
          <w:lang w:val="nl-NL"/>
        </w:rPr>
        <w:t xml:space="preserve"> triệu </w:t>
      </w:r>
      <w:r w:rsidR="008C5E6D" w:rsidRPr="008C5E6D">
        <w:rPr>
          <w:rFonts w:ascii="Times New Roman" w:hAnsi="Times New Roman"/>
          <w:color w:val="000000"/>
          <w:sz w:val="30"/>
          <w:szCs w:val="28"/>
          <w:lang w:val="nl-NL"/>
        </w:rPr>
        <w:t>202</w:t>
      </w:r>
      <w:r w:rsidR="00D93C0C">
        <w:rPr>
          <w:rFonts w:ascii="Times New Roman" w:hAnsi="Times New Roman"/>
          <w:color w:val="000000"/>
          <w:sz w:val="30"/>
          <w:szCs w:val="28"/>
          <w:lang w:val="nl-NL"/>
        </w:rPr>
        <w:t xml:space="preserve"> nghìn</w:t>
      </w:r>
      <w:r w:rsidR="008C5E6D" w:rsidRPr="008C5E6D">
        <w:rPr>
          <w:rFonts w:ascii="Times New Roman" w:hAnsi="Times New Roman"/>
          <w:color w:val="000000"/>
          <w:sz w:val="30"/>
          <w:szCs w:val="28"/>
          <w:lang w:val="nl-NL"/>
        </w:rPr>
        <w:t xml:space="preserve"> đồng</w:t>
      </w:r>
    </w:p>
    <w:p w:rsidR="00400D6E" w:rsidRPr="000555ED" w:rsidRDefault="002B2423" w:rsidP="00400D6E">
      <w:pPr>
        <w:pStyle w:val="BodyTextIndent3"/>
        <w:spacing w:before="120"/>
        <w:ind w:firstLine="567"/>
        <w:rPr>
          <w:rFonts w:ascii="Times New Roman" w:hAnsi="Times New Roman"/>
          <w:sz w:val="30"/>
          <w:szCs w:val="30"/>
          <w:lang w:val="nb-NO"/>
        </w:rPr>
      </w:pPr>
      <w:r w:rsidRPr="00400D6E">
        <w:rPr>
          <w:rFonts w:ascii="Times New Roman" w:hAnsi="Times New Roman"/>
          <w:i/>
          <w:color w:val="000000"/>
          <w:sz w:val="30"/>
          <w:szCs w:val="28"/>
          <w:lang w:val="nl-NL"/>
        </w:rPr>
        <w:t>- Về kết quả tổ chức cưỡng chế thi hành án</w:t>
      </w:r>
      <w:r w:rsidR="00400D6E">
        <w:rPr>
          <w:rFonts w:ascii="Times New Roman" w:hAnsi="Times New Roman"/>
          <w:i/>
          <w:color w:val="000000"/>
          <w:sz w:val="30"/>
          <w:szCs w:val="28"/>
          <w:lang w:val="nl-NL"/>
        </w:rPr>
        <w:t xml:space="preserve">: </w:t>
      </w:r>
      <w:r w:rsidR="00400D6E" w:rsidRPr="00400D6E">
        <w:rPr>
          <w:rFonts w:ascii="Times New Roman" w:hAnsi="Times New Roman"/>
          <w:sz w:val="30"/>
          <w:szCs w:val="30"/>
          <w:lang w:val="nb-NO"/>
        </w:rPr>
        <w:t>đã</w:t>
      </w:r>
      <w:r w:rsidR="00400D6E" w:rsidRPr="000555ED">
        <w:rPr>
          <w:rFonts w:ascii="Times New Roman" w:hAnsi="Times New Roman"/>
          <w:sz w:val="30"/>
          <w:szCs w:val="30"/>
          <w:lang w:val="nb-NO"/>
        </w:rPr>
        <w:t xml:space="preserve"> ra quyết định áp dụng biện pháp cưỡng chế thi hành án đối với 17 trường hợp (tăng 10 trường hợp so với cùng kỳ năm 2018). Kết quả, có 01 trường hợp người phải thi hành án tự nguy</w:t>
      </w:r>
      <w:r w:rsidR="00BB3717">
        <w:rPr>
          <w:rFonts w:ascii="Times New Roman" w:hAnsi="Times New Roman"/>
          <w:sz w:val="30"/>
          <w:szCs w:val="30"/>
          <w:lang w:val="nb-NO"/>
        </w:rPr>
        <w:t>ệ</w:t>
      </w:r>
      <w:r w:rsidR="00400D6E" w:rsidRPr="000555ED">
        <w:rPr>
          <w:rFonts w:ascii="Times New Roman" w:hAnsi="Times New Roman"/>
          <w:sz w:val="30"/>
          <w:szCs w:val="30"/>
          <w:lang w:val="nb-NO"/>
        </w:rPr>
        <w:t>n thi hành trước khi tổ chức cưỡng chế, 12 trường hợp cưỡng chế thành công (trong đó có 07 trường hợp cưỡng chế có huy động lực lượng), 04 trường hợp chưa tổ chức cưỡng chế.</w:t>
      </w:r>
    </w:p>
    <w:p w:rsidR="002B2423" w:rsidRPr="009A2B37" w:rsidRDefault="002B2423" w:rsidP="00400D6E">
      <w:pPr>
        <w:spacing w:before="120"/>
        <w:ind w:firstLine="561"/>
        <w:jc w:val="both"/>
        <w:rPr>
          <w:i/>
          <w:color w:val="000000" w:themeColor="text1"/>
          <w:sz w:val="30"/>
        </w:rPr>
      </w:pPr>
      <w:r w:rsidRPr="009A2B37">
        <w:rPr>
          <w:i/>
          <w:color w:val="000000" w:themeColor="text1"/>
          <w:sz w:val="30"/>
        </w:rPr>
        <w:t>- Kết quả giải quyết các vụ việc thi hành án trọng điểm, các vụ việc khiếu nại tố cáo phức tạp, kéo dài</w:t>
      </w:r>
    </w:p>
    <w:p w:rsidR="002B2423" w:rsidRPr="009A2B37" w:rsidRDefault="002B2423" w:rsidP="009A2B37">
      <w:pPr>
        <w:spacing w:before="120"/>
        <w:ind w:firstLine="561"/>
        <w:jc w:val="both"/>
        <w:rPr>
          <w:color w:val="000000"/>
          <w:spacing w:val="2"/>
          <w:sz w:val="30"/>
        </w:rPr>
      </w:pPr>
      <w:r w:rsidRPr="009A2B37">
        <w:rPr>
          <w:color w:val="000000"/>
          <w:spacing w:val="2"/>
          <w:sz w:val="30"/>
        </w:rPr>
        <w:t xml:space="preserve">Hiện nay toàn tỉnh có </w:t>
      </w:r>
      <w:r w:rsidR="009A2B37" w:rsidRPr="009A2B37">
        <w:rPr>
          <w:color w:val="000000"/>
          <w:spacing w:val="2"/>
          <w:sz w:val="30"/>
        </w:rPr>
        <w:t>06 việc thi hành án trọng điểm phải giải quyết với số tiền phải thi hành là 4 tỷ 1</w:t>
      </w:r>
      <w:r w:rsidR="00886185">
        <w:rPr>
          <w:color w:val="000000"/>
          <w:spacing w:val="2"/>
          <w:sz w:val="30"/>
        </w:rPr>
        <w:t>17 triệu 837 nghìn đồng (án thuộ</w:t>
      </w:r>
      <w:r w:rsidR="001E2611">
        <w:rPr>
          <w:color w:val="000000"/>
          <w:spacing w:val="2"/>
          <w:sz w:val="30"/>
        </w:rPr>
        <w:t>c các Chi cục giải quyết); các vụ việc này đang trong quá trình giải quyết.</w:t>
      </w:r>
      <w:r w:rsidRPr="009A2B37">
        <w:rPr>
          <w:color w:val="000000"/>
          <w:spacing w:val="2"/>
          <w:sz w:val="30"/>
        </w:rPr>
        <w:t xml:space="preserve"> </w:t>
      </w:r>
      <w:r w:rsidR="00F14B78" w:rsidRPr="009A2B37">
        <w:rPr>
          <w:color w:val="000000"/>
          <w:spacing w:val="2"/>
          <w:sz w:val="30"/>
        </w:rPr>
        <w:t xml:space="preserve">Lãnh đạo </w:t>
      </w:r>
      <w:r w:rsidRPr="009A2B37">
        <w:rPr>
          <w:color w:val="000000"/>
          <w:spacing w:val="2"/>
          <w:sz w:val="30"/>
        </w:rPr>
        <w:t xml:space="preserve">Cục THADS đã chỉ đạo các đơn vị tích cực phối hợp, bàn bạc để đưa ra </w:t>
      </w:r>
      <w:r w:rsidRPr="009A2B37">
        <w:rPr>
          <w:color w:val="000000"/>
          <w:spacing w:val="2"/>
          <w:sz w:val="30"/>
        </w:rPr>
        <w:lastRenderedPageBreak/>
        <w:t xml:space="preserve">các biện pháp </w:t>
      </w:r>
      <w:r w:rsidR="00886185">
        <w:rPr>
          <w:color w:val="000000"/>
          <w:spacing w:val="2"/>
          <w:sz w:val="30"/>
        </w:rPr>
        <w:t xml:space="preserve">phù hợp </w:t>
      </w:r>
      <w:r w:rsidRPr="009A2B37">
        <w:rPr>
          <w:color w:val="000000"/>
          <w:spacing w:val="2"/>
          <w:sz w:val="30"/>
        </w:rPr>
        <w:t>nhằm giả</w:t>
      </w:r>
      <w:r w:rsidR="00F14B78" w:rsidRPr="009A2B37">
        <w:rPr>
          <w:color w:val="000000"/>
          <w:spacing w:val="2"/>
          <w:sz w:val="30"/>
        </w:rPr>
        <w:t>i quyết dứt điểm vụ việc.</w:t>
      </w:r>
      <w:r w:rsidRPr="009A2B37">
        <w:rPr>
          <w:color w:val="000000"/>
          <w:spacing w:val="2"/>
          <w:sz w:val="30"/>
        </w:rPr>
        <w:t xml:space="preserve"> </w:t>
      </w:r>
      <w:r w:rsidR="00F14B78" w:rsidRPr="009A2B37">
        <w:rPr>
          <w:color w:val="000000"/>
          <w:spacing w:val="2"/>
          <w:sz w:val="30"/>
        </w:rPr>
        <w:t xml:space="preserve">Đồng thời, Ban Chỉ đạo </w:t>
      </w:r>
      <w:r w:rsidR="009A2B37">
        <w:rPr>
          <w:color w:val="000000"/>
          <w:spacing w:val="2"/>
          <w:sz w:val="30"/>
        </w:rPr>
        <w:t>THADS</w:t>
      </w:r>
      <w:r w:rsidR="00F14B78" w:rsidRPr="009A2B37">
        <w:rPr>
          <w:color w:val="000000"/>
          <w:spacing w:val="2"/>
          <w:sz w:val="30"/>
        </w:rPr>
        <w:t xml:space="preserve"> tỉnh cũng đã chỉ đạo </w:t>
      </w:r>
      <w:r w:rsidRPr="009A2B37">
        <w:rPr>
          <w:color w:val="000000"/>
          <w:spacing w:val="2"/>
          <w:sz w:val="30"/>
        </w:rPr>
        <w:t xml:space="preserve">các ban ngành </w:t>
      </w:r>
      <w:r w:rsidR="00F14B78" w:rsidRPr="009A2B37">
        <w:rPr>
          <w:color w:val="000000"/>
          <w:spacing w:val="2"/>
          <w:sz w:val="30"/>
        </w:rPr>
        <w:t xml:space="preserve">có liên quan </w:t>
      </w:r>
      <w:r w:rsidR="009A2B37">
        <w:rPr>
          <w:color w:val="000000"/>
          <w:spacing w:val="2"/>
          <w:sz w:val="30"/>
        </w:rPr>
        <w:t xml:space="preserve">để </w:t>
      </w:r>
      <w:r w:rsidR="00F14B78" w:rsidRPr="009A2B37">
        <w:rPr>
          <w:color w:val="000000"/>
          <w:spacing w:val="2"/>
          <w:sz w:val="30"/>
        </w:rPr>
        <w:t xml:space="preserve">phối hợp </w:t>
      </w:r>
      <w:r w:rsidR="00F631FD" w:rsidRPr="009A2B37">
        <w:rPr>
          <w:color w:val="000000"/>
          <w:spacing w:val="2"/>
          <w:sz w:val="30"/>
        </w:rPr>
        <w:t xml:space="preserve">với cơ quan thi hành án </w:t>
      </w:r>
      <w:r w:rsidR="009A2B37">
        <w:rPr>
          <w:color w:val="000000"/>
          <w:spacing w:val="2"/>
          <w:sz w:val="30"/>
        </w:rPr>
        <w:t xml:space="preserve">nhằm </w:t>
      </w:r>
      <w:r w:rsidR="00F631FD" w:rsidRPr="009A2B37">
        <w:rPr>
          <w:color w:val="000000"/>
          <w:spacing w:val="2"/>
          <w:sz w:val="30"/>
        </w:rPr>
        <w:t>giải quyết dứt điểm vụ việc</w:t>
      </w:r>
      <w:r w:rsidRPr="009A2B37">
        <w:rPr>
          <w:color w:val="000000"/>
          <w:spacing w:val="2"/>
          <w:sz w:val="30"/>
        </w:rPr>
        <w:t xml:space="preserve">. </w:t>
      </w:r>
    </w:p>
    <w:p w:rsidR="002B2423" w:rsidRPr="007161F8" w:rsidRDefault="002B2423" w:rsidP="002B2423">
      <w:pPr>
        <w:spacing w:before="120" w:line="330" w:lineRule="exact"/>
        <w:ind w:firstLine="720"/>
        <w:jc w:val="both"/>
        <w:rPr>
          <w:color w:val="000000"/>
          <w:sz w:val="30"/>
          <w:lang w:val="nb-NO"/>
        </w:rPr>
      </w:pPr>
      <w:r w:rsidRPr="007161F8">
        <w:rPr>
          <w:color w:val="000000"/>
          <w:sz w:val="30"/>
          <w:lang w:val="nb-NO"/>
        </w:rPr>
        <w:t>- K</w:t>
      </w:r>
      <w:r w:rsidR="007A45D3" w:rsidRPr="007161F8">
        <w:rPr>
          <w:color w:val="000000"/>
          <w:sz w:val="30"/>
          <w:lang w:val="nb-NO"/>
        </w:rPr>
        <w:t xml:space="preserve">hông có vụ việc có đơn thư </w:t>
      </w:r>
      <w:r w:rsidRPr="007161F8">
        <w:rPr>
          <w:color w:val="000000"/>
          <w:sz w:val="30"/>
          <w:lang w:val="nb-NO"/>
        </w:rPr>
        <w:t>khiế</w:t>
      </w:r>
      <w:r w:rsidR="007A45D3" w:rsidRPr="007161F8">
        <w:rPr>
          <w:color w:val="000000"/>
          <w:sz w:val="30"/>
          <w:lang w:val="nb-NO"/>
        </w:rPr>
        <w:t>u nại tố cáo phức tạp, kéo dài.</w:t>
      </w:r>
    </w:p>
    <w:p w:rsidR="00A73924" w:rsidRPr="00A73924" w:rsidRDefault="00D45028" w:rsidP="00A73924">
      <w:pPr>
        <w:spacing w:before="120"/>
        <w:ind w:firstLine="561"/>
        <w:jc w:val="both"/>
        <w:rPr>
          <w:color w:val="000000"/>
          <w:spacing w:val="2"/>
          <w:sz w:val="30"/>
        </w:rPr>
      </w:pPr>
      <w:r w:rsidRPr="00A73924">
        <w:rPr>
          <w:i/>
          <w:color w:val="000000"/>
          <w:spacing w:val="2"/>
          <w:sz w:val="30"/>
        </w:rPr>
        <w:t>- V</w:t>
      </w:r>
      <w:r w:rsidR="00EB716E" w:rsidRPr="00A73924">
        <w:rPr>
          <w:i/>
          <w:color w:val="000000"/>
          <w:spacing w:val="2"/>
          <w:sz w:val="30"/>
        </w:rPr>
        <w:t>iệc áp dụng các biện pháp b</w:t>
      </w:r>
      <w:r w:rsidRPr="00A73924">
        <w:rPr>
          <w:i/>
          <w:color w:val="000000"/>
          <w:spacing w:val="2"/>
          <w:sz w:val="30"/>
        </w:rPr>
        <w:t>ả</w:t>
      </w:r>
      <w:r w:rsidR="00EB716E" w:rsidRPr="00A73924">
        <w:rPr>
          <w:i/>
          <w:color w:val="000000"/>
          <w:spacing w:val="2"/>
          <w:sz w:val="30"/>
        </w:rPr>
        <w:t>o</w:t>
      </w:r>
      <w:r w:rsidRPr="00A73924">
        <w:rPr>
          <w:i/>
          <w:color w:val="000000"/>
          <w:spacing w:val="2"/>
          <w:sz w:val="30"/>
        </w:rPr>
        <w:t xml:space="preserve"> </w:t>
      </w:r>
      <w:r w:rsidR="00EB716E" w:rsidRPr="00A73924">
        <w:rPr>
          <w:i/>
          <w:color w:val="000000"/>
          <w:spacing w:val="2"/>
          <w:sz w:val="30"/>
        </w:rPr>
        <w:t>đảm</w:t>
      </w:r>
      <w:r w:rsidRPr="00A73924">
        <w:rPr>
          <w:i/>
          <w:color w:val="000000"/>
          <w:spacing w:val="2"/>
          <w:sz w:val="30"/>
        </w:rPr>
        <w:t xml:space="preserve"> thi hành án:</w:t>
      </w:r>
      <w:r w:rsidRPr="00A73924">
        <w:rPr>
          <w:color w:val="000000"/>
          <w:spacing w:val="2"/>
          <w:sz w:val="30"/>
        </w:rPr>
        <w:t xml:space="preserve"> </w:t>
      </w:r>
      <w:r w:rsidR="00A73924" w:rsidRPr="00A73924">
        <w:rPr>
          <w:color w:val="000000"/>
          <w:spacing w:val="2"/>
          <w:sz w:val="30"/>
        </w:rPr>
        <w:t xml:space="preserve">Các trường hợp áp dụng biện pháp bảo đảm thi hành án theo quy định tại khoản 3 Điều 66 Luật THADS gồm phong tỏa tài khoản; tạm giữ tài sản, giấy tờ; tạm dừng đăng ký, chuyển dịch, thay đổi hiện trạng về tài sản. Việc áp dụng các biện pháp bảo đảm thi hành án được thực hiện đúng trình tự, thủ tục, đúng quy định của Luật THADS. </w:t>
      </w:r>
    </w:p>
    <w:p w:rsidR="00D45028" w:rsidRPr="007161F8" w:rsidRDefault="00D45028" w:rsidP="00431E12">
      <w:pPr>
        <w:spacing w:before="120"/>
        <w:ind w:firstLine="720"/>
        <w:jc w:val="both"/>
        <w:rPr>
          <w:color w:val="000000"/>
          <w:spacing w:val="2"/>
          <w:sz w:val="30"/>
        </w:rPr>
      </w:pPr>
      <w:r w:rsidRPr="007161F8">
        <w:rPr>
          <w:i/>
          <w:color w:val="000000"/>
          <w:spacing w:val="2"/>
          <w:sz w:val="30"/>
        </w:rPr>
        <w:t>- Về tình hình thực hiện một số chỉ tiêu khác:</w:t>
      </w:r>
      <w:r w:rsidRPr="007161F8">
        <w:rPr>
          <w:color w:val="000000"/>
          <w:spacing w:val="2"/>
          <w:sz w:val="30"/>
        </w:rPr>
        <w:t xml:space="preserve"> các cơ quan </w:t>
      </w:r>
      <w:r w:rsidR="001E2611">
        <w:rPr>
          <w:color w:val="000000"/>
          <w:spacing w:val="2"/>
          <w:sz w:val="30"/>
        </w:rPr>
        <w:t>THADS</w:t>
      </w:r>
      <w:r w:rsidRPr="007161F8">
        <w:rPr>
          <w:color w:val="000000"/>
          <w:spacing w:val="2"/>
          <w:sz w:val="30"/>
        </w:rPr>
        <w:t xml:space="preserve"> trong toàn tỉnh đã ra quyết định thi hành án đúng thời hạn đối với 100% các bản án, quyết định về dân sự đã có hiệu lực theo đúng quy định của pháp luật; bảo đảm chính xác, đúng pháp luật trong việc xác minh, phân loại án dân sự có điều kiện thi hành và chưa có điều kiện thi hành; không có trường hợp nào vi phạm pháp luật trong hoạt động thi hành án.</w:t>
      </w:r>
    </w:p>
    <w:p w:rsidR="009644B8" w:rsidRPr="007161F8" w:rsidRDefault="004C7AE9" w:rsidP="009644B8">
      <w:pPr>
        <w:spacing w:before="120"/>
        <w:ind w:firstLine="720"/>
        <w:jc w:val="both"/>
        <w:rPr>
          <w:b/>
          <w:color w:val="000000"/>
          <w:spacing w:val="2"/>
          <w:sz w:val="30"/>
        </w:rPr>
      </w:pPr>
      <w:r>
        <w:rPr>
          <w:b/>
          <w:color w:val="000000"/>
          <w:spacing w:val="2"/>
          <w:sz w:val="30"/>
        </w:rPr>
        <w:t>4</w:t>
      </w:r>
      <w:r w:rsidR="00D45028" w:rsidRPr="007161F8">
        <w:rPr>
          <w:b/>
          <w:color w:val="000000"/>
          <w:spacing w:val="2"/>
          <w:sz w:val="30"/>
        </w:rPr>
        <w:t>. C</w:t>
      </w:r>
      <w:r w:rsidR="009644B8" w:rsidRPr="007161F8">
        <w:rPr>
          <w:b/>
          <w:color w:val="000000"/>
          <w:spacing w:val="2"/>
          <w:sz w:val="30"/>
        </w:rPr>
        <w:t>ông tác tiếp công dân, giải quyết đơn thư khiếu nại, tố cáo</w:t>
      </w:r>
    </w:p>
    <w:p w:rsidR="00886185" w:rsidRDefault="00886185" w:rsidP="00886185">
      <w:pPr>
        <w:spacing w:before="120" w:after="120"/>
        <w:ind w:firstLine="748"/>
        <w:jc w:val="both"/>
        <w:rPr>
          <w:color w:val="000000"/>
          <w:spacing w:val="2"/>
          <w:sz w:val="30"/>
        </w:rPr>
      </w:pPr>
      <w:r w:rsidRPr="007161F8">
        <w:rPr>
          <w:color w:val="000000"/>
          <w:spacing w:val="2"/>
          <w:sz w:val="30"/>
        </w:rPr>
        <w:t>- Công tác tiếp công dân tiếp tục được Lãnh đạo Cục quan tâm, chú trọng</w:t>
      </w:r>
      <w:r>
        <w:rPr>
          <w:color w:val="000000"/>
          <w:spacing w:val="2"/>
          <w:sz w:val="30"/>
        </w:rPr>
        <w:t>;</w:t>
      </w:r>
      <w:r w:rsidRPr="007161F8">
        <w:rPr>
          <w:color w:val="000000"/>
          <w:spacing w:val="2"/>
          <w:sz w:val="30"/>
        </w:rPr>
        <w:t xml:space="preserve"> Cục và các Chi cục duy trì </w:t>
      </w:r>
      <w:r w:rsidR="002C7693">
        <w:rPr>
          <w:color w:val="000000"/>
          <w:spacing w:val="2"/>
          <w:sz w:val="30"/>
        </w:rPr>
        <w:t xml:space="preserve">lịch </w:t>
      </w:r>
      <w:r w:rsidR="001E2611">
        <w:rPr>
          <w:color w:val="000000"/>
          <w:spacing w:val="2"/>
          <w:sz w:val="30"/>
        </w:rPr>
        <w:t>bố trí,</w:t>
      </w:r>
      <w:r w:rsidRPr="007161F8">
        <w:rPr>
          <w:color w:val="000000"/>
          <w:spacing w:val="2"/>
          <w:sz w:val="30"/>
        </w:rPr>
        <w:t xml:space="preserve"> phân công cán bộ, Chấp hành viên trực tiếp dân ở Bộ phận một cửa của đơn vị. Trong quá trình tiếp công dân, cán bộ, công chức được phân công đã giải thích cho đương sự về các quy định của pháp luật, thẩm quyền giải quyết vụ việc, hướng dẫn đương sự gửi đơn đến cơ quan có thẩm quyền giải quyết, ghi nhận những đề nghị của đương sự để xem xét giải quyết theo thẩm quyền. </w:t>
      </w:r>
    </w:p>
    <w:p w:rsidR="00886185" w:rsidRPr="002D5F73" w:rsidRDefault="00886185" w:rsidP="00886185">
      <w:pPr>
        <w:spacing w:before="120" w:after="120"/>
        <w:ind w:firstLine="748"/>
        <w:jc w:val="both"/>
        <w:rPr>
          <w:color w:val="000000"/>
          <w:sz w:val="30"/>
        </w:rPr>
      </w:pPr>
      <w:r w:rsidRPr="002D5F73">
        <w:rPr>
          <w:sz w:val="30"/>
        </w:rPr>
        <w:t>- Trong 6 tháng đầu năm</w:t>
      </w:r>
      <w:r w:rsidR="002C7693">
        <w:rPr>
          <w:sz w:val="30"/>
        </w:rPr>
        <w:t>,</w:t>
      </w:r>
      <w:r w:rsidRPr="002D5F73">
        <w:rPr>
          <w:sz w:val="30"/>
        </w:rPr>
        <w:t xml:space="preserve"> </w:t>
      </w:r>
      <w:r>
        <w:rPr>
          <w:sz w:val="30"/>
        </w:rPr>
        <w:t xml:space="preserve">các cơ quan THADS </w:t>
      </w:r>
      <w:r w:rsidRPr="002D5F73">
        <w:rPr>
          <w:sz w:val="30"/>
        </w:rPr>
        <w:t xml:space="preserve">đã tiếp </w:t>
      </w:r>
      <w:r w:rsidR="00E924EC">
        <w:rPr>
          <w:sz w:val="30"/>
        </w:rPr>
        <w:t>136</w:t>
      </w:r>
      <w:r w:rsidRPr="002D5F73">
        <w:rPr>
          <w:sz w:val="30"/>
        </w:rPr>
        <w:t xml:space="preserve"> lượt c</w:t>
      </w:r>
      <w:r>
        <w:rPr>
          <w:sz w:val="30"/>
        </w:rPr>
        <w:t xml:space="preserve">ông dân tại trụ sở (Cục THADS </w:t>
      </w:r>
      <w:r w:rsidR="00E924EC">
        <w:rPr>
          <w:sz w:val="30"/>
        </w:rPr>
        <w:t>52</w:t>
      </w:r>
      <w:r>
        <w:rPr>
          <w:sz w:val="30"/>
        </w:rPr>
        <w:t xml:space="preserve"> lượt, Chi cục </w:t>
      </w:r>
      <w:r w:rsidR="00E924EC">
        <w:rPr>
          <w:sz w:val="30"/>
        </w:rPr>
        <w:t>84</w:t>
      </w:r>
      <w:r w:rsidRPr="002D5F73">
        <w:rPr>
          <w:sz w:val="30"/>
        </w:rPr>
        <w:t xml:space="preserve"> lượt)</w:t>
      </w:r>
      <w:r>
        <w:rPr>
          <w:sz w:val="30"/>
        </w:rPr>
        <w:t>.</w:t>
      </w:r>
      <w:r w:rsidRPr="00EB716E">
        <w:rPr>
          <w:color w:val="000000"/>
          <w:spacing w:val="2"/>
          <w:sz w:val="30"/>
        </w:rPr>
        <w:t xml:space="preserve"> </w:t>
      </w:r>
      <w:r w:rsidRPr="007161F8">
        <w:rPr>
          <w:color w:val="000000"/>
          <w:spacing w:val="2"/>
          <w:sz w:val="30"/>
        </w:rPr>
        <w:t xml:space="preserve">Nội dung chủ yếu </w:t>
      </w:r>
      <w:r>
        <w:rPr>
          <w:color w:val="000000"/>
          <w:spacing w:val="2"/>
          <w:sz w:val="30"/>
        </w:rPr>
        <w:t xml:space="preserve">của các buổi tiếp dân </w:t>
      </w:r>
      <w:r w:rsidRPr="007161F8">
        <w:rPr>
          <w:color w:val="000000"/>
          <w:spacing w:val="2"/>
          <w:sz w:val="30"/>
        </w:rPr>
        <w:t xml:space="preserve">là phản ánh các vướng mắc liên quan đến việc thi hành án như yêu cầu sớm thi hành, </w:t>
      </w:r>
      <w:r>
        <w:rPr>
          <w:color w:val="000000"/>
          <w:spacing w:val="2"/>
          <w:sz w:val="30"/>
        </w:rPr>
        <w:t xml:space="preserve">yêu cầu cưỡng chế, </w:t>
      </w:r>
      <w:r w:rsidRPr="002D5F73">
        <w:rPr>
          <w:color w:val="000000"/>
          <w:sz w:val="30"/>
        </w:rPr>
        <w:t>làm thủ tục xin xác nhận kết quả thi hành án</w:t>
      </w:r>
      <w:r>
        <w:rPr>
          <w:color w:val="000000"/>
          <w:sz w:val="30"/>
        </w:rPr>
        <w:t xml:space="preserve"> và</w:t>
      </w:r>
      <w:r w:rsidRPr="00EB716E">
        <w:rPr>
          <w:color w:val="000000"/>
          <w:sz w:val="30"/>
        </w:rPr>
        <w:t xml:space="preserve"> </w:t>
      </w:r>
      <w:r w:rsidRPr="002D5F73">
        <w:rPr>
          <w:color w:val="000000"/>
          <w:sz w:val="30"/>
        </w:rPr>
        <w:t xml:space="preserve">đến làm đơn yêu cầu thi hành án. </w:t>
      </w:r>
    </w:p>
    <w:p w:rsidR="00886185" w:rsidRPr="002D5F73" w:rsidRDefault="00886185" w:rsidP="00E924EC">
      <w:pPr>
        <w:spacing w:before="80" w:line="264" w:lineRule="auto"/>
        <w:ind w:firstLine="567"/>
        <w:jc w:val="both"/>
        <w:rPr>
          <w:spacing w:val="-6"/>
          <w:sz w:val="30"/>
          <w:lang w:val="vi-VN"/>
        </w:rPr>
      </w:pPr>
      <w:r>
        <w:rPr>
          <w:spacing w:val="-6"/>
          <w:sz w:val="30"/>
          <w:lang w:val="nb-NO"/>
        </w:rPr>
        <w:t>- S</w:t>
      </w:r>
      <w:r w:rsidRPr="002D5F73">
        <w:rPr>
          <w:spacing w:val="-6"/>
          <w:sz w:val="30"/>
          <w:lang w:val="nb-NO"/>
        </w:rPr>
        <w:t xml:space="preserve">ố đơn khiếu nại thuộc thẩm quyền giải quyết của các cơ quan thi hành án là </w:t>
      </w:r>
      <w:r w:rsidRPr="002D5F73">
        <w:rPr>
          <w:spacing w:val="-6"/>
          <w:sz w:val="30"/>
          <w:lang w:val="vi-VN"/>
        </w:rPr>
        <w:t>1</w:t>
      </w:r>
      <w:r w:rsidRPr="002D5F73">
        <w:rPr>
          <w:spacing w:val="-6"/>
          <w:sz w:val="30"/>
        </w:rPr>
        <w:t xml:space="preserve">8 </w:t>
      </w:r>
      <w:r w:rsidRPr="002D5F73">
        <w:rPr>
          <w:spacing w:val="-6"/>
          <w:sz w:val="30"/>
          <w:lang w:val="nb-NO"/>
        </w:rPr>
        <w:t>đơn. Kết quả, đã giải quyết</w:t>
      </w:r>
      <w:r>
        <w:rPr>
          <w:spacing w:val="-6"/>
          <w:sz w:val="30"/>
          <w:lang w:val="nb-NO"/>
        </w:rPr>
        <w:t xml:space="preserve"> xong</w:t>
      </w:r>
      <w:r w:rsidRPr="002D5F73">
        <w:rPr>
          <w:spacing w:val="-6"/>
          <w:sz w:val="30"/>
          <w:lang w:val="nb-NO"/>
        </w:rPr>
        <w:t>: 18 đơn/18 đơn, đạt tỷ lệ 100%.</w:t>
      </w:r>
      <w:r w:rsidRPr="002D5F73">
        <w:rPr>
          <w:spacing w:val="-6"/>
          <w:sz w:val="30"/>
        </w:rPr>
        <w:t xml:space="preserve"> Không có </w:t>
      </w:r>
      <w:r w:rsidRPr="002D5F73">
        <w:rPr>
          <w:spacing w:val="-6"/>
          <w:sz w:val="30"/>
          <w:lang w:val="vi-VN"/>
        </w:rPr>
        <w:t>đơn tố cáo</w:t>
      </w:r>
      <w:r w:rsidRPr="002D5F73">
        <w:rPr>
          <w:spacing w:val="-6"/>
          <w:sz w:val="30"/>
        </w:rPr>
        <w:t>.</w:t>
      </w:r>
    </w:p>
    <w:p w:rsidR="00886185" w:rsidRPr="005F0B6F" w:rsidRDefault="004C7AE9" w:rsidP="00886185">
      <w:pPr>
        <w:pStyle w:val="BodyTextIndent"/>
        <w:spacing w:before="120" w:line="330" w:lineRule="exact"/>
        <w:jc w:val="left"/>
        <w:rPr>
          <w:rFonts w:ascii="Times New Roman" w:hAnsi="Times New Roman"/>
          <w:i w:val="0"/>
          <w:color w:val="000000"/>
          <w:sz w:val="30"/>
          <w:lang w:val="nb-NO"/>
        </w:rPr>
      </w:pPr>
      <w:r w:rsidRPr="005F0B6F">
        <w:rPr>
          <w:i w:val="0"/>
          <w:color w:val="000000"/>
          <w:spacing w:val="2"/>
          <w:sz w:val="30"/>
        </w:rPr>
        <w:t>5</w:t>
      </w:r>
      <w:r w:rsidR="00886185" w:rsidRPr="005F0B6F">
        <w:rPr>
          <w:i w:val="0"/>
          <w:color w:val="000000"/>
          <w:spacing w:val="2"/>
          <w:sz w:val="30"/>
        </w:rPr>
        <w:t xml:space="preserve">. </w:t>
      </w:r>
      <w:r w:rsidR="00886185" w:rsidRPr="005F0B6F">
        <w:rPr>
          <w:rFonts w:ascii="Times New Roman" w:hAnsi="Times New Roman"/>
          <w:i w:val="0"/>
          <w:color w:val="000000"/>
          <w:sz w:val="30"/>
          <w:lang w:val="nb-NO"/>
        </w:rPr>
        <w:t>Công tác hướng dẫn, chỉ đạo nghiệp vụ và công tác kiểm tra</w:t>
      </w:r>
    </w:p>
    <w:p w:rsidR="00E924EC" w:rsidRPr="000555ED" w:rsidRDefault="00886185" w:rsidP="001E2611">
      <w:pPr>
        <w:spacing w:before="120" w:after="120"/>
        <w:ind w:firstLine="748"/>
        <w:jc w:val="both"/>
        <w:rPr>
          <w:spacing w:val="-2"/>
          <w:sz w:val="30"/>
          <w:szCs w:val="30"/>
          <w:lang w:val="nb-NO"/>
        </w:rPr>
      </w:pPr>
      <w:r w:rsidRPr="001F3C27">
        <w:rPr>
          <w:i/>
          <w:color w:val="000000"/>
          <w:sz w:val="30"/>
          <w:lang w:val="nl-NL"/>
        </w:rPr>
        <w:t>-  Công tác hướng dẫn, chỉ đạo, nghiệp vụ:</w:t>
      </w:r>
      <w:r w:rsidRPr="001F3C27">
        <w:rPr>
          <w:color w:val="000000"/>
          <w:sz w:val="30"/>
          <w:lang w:val="nl-NL"/>
        </w:rPr>
        <w:t xml:space="preserve"> </w:t>
      </w:r>
      <w:r w:rsidR="00E924EC" w:rsidRPr="000555ED">
        <w:rPr>
          <w:sz w:val="30"/>
          <w:szCs w:val="30"/>
          <w:lang w:val="nl-NL"/>
        </w:rPr>
        <w:t xml:space="preserve">Cục THADS tỉnh đã tiếp nhận 04 văn bản xin ý kiến chỉ đạo và hướng dẫn nghiệp vụ của các Chi Cục THADS </w:t>
      </w:r>
      <w:r w:rsidR="001E2611">
        <w:rPr>
          <w:sz w:val="30"/>
          <w:szCs w:val="30"/>
          <w:lang w:val="nl-NL"/>
        </w:rPr>
        <w:t xml:space="preserve">cấp </w:t>
      </w:r>
      <w:r w:rsidR="00E924EC" w:rsidRPr="000555ED">
        <w:rPr>
          <w:sz w:val="30"/>
          <w:szCs w:val="30"/>
          <w:lang w:val="nl-NL"/>
        </w:rPr>
        <w:t>huyện</w:t>
      </w:r>
      <w:r w:rsidR="001E2611">
        <w:rPr>
          <w:sz w:val="30"/>
          <w:szCs w:val="30"/>
          <w:lang w:val="nl-NL"/>
        </w:rPr>
        <w:t>;</w:t>
      </w:r>
      <w:r w:rsidR="00E924EC" w:rsidRPr="000555ED">
        <w:rPr>
          <w:spacing w:val="-2"/>
          <w:sz w:val="30"/>
          <w:szCs w:val="30"/>
          <w:lang w:val="nb-NO"/>
        </w:rPr>
        <w:t xml:space="preserve"> đã giải quyết </w:t>
      </w:r>
      <w:r w:rsidR="00E924EC" w:rsidRPr="000555ED">
        <w:rPr>
          <w:b/>
          <w:spacing w:val="-2"/>
          <w:sz w:val="30"/>
          <w:szCs w:val="30"/>
          <w:lang w:val="nb-NO"/>
        </w:rPr>
        <w:t>04</w:t>
      </w:r>
      <w:r w:rsidR="00E924EC" w:rsidRPr="000555ED">
        <w:rPr>
          <w:spacing w:val="-2"/>
          <w:sz w:val="30"/>
          <w:szCs w:val="30"/>
          <w:lang w:val="nb-NO"/>
        </w:rPr>
        <w:t xml:space="preserve"> văn bản, đạt tỷ lệ </w:t>
      </w:r>
      <w:r w:rsidR="00E924EC" w:rsidRPr="000555ED">
        <w:rPr>
          <w:b/>
          <w:spacing w:val="-2"/>
          <w:sz w:val="30"/>
          <w:szCs w:val="30"/>
          <w:lang w:val="nb-NO"/>
        </w:rPr>
        <w:t>100%</w:t>
      </w:r>
      <w:r w:rsidR="00E924EC" w:rsidRPr="000555ED">
        <w:rPr>
          <w:spacing w:val="-2"/>
          <w:sz w:val="30"/>
          <w:szCs w:val="30"/>
          <w:lang w:val="nb-NO"/>
        </w:rPr>
        <w:t xml:space="preserve">. </w:t>
      </w:r>
    </w:p>
    <w:p w:rsidR="00E924EC" w:rsidRPr="000555ED" w:rsidRDefault="001E2611" w:rsidP="00E924EC">
      <w:pPr>
        <w:spacing w:before="120"/>
        <w:ind w:firstLine="567"/>
        <w:jc w:val="both"/>
        <w:rPr>
          <w:spacing w:val="-2"/>
          <w:sz w:val="30"/>
          <w:szCs w:val="30"/>
          <w:lang w:val="nb-NO"/>
        </w:rPr>
      </w:pPr>
      <w:r>
        <w:rPr>
          <w:spacing w:val="-2"/>
          <w:sz w:val="30"/>
          <w:szCs w:val="30"/>
          <w:lang w:val="nb-NO"/>
        </w:rPr>
        <w:t xml:space="preserve">Ngoài ra, </w:t>
      </w:r>
      <w:r w:rsidR="002C7693">
        <w:rPr>
          <w:spacing w:val="-2"/>
          <w:sz w:val="30"/>
          <w:szCs w:val="30"/>
          <w:lang w:val="nb-NO"/>
        </w:rPr>
        <w:t>đã</w:t>
      </w:r>
      <w:r w:rsidR="00E924EC" w:rsidRPr="000555ED">
        <w:rPr>
          <w:sz w:val="30"/>
          <w:szCs w:val="30"/>
          <w:lang w:val="nl-NL"/>
        </w:rPr>
        <w:t xml:space="preserve"> </w:t>
      </w:r>
      <w:r w:rsidR="00E924EC" w:rsidRPr="000555ED">
        <w:rPr>
          <w:spacing w:val="-2"/>
          <w:sz w:val="30"/>
          <w:szCs w:val="30"/>
          <w:lang w:val="nb-NO"/>
        </w:rPr>
        <w:t xml:space="preserve">ban hành văn bản chỉ đạo, quán triệt, </w:t>
      </w:r>
      <w:r w:rsidR="00E924EC">
        <w:rPr>
          <w:spacing w:val="-2"/>
          <w:sz w:val="30"/>
          <w:szCs w:val="30"/>
          <w:lang w:val="nb-NO"/>
        </w:rPr>
        <w:t xml:space="preserve">chấn chỉnh, </w:t>
      </w:r>
      <w:r w:rsidR="00E924EC" w:rsidRPr="000555ED">
        <w:rPr>
          <w:spacing w:val="-2"/>
          <w:sz w:val="30"/>
          <w:szCs w:val="30"/>
          <w:lang w:val="nb-NO"/>
        </w:rPr>
        <w:t>nhắc nhở các đơn vị một số vấn đề về chuyên môn, ng</w:t>
      </w:r>
      <w:r w:rsidR="00E924EC">
        <w:rPr>
          <w:spacing w:val="-2"/>
          <w:sz w:val="30"/>
          <w:szCs w:val="30"/>
          <w:lang w:val="nb-NO"/>
        </w:rPr>
        <w:t xml:space="preserve">hiệp vụ như xử lý tiền tạm thu, </w:t>
      </w:r>
      <w:r w:rsidR="00E924EC">
        <w:rPr>
          <w:spacing w:val="-2"/>
          <w:sz w:val="30"/>
          <w:szCs w:val="30"/>
          <w:lang w:val="nb-NO"/>
        </w:rPr>
        <w:lastRenderedPageBreak/>
        <w:t>công tác ủy thác thi hành án</w:t>
      </w:r>
      <w:r w:rsidR="00E924EC" w:rsidRPr="000555ED">
        <w:rPr>
          <w:spacing w:val="-2"/>
          <w:sz w:val="30"/>
          <w:szCs w:val="30"/>
          <w:lang w:val="nb-NO"/>
        </w:rPr>
        <w:t>, chấn chỉnh hoạt động thẩm định giá, bán đấu giá tài sản để thi hành án.</w:t>
      </w:r>
      <w:r w:rsidR="0005682E">
        <w:rPr>
          <w:spacing w:val="-2"/>
          <w:sz w:val="30"/>
          <w:szCs w:val="30"/>
          <w:lang w:val="nb-NO"/>
        </w:rPr>
        <w:t>..</w:t>
      </w:r>
    </w:p>
    <w:p w:rsidR="00471E1C" w:rsidRDefault="00886185" w:rsidP="00CF6282">
      <w:pPr>
        <w:spacing w:before="120"/>
        <w:ind w:firstLine="567"/>
        <w:jc w:val="both"/>
        <w:rPr>
          <w:sz w:val="30"/>
          <w:lang w:val="nb-NO"/>
        </w:rPr>
      </w:pPr>
      <w:r w:rsidRPr="00D418D2">
        <w:rPr>
          <w:i/>
          <w:color w:val="000000"/>
          <w:sz w:val="30"/>
          <w:lang w:val="nl-NL"/>
        </w:rPr>
        <w:t>- Công tác kiểm tra:</w:t>
      </w:r>
      <w:r>
        <w:rPr>
          <w:color w:val="000000"/>
          <w:sz w:val="30"/>
          <w:lang w:val="nl-NL"/>
        </w:rPr>
        <w:t xml:space="preserve"> </w:t>
      </w:r>
      <w:r w:rsidR="0005682E">
        <w:rPr>
          <w:sz w:val="30"/>
          <w:szCs w:val="30"/>
          <w:lang w:val="nl-NL"/>
        </w:rPr>
        <w:t>Đầu năm, Cục THADS tỉnh đã</w:t>
      </w:r>
      <w:r w:rsidR="00CF6282" w:rsidRPr="000555ED">
        <w:rPr>
          <w:sz w:val="30"/>
          <w:szCs w:val="30"/>
          <w:lang w:val="nl-NL"/>
        </w:rPr>
        <w:t xml:space="preserve"> ban hành Kế hoạch kiểm tra công tác THADS, </w:t>
      </w:r>
      <w:r w:rsidR="00CF6282" w:rsidRPr="000555ED">
        <w:rPr>
          <w:spacing w:val="4"/>
          <w:sz w:val="30"/>
          <w:szCs w:val="30"/>
        </w:rPr>
        <w:t>THAHC</w:t>
      </w:r>
      <w:r w:rsidR="00CF6282" w:rsidRPr="000555ED">
        <w:rPr>
          <w:sz w:val="30"/>
          <w:szCs w:val="30"/>
          <w:lang w:val="nl-NL"/>
        </w:rPr>
        <w:t xml:space="preserve"> năm 2019 đối với Chi cục THADS các huyện, thị xã, thành phố và các Phòng chuyên môn thuộc Cục; </w:t>
      </w:r>
      <w:r w:rsidRPr="005074B6">
        <w:rPr>
          <w:sz w:val="30"/>
          <w:lang w:val="nb-NO"/>
        </w:rPr>
        <w:t xml:space="preserve">đồng thời, chỉ đạo </w:t>
      </w:r>
      <w:r w:rsidR="00A73924">
        <w:rPr>
          <w:sz w:val="30"/>
          <w:lang w:val="nb-NO"/>
        </w:rPr>
        <w:t xml:space="preserve">các </w:t>
      </w:r>
      <w:r w:rsidRPr="005074B6">
        <w:rPr>
          <w:sz w:val="30"/>
          <w:lang w:val="nb-NO"/>
        </w:rPr>
        <w:t>Chi cục xây dựng Kế hoạch tự kiểm tra</w:t>
      </w:r>
      <w:r w:rsidR="00A73924">
        <w:rPr>
          <w:sz w:val="30"/>
          <w:lang w:val="nb-NO"/>
        </w:rPr>
        <w:t xml:space="preserve"> và </w:t>
      </w:r>
      <w:r w:rsidR="00CF6282">
        <w:rPr>
          <w:sz w:val="30"/>
          <w:lang w:val="nb-NO"/>
        </w:rPr>
        <w:t xml:space="preserve">yêu cầu </w:t>
      </w:r>
      <w:r w:rsidR="00A73924">
        <w:rPr>
          <w:sz w:val="30"/>
          <w:lang w:val="nb-NO"/>
        </w:rPr>
        <w:t>nghiêm túc</w:t>
      </w:r>
      <w:r w:rsidRPr="005074B6">
        <w:rPr>
          <w:sz w:val="30"/>
          <w:lang w:val="nb-NO"/>
        </w:rPr>
        <w:t xml:space="preserve"> thực hiện việc tự kiểm tra</w:t>
      </w:r>
      <w:r w:rsidR="005074B6" w:rsidRPr="005074B6">
        <w:rPr>
          <w:sz w:val="30"/>
          <w:lang w:val="nb-NO"/>
        </w:rPr>
        <w:t xml:space="preserve"> ở đơn vị mình</w:t>
      </w:r>
      <w:r w:rsidR="002C7693">
        <w:rPr>
          <w:sz w:val="30"/>
          <w:lang w:val="nb-NO"/>
        </w:rPr>
        <w:t>; c</w:t>
      </w:r>
      <w:r w:rsidR="005074B6" w:rsidRPr="005074B6">
        <w:rPr>
          <w:sz w:val="30"/>
          <w:lang w:val="nb-NO"/>
        </w:rPr>
        <w:t xml:space="preserve">ó </w:t>
      </w:r>
      <w:r w:rsidRPr="005074B6">
        <w:rPr>
          <w:sz w:val="30"/>
          <w:lang w:val="nb-NO"/>
        </w:rPr>
        <w:t xml:space="preserve">08/08 Chi cục đã xây dựng kế hoạch </w:t>
      </w:r>
      <w:r w:rsidR="001B739E">
        <w:rPr>
          <w:sz w:val="30"/>
          <w:lang w:val="nb-NO"/>
        </w:rPr>
        <w:t>và đã tổ chức tự kiểm tra ở</w:t>
      </w:r>
      <w:r w:rsidRPr="005074B6">
        <w:rPr>
          <w:sz w:val="30"/>
          <w:lang w:val="nb-NO"/>
        </w:rPr>
        <w:t xml:space="preserve"> đơn vị mình</w:t>
      </w:r>
      <w:r w:rsidR="00471E1C">
        <w:rPr>
          <w:sz w:val="30"/>
          <w:lang w:val="nb-NO"/>
        </w:rPr>
        <w:t xml:space="preserve">. </w:t>
      </w:r>
    </w:p>
    <w:p w:rsidR="00291CA0" w:rsidRPr="00B51FE4" w:rsidRDefault="005074B6" w:rsidP="00B51FE4">
      <w:pPr>
        <w:spacing w:before="120" w:after="120"/>
        <w:ind w:firstLine="748"/>
        <w:jc w:val="both"/>
        <w:rPr>
          <w:sz w:val="30"/>
          <w:lang w:val="nb-NO"/>
        </w:rPr>
      </w:pPr>
      <w:r>
        <w:rPr>
          <w:sz w:val="30"/>
          <w:lang w:val="nb-NO"/>
        </w:rPr>
        <w:t xml:space="preserve"> </w:t>
      </w:r>
      <w:r w:rsidR="00886185" w:rsidRPr="005074B6">
        <w:rPr>
          <w:sz w:val="30"/>
          <w:lang w:val="nb-NO"/>
        </w:rPr>
        <w:t>6 tháng đầu năm</w:t>
      </w:r>
      <w:r w:rsidR="00291CA0">
        <w:rPr>
          <w:sz w:val="30"/>
          <w:lang w:val="nb-NO"/>
        </w:rPr>
        <w:t>,</w:t>
      </w:r>
      <w:r w:rsidR="00886185" w:rsidRPr="005074B6">
        <w:rPr>
          <w:sz w:val="30"/>
          <w:lang w:val="nb-NO"/>
        </w:rPr>
        <w:t xml:space="preserve"> </w:t>
      </w:r>
      <w:r w:rsidR="00291CA0">
        <w:rPr>
          <w:sz w:val="30"/>
          <w:lang w:val="nb-NO"/>
        </w:rPr>
        <w:t xml:space="preserve">Cục </w:t>
      </w:r>
      <w:r w:rsidR="00886185" w:rsidRPr="005074B6">
        <w:rPr>
          <w:sz w:val="30"/>
          <w:lang w:val="nb-NO"/>
        </w:rPr>
        <w:t xml:space="preserve">đã </w:t>
      </w:r>
      <w:r w:rsidR="00B51FE4">
        <w:rPr>
          <w:sz w:val="30"/>
          <w:lang w:val="nb-NO"/>
        </w:rPr>
        <w:t xml:space="preserve">thành lập 05 Đoàn kiểm tra </w:t>
      </w:r>
      <w:r w:rsidR="00471E1C">
        <w:rPr>
          <w:sz w:val="30"/>
          <w:lang w:val="nb-NO"/>
        </w:rPr>
        <w:t>toàn diện các mặt công tác đối với</w:t>
      </w:r>
      <w:r w:rsidR="00886185" w:rsidRPr="005074B6">
        <w:rPr>
          <w:sz w:val="30"/>
          <w:lang w:val="nb-NO"/>
        </w:rPr>
        <w:t xml:space="preserve"> 05 Chi cục THADS huyện, thị xã, thành phố</w:t>
      </w:r>
      <w:r w:rsidR="00291CA0">
        <w:rPr>
          <w:sz w:val="30"/>
          <w:lang w:val="nb-NO"/>
        </w:rPr>
        <w:t xml:space="preserve"> (Lệ Thủy, Quảng Ninh, Đồng Hới, Quảng Trạch, Bố Trạch). Qua kiểm tra </w:t>
      </w:r>
      <w:r w:rsidR="00291CA0" w:rsidRPr="00B51FE4">
        <w:rPr>
          <w:sz w:val="30"/>
          <w:lang w:val="nb-NO"/>
        </w:rPr>
        <w:t>đã nêu ra những kết quả, chỉ rõ những tồn tại, hạn chế trong công tác chỉ đạo, điều hành của Lãnh đạo các đơn vị và hồ sơ THA của chấp hành viên. Kết thúc đợt kiểm tra, ngoài các kết luận kiểm tra đối với từng Chi cục, Lãnh đạo Cục chỉ đạo Phòng Kiểm tra, GQKNTC tổng hợp những tồn tại, hạn chế, yêu cầu Lãnh đạo Chi cục tổ chức khắc phục, rút kinh nghiệm, báo cáo kết quả thực hiện để Lãnh đạo Cục theo dõi, chỉ đạo; yêu cầu chấp hành viên giải trình những tồn tại, thiếu sót trong quá trình tác nghiệp, chỉ rõ nguyên nhân và đưa ra biện pháp khắc phục.</w:t>
      </w:r>
    </w:p>
    <w:p w:rsidR="001F37B8" w:rsidRPr="000555ED" w:rsidRDefault="004C7AE9" w:rsidP="004C7AE9">
      <w:pPr>
        <w:spacing w:before="120"/>
        <w:ind w:firstLine="720"/>
        <w:jc w:val="both"/>
        <w:rPr>
          <w:b/>
          <w:sz w:val="30"/>
          <w:szCs w:val="30"/>
          <w:lang w:val="nl-NL"/>
        </w:rPr>
      </w:pPr>
      <w:r>
        <w:rPr>
          <w:b/>
          <w:color w:val="000000"/>
          <w:spacing w:val="2"/>
          <w:sz w:val="30"/>
        </w:rPr>
        <w:t>6</w:t>
      </w:r>
      <w:r w:rsidR="00886185">
        <w:rPr>
          <w:b/>
          <w:color w:val="000000"/>
          <w:spacing w:val="2"/>
          <w:sz w:val="30"/>
        </w:rPr>
        <w:t xml:space="preserve">. </w:t>
      </w:r>
      <w:r w:rsidR="001F37B8" w:rsidRPr="000555ED">
        <w:rPr>
          <w:b/>
          <w:sz w:val="30"/>
          <w:szCs w:val="30"/>
          <w:lang w:val="nl-NL"/>
        </w:rPr>
        <w:t>Công tác tổ chức, cán bộ</w:t>
      </w:r>
    </w:p>
    <w:p w:rsidR="001F37B8" w:rsidRPr="000555ED" w:rsidRDefault="00626C46" w:rsidP="001F37B8">
      <w:pPr>
        <w:spacing w:before="120"/>
        <w:ind w:firstLine="567"/>
        <w:jc w:val="both"/>
        <w:rPr>
          <w:sz w:val="30"/>
          <w:szCs w:val="30"/>
        </w:rPr>
      </w:pPr>
      <w:r>
        <w:rPr>
          <w:sz w:val="30"/>
          <w:szCs w:val="30"/>
        </w:rPr>
        <w:t>T</w:t>
      </w:r>
      <w:r w:rsidR="001F37B8">
        <w:rPr>
          <w:sz w:val="30"/>
          <w:szCs w:val="30"/>
        </w:rPr>
        <w:t>riển khai thực hiện kế hoạch</w:t>
      </w:r>
      <w:r w:rsidR="001F37B8" w:rsidRPr="000555ED">
        <w:rPr>
          <w:sz w:val="30"/>
          <w:szCs w:val="30"/>
        </w:rPr>
        <w:t xml:space="preserve"> nhận xét, đánh giá</w:t>
      </w:r>
      <w:r>
        <w:rPr>
          <w:sz w:val="30"/>
          <w:szCs w:val="30"/>
        </w:rPr>
        <w:t>,</w:t>
      </w:r>
      <w:r w:rsidR="001F37B8" w:rsidRPr="000555ED">
        <w:rPr>
          <w:sz w:val="30"/>
          <w:szCs w:val="30"/>
        </w:rPr>
        <w:t xml:space="preserve"> xếp loại tập thể</w:t>
      </w:r>
      <w:r w:rsidR="001F37B8">
        <w:rPr>
          <w:sz w:val="30"/>
          <w:szCs w:val="30"/>
        </w:rPr>
        <w:t xml:space="preserve"> </w:t>
      </w:r>
      <w:r w:rsidR="001F37B8" w:rsidRPr="000555ED">
        <w:rPr>
          <w:sz w:val="30"/>
          <w:szCs w:val="30"/>
        </w:rPr>
        <w:t xml:space="preserve">công chức, người lao động năm 2018; Thông báo kết quả xếp loại các </w:t>
      </w:r>
      <w:r w:rsidR="001F37B8">
        <w:rPr>
          <w:sz w:val="30"/>
          <w:szCs w:val="30"/>
        </w:rPr>
        <w:t>Chi cục THADS</w:t>
      </w:r>
      <w:r w:rsidR="001F37B8" w:rsidRPr="000555ED">
        <w:rPr>
          <w:sz w:val="30"/>
          <w:szCs w:val="30"/>
        </w:rPr>
        <w:t xml:space="preserve">, lãnh đạo </w:t>
      </w:r>
      <w:r w:rsidR="001F37B8">
        <w:rPr>
          <w:sz w:val="30"/>
          <w:szCs w:val="30"/>
        </w:rPr>
        <w:t xml:space="preserve">các Chi cục </w:t>
      </w:r>
      <w:r w:rsidR="001F37B8" w:rsidRPr="000555ED">
        <w:rPr>
          <w:sz w:val="30"/>
          <w:szCs w:val="30"/>
        </w:rPr>
        <w:t>gửi huyện ủy, thành ủy, thị ủy để phối hợp trong quản lý, đánh giá, nhận xét cán bộ; Tổ chức lấy phiếu tín nhiệm đối với các đồng chí Lãnh đạo Cục theo Quy định 262 của Bộ Chính trị</w:t>
      </w:r>
      <w:r w:rsidR="002C7693">
        <w:rPr>
          <w:sz w:val="30"/>
          <w:szCs w:val="30"/>
        </w:rPr>
        <w:t>;</w:t>
      </w:r>
      <w:r w:rsidR="001F37B8" w:rsidRPr="000555ED">
        <w:rPr>
          <w:sz w:val="30"/>
          <w:szCs w:val="30"/>
        </w:rPr>
        <w:t xml:space="preserve"> xin ý kiến nhận xét đánh giá của Thường vụ Tỉnh ủy và UBND tỉnh đối với Cục trưởng, Phó Cục trưởng về thực hiện chức trách, nhiệm vụ năm 2018.</w:t>
      </w:r>
    </w:p>
    <w:p w:rsidR="001F37B8" w:rsidRPr="000555ED" w:rsidRDefault="001F37B8" w:rsidP="001F37B8">
      <w:pPr>
        <w:spacing w:before="120"/>
        <w:ind w:firstLine="567"/>
        <w:jc w:val="both"/>
        <w:rPr>
          <w:sz w:val="30"/>
          <w:szCs w:val="30"/>
        </w:rPr>
      </w:pPr>
      <w:r w:rsidRPr="000555ED">
        <w:rPr>
          <w:sz w:val="30"/>
          <w:szCs w:val="30"/>
          <w:lang w:val="nl-NL"/>
        </w:rPr>
        <w:t>Cục THADS tỉnh đã</w:t>
      </w:r>
      <w:r w:rsidRPr="000555ED">
        <w:rPr>
          <w:sz w:val="30"/>
          <w:szCs w:val="30"/>
        </w:rPr>
        <w:t xml:space="preserve"> ban hành kế hoạch công tác Tổ chức cán bộ </w:t>
      </w:r>
      <w:r w:rsidR="002C7693">
        <w:rPr>
          <w:sz w:val="30"/>
          <w:szCs w:val="30"/>
        </w:rPr>
        <w:t>năm 2019</w:t>
      </w:r>
      <w:r w:rsidRPr="000555ED">
        <w:rPr>
          <w:sz w:val="30"/>
          <w:szCs w:val="30"/>
        </w:rPr>
        <w:t>, đồng thời rà soát số lượng biên chế công chức, Chấp hành viên giữa các đơn vị để phân bổ theo chỉ tiêu biên chế Tổng Cục giao.</w:t>
      </w:r>
    </w:p>
    <w:p w:rsidR="001F37B8" w:rsidRPr="000555ED" w:rsidRDefault="001F37B8" w:rsidP="001F37B8">
      <w:pPr>
        <w:spacing w:before="120"/>
        <w:ind w:firstLine="567"/>
        <w:jc w:val="both"/>
        <w:rPr>
          <w:sz w:val="30"/>
          <w:szCs w:val="30"/>
        </w:rPr>
      </w:pPr>
      <w:r>
        <w:rPr>
          <w:sz w:val="30"/>
          <w:szCs w:val="30"/>
        </w:rPr>
        <w:t>Về công tác k</w:t>
      </w:r>
      <w:r w:rsidRPr="000555ED">
        <w:rPr>
          <w:sz w:val="30"/>
          <w:szCs w:val="30"/>
        </w:rPr>
        <w:t>iện toàn tổ chức, bộ máy và đào tạo bồi dưỡng</w:t>
      </w:r>
      <w:r w:rsidR="00933050">
        <w:rPr>
          <w:sz w:val="30"/>
          <w:szCs w:val="30"/>
        </w:rPr>
        <w:t>:</w:t>
      </w:r>
      <w:r w:rsidRPr="000555ED">
        <w:rPr>
          <w:sz w:val="30"/>
          <w:szCs w:val="30"/>
        </w:rPr>
        <w:t xml:space="preserve"> Lãnh đạo Cục đã </w:t>
      </w:r>
      <w:r w:rsidR="002C7693">
        <w:rPr>
          <w:sz w:val="30"/>
          <w:szCs w:val="30"/>
        </w:rPr>
        <w:t>thực hiện quy trình đề nghị Tổng Cục THADS</w:t>
      </w:r>
      <w:r w:rsidRPr="000555ED">
        <w:rPr>
          <w:sz w:val="30"/>
          <w:szCs w:val="30"/>
        </w:rPr>
        <w:t xml:space="preserve"> bổ nhiệm </w:t>
      </w:r>
      <w:r w:rsidR="002C7693">
        <w:rPr>
          <w:sz w:val="30"/>
          <w:szCs w:val="30"/>
        </w:rPr>
        <w:t xml:space="preserve">01 </w:t>
      </w:r>
      <w:r w:rsidR="00292DC0">
        <w:rPr>
          <w:sz w:val="30"/>
          <w:szCs w:val="30"/>
        </w:rPr>
        <w:t xml:space="preserve">đồng chí </w:t>
      </w:r>
      <w:r w:rsidRPr="000555ED">
        <w:rPr>
          <w:sz w:val="30"/>
          <w:szCs w:val="30"/>
        </w:rPr>
        <w:t>Phó Cục trưởng</w:t>
      </w:r>
      <w:r w:rsidR="002C7693">
        <w:rPr>
          <w:sz w:val="30"/>
          <w:szCs w:val="30"/>
        </w:rPr>
        <w:t xml:space="preserve"> và</w:t>
      </w:r>
      <w:r w:rsidRPr="000555ED">
        <w:rPr>
          <w:sz w:val="30"/>
          <w:szCs w:val="30"/>
        </w:rPr>
        <w:t xml:space="preserve"> giao </w:t>
      </w:r>
      <w:r w:rsidR="00292DC0">
        <w:rPr>
          <w:sz w:val="30"/>
          <w:szCs w:val="30"/>
        </w:rPr>
        <w:t xml:space="preserve">phụ trách </w:t>
      </w:r>
      <w:r w:rsidR="002C7693">
        <w:rPr>
          <w:sz w:val="30"/>
          <w:szCs w:val="30"/>
        </w:rPr>
        <w:t xml:space="preserve">Chi cục </w:t>
      </w:r>
      <w:r w:rsidR="00292DC0">
        <w:rPr>
          <w:sz w:val="30"/>
          <w:szCs w:val="30"/>
        </w:rPr>
        <w:t>cho 01 đồng chí Phó Chi cục trưởng Chi cục THADS thành phố Đồng Hới</w:t>
      </w:r>
      <w:r w:rsidRPr="000555ED">
        <w:rPr>
          <w:sz w:val="30"/>
          <w:szCs w:val="30"/>
        </w:rPr>
        <w:t xml:space="preserve">. Trên cơ sở kết quả </w:t>
      </w:r>
      <w:r>
        <w:rPr>
          <w:sz w:val="30"/>
          <w:szCs w:val="30"/>
        </w:rPr>
        <w:t>các đợt thi nâng ngạch</w:t>
      </w:r>
      <w:r w:rsidRPr="000555ED">
        <w:rPr>
          <w:sz w:val="30"/>
          <w:szCs w:val="30"/>
        </w:rPr>
        <w:t xml:space="preserve"> năm 2018</w:t>
      </w:r>
      <w:r>
        <w:rPr>
          <w:sz w:val="30"/>
          <w:szCs w:val="30"/>
        </w:rPr>
        <w:t xml:space="preserve"> do Tổng cục THADS tổ chức</w:t>
      </w:r>
      <w:r w:rsidRPr="000555ED">
        <w:rPr>
          <w:sz w:val="30"/>
          <w:szCs w:val="30"/>
        </w:rPr>
        <w:t>, có 05 đồng chí được bổ nhiệm ngạch Chấp hàn</w:t>
      </w:r>
      <w:r>
        <w:rPr>
          <w:sz w:val="30"/>
          <w:szCs w:val="30"/>
        </w:rPr>
        <w:t>h viên sơ cấp;</w:t>
      </w:r>
      <w:r w:rsidRPr="000555ED">
        <w:rPr>
          <w:sz w:val="30"/>
          <w:szCs w:val="30"/>
        </w:rPr>
        <w:t xml:space="preserve"> </w:t>
      </w:r>
      <w:r w:rsidR="00FA079B">
        <w:rPr>
          <w:sz w:val="30"/>
          <w:szCs w:val="30"/>
        </w:rPr>
        <w:t>0</w:t>
      </w:r>
      <w:r w:rsidRPr="000555ED">
        <w:rPr>
          <w:sz w:val="30"/>
          <w:szCs w:val="30"/>
        </w:rPr>
        <w:t xml:space="preserve">3 đồng chí được bổ nhiệm ngạch kế toán viên, </w:t>
      </w:r>
      <w:r w:rsidR="00FA079B">
        <w:rPr>
          <w:sz w:val="30"/>
          <w:szCs w:val="30"/>
        </w:rPr>
        <w:t>0</w:t>
      </w:r>
      <w:r w:rsidRPr="000555ED">
        <w:rPr>
          <w:sz w:val="30"/>
          <w:szCs w:val="30"/>
        </w:rPr>
        <w:t xml:space="preserve">1 đồng chí được bổ nhiệm ngạch lưu trữ viên. Đã cử 01 đồng chí Lãnh đạo Cục tham gia lớp bồi dưỡng CHV cao cấp; đã thực hiện điều động công chức và chuyển đổi vị trí công tác Chấp hành viên đợt </w:t>
      </w:r>
      <w:r w:rsidR="00FA079B">
        <w:rPr>
          <w:sz w:val="30"/>
          <w:szCs w:val="30"/>
        </w:rPr>
        <w:t>0</w:t>
      </w:r>
      <w:r w:rsidRPr="000555ED">
        <w:rPr>
          <w:sz w:val="30"/>
          <w:szCs w:val="30"/>
        </w:rPr>
        <w:t>1 năm 2019 đối với 02 đồng chí.</w:t>
      </w:r>
    </w:p>
    <w:p w:rsidR="001F37B8" w:rsidRPr="000555ED" w:rsidRDefault="001F37B8" w:rsidP="001F37B8">
      <w:pPr>
        <w:spacing w:before="120"/>
        <w:ind w:firstLine="567"/>
        <w:jc w:val="both"/>
        <w:rPr>
          <w:sz w:val="30"/>
          <w:szCs w:val="30"/>
        </w:rPr>
      </w:pPr>
      <w:r>
        <w:rPr>
          <w:sz w:val="30"/>
          <w:szCs w:val="30"/>
        </w:rPr>
        <w:lastRenderedPageBreak/>
        <w:t>Về quy hoạch cán bộ</w:t>
      </w:r>
      <w:r w:rsidR="00292DC0">
        <w:rPr>
          <w:sz w:val="30"/>
          <w:szCs w:val="30"/>
        </w:rPr>
        <w:t>:</w:t>
      </w:r>
      <w:r>
        <w:rPr>
          <w:sz w:val="30"/>
          <w:szCs w:val="30"/>
        </w:rPr>
        <w:t xml:space="preserve"> đã h</w:t>
      </w:r>
      <w:r w:rsidRPr="000555ED">
        <w:rPr>
          <w:sz w:val="30"/>
          <w:szCs w:val="30"/>
        </w:rPr>
        <w:t xml:space="preserve">oàn thành rà soát, bổ sung quy hoạch chức danh lãnh đạo giai đoạn 2016-2021, xây dựng quy hoạch chức danh lãnh đạo giai đoạn 2021-2026. </w:t>
      </w:r>
      <w:r w:rsidR="002C7693">
        <w:rPr>
          <w:sz w:val="30"/>
          <w:szCs w:val="30"/>
        </w:rPr>
        <w:t>Thực hiện quy trình</w:t>
      </w:r>
      <w:r w:rsidRPr="000555ED">
        <w:rPr>
          <w:sz w:val="30"/>
          <w:szCs w:val="30"/>
        </w:rPr>
        <w:t xml:space="preserve"> quy hoạch chức danh Cục trưởng giai đoạn 2016-2021 và giai đoạn</w:t>
      </w:r>
      <w:r>
        <w:rPr>
          <w:sz w:val="30"/>
          <w:szCs w:val="30"/>
        </w:rPr>
        <w:t xml:space="preserve"> 2021-2026, xin ý kiến của Ban Thường vụ Tỉnh ủy </w:t>
      </w:r>
      <w:r w:rsidR="000A635A">
        <w:rPr>
          <w:sz w:val="30"/>
          <w:szCs w:val="30"/>
        </w:rPr>
        <w:t>và</w:t>
      </w:r>
      <w:r>
        <w:rPr>
          <w:sz w:val="30"/>
          <w:szCs w:val="30"/>
        </w:rPr>
        <w:t xml:space="preserve"> </w:t>
      </w:r>
      <w:r w:rsidR="002C7693">
        <w:rPr>
          <w:sz w:val="30"/>
          <w:szCs w:val="30"/>
        </w:rPr>
        <w:t xml:space="preserve">hoàn chỉnh hồ sơ </w:t>
      </w:r>
      <w:r>
        <w:rPr>
          <w:sz w:val="30"/>
          <w:szCs w:val="30"/>
        </w:rPr>
        <w:t>báo cáo Tổng cục THADS và Bộ Tư pháp phê duyệt.</w:t>
      </w:r>
    </w:p>
    <w:p w:rsidR="001F37B8" w:rsidRPr="000555ED" w:rsidRDefault="001F37B8" w:rsidP="001F37B8">
      <w:pPr>
        <w:spacing w:before="120"/>
        <w:ind w:firstLine="567"/>
        <w:jc w:val="both"/>
        <w:rPr>
          <w:rFonts w:eastAsia=".VnTime"/>
          <w:bCs/>
          <w:spacing w:val="2"/>
          <w:sz w:val="30"/>
          <w:szCs w:val="30"/>
          <w:lang w:val="pt-BR"/>
        </w:rPr>
      </w:pPr>
      <w:r w:rsidRPr="000555ED">
        <w:rPr>
          <w:rFonts w:eastAsia=".VnTime"/>
          <w:bCs/>
          <w:spacing w:val="2"/>
          <w:sz w:val="30"/>
          <w:szCs w:val="30"/>
          <w:lang w:val="pt-BR"/>
        </w:rPr>
        <w:t xml:space="preserve">Trong 6 tháng đầu năm 2019, </w:t>
      </w:r>
      <w:r w:rsidR="00FA079B">
        <w:rPr>
          <w:rFonts w:eastAsia=".VnTime"/>
          <w:bCs/>
          <w:spacing w:val="2"/>
          <w:sz w:val="30"/>
          <w:szCs w:val="30"/>
          <w:lang w:val="pt-BR"/>
        </w:rPr>
        <w:t>các cơ quan</w:t>
      </w:r>
      <w:r w:rsidRPr="000555ED">
        <w:rPr>
          <w:rFonts w:eastAsia=".VnTime"/>
          <w:bCs/>
          <w:spacing w:val="2"/>
          <w:sz w:val="30"/>
          <w:szCs w:val="30"/>
          <w:lang w:val="pt-BR"/>
        </w:rPr>
        <w:t xml:space="preserve"> </w:t>
      </w:r>
      <w:r w:rsidR="00FA079B">
        <w:rPr>
          <w:rFonts w:eastAsia=".VnTime"/>
          <w:bCs/>
          <w:spacing w:val="2"/>
          <w:sz w:val="30"/>
          <w:szCs w:val="30"/>
          <w:lang w:val="pt-BR"/>
        </w:rPr>
        <w:t>THADS</w:t>
      </w:r>
      <w:r w:rsidRPr="000555ED">
        <w:rPr>
          <w:rFonts w:eastAsia=".VnTime"/>
          <w:bCs/>
          <w:spacing w:val="2"/>
          <w:sz w:val="30"/>
          <w:szCs w:val="30"/>
          <w:lang w:val="pt-BR"/>
        </w:rPr>
        <w:t xml:space="preserve"> </w:t>
      </w:r>
      <w:r w:rsidR="00FA079B">
        <w:rPr>
          <w:rFonts w:eastAsia=".VnTime"/>
          <w:bCs/>
          <w:spacing w:val="2"/>
          <w:sz w:val="30"/>
          <w:szCs w:val="30"/>
          <w:lang w:val="pt-BR"/>
        </w:rPr>
        <w:t xml:space="preserve">trong </w:t>
      </w:r>
      <w:r w:rsidRPr="000555ED">
        <w:rPr>
          <w:rFonts w:eastAsia=".VnTime"/>
          <w:bCs/>
          <w:spacing w:val="2"/>
          <w:sz w:val="30"/>
          <w:szCs w:val="30"/>
          <w:lang w:val="pt-BR"/>
        </w:rPr>
        <w:t xml:space="preserve">tỉnh không có trường hợp </w:t>
      </w:r>
      <w:r w:rsidR="002C7693">
        <w:rPr>
          <w:rFonts w:eastAsia=".VnTime"/>
          <w:bCs/>
          <w:spacing w:val="2"/>
          <w:sz w:val="30"/>
          <w:szCs w:val="30"/>
          <w:lang w:val="pt-BR"/>
        </w:rPr>
        <w:t>cán bộ, công chức</w:t>
      </w:r>
      <w:r w:rsidRPr="000555ED">
        <w:rPr>
          <w:rFonts w:eastAsia=".VnTime"/>
          <w:bCs/>
          <w:spacing w:val="2"/>
          <w:sz w:val="30"/>
          <w:szCs w:val="30"/>
          <w:lang w:val="pt-BR"/>
        </w:rPr>
        <w:t xml:space="preserve"> bị xử lý kỷ luật do vi phạm về chuyên môn, nghiệp vụ và về phẩm chất, đạo đức, lối sống.</w:t>
      </w:r>
    </w:p>
    <w:p w:rsidR="00886185" w:rsidRDefault="004C7AE9" w:rsidP="00886185">
      <w:pPr>
        <w:spacing w:before="120"/>
        <w:ind w:firstLine="720"/>
        <w:jc w:val="both"/>
        <w:rPr>
          <w:b/>
          <w:color w:val="000000"/>
          <w:spacing w:val="2"/>
          <w:sz w:val="30"/>
        </w:rPr>
      </w:pPr>
      <w:r>
        <w:rPr>
          <w:b/>
          <w:color w:val="000000"/>
          <w:spacing w:val="2"/>
          <w:sz w:val="30"/>
        </w:rPr>
        <w:t>7</w:t>
      </w:r>
      <w:r w:rsidR="00886185" w:rsidRPr="007161F8">
        <w:rPr>
          <w:b/>
          <w:color w:val="000000"/>
          <w:spacing w:val="2"/>
          <w:sz w:val="30"/>
        </w:rPr>
        <w:t xml:space="preserve">. Công tác phối hợp trong </w:t>
      </w:r>
      <w:r>
        <w:rPr>
          <w:b/>
          <w:color w:val="000000"/>
          <w:spacing w:val="2"/>
          <w:sz w:val="30"/>
        </w:rPr>
        <w:t>THADS</w:t>
      </w:r>
      <w:r w:rsidR="00886185" w:rsidRPr="007161F8">
        <w:rPr>
          <w:b/>
          <w:color w:val="000000"/>
          <w:spacing w:val="2"/>
          <w:sz w:val="30"/>
        </w:rPr>
        <w:t>:</w:t>
      </w:r>
    </w:p>
    <w:p w:rsidR="00886185" w:rsidRPr="00626C46" w:rsidRDefault="004C7AE9" w:rsidP="00626C46">
      <w:pPr>
        <w:spacing w:before="120"/>
        <w:ind w:firstLine="567"/>
        <w:jc w:val="both"/>
        <w:rPr>
          <w:rFonts w:eastAsia=".VnTime"/>
          <w:bCs/>
          <w:spacing w:val="2"/>
          <w:sz w:val="30"/>
          <w:szCs w:val="30"/>
          <w:lang w:val="pt-BR"/>
        </w:rPr>
      </w:pPr>
      <w:r w:rsidRPr="00626C46">
        <w:rPr>
          <w:rFonts w:eastAsia=".VnTime"/>
          <w:bCs/>
          <w:spacing w:val="2"/>
          <w:sz w:val="30"/>
          <w:szCs w:val="30"/>
          <w:lang w:val="pt-BR"/>
        </w:rPr>
        <w:t>C</w:t>
      </w:r>
      <w:r w:rsidR="00886185" w:rsidRPr="00626C46">
        <w:rPr>
          <w:rFonts w:eastAsia=".VnTime"/>
          <w:bCs/>
          <w:spacing w:val="2"/>
          <w:sz w:val="30"/>
          <w:szCs w:val="30"/>
          <w:lang w:val="pt-BR"/>
        </w:rPr>
        <w:t>ác cơ quan THADS trên địa bàn tỉnh đã phối hợp tốt với các ban ngành liên quan trong công tác THADS, nhất là các cơ quan trong khối nộ</w:t>
      </w:r>
      <w:r w:rsidRPr="00626C46">
        <w:rPr>
          <w:rFonts w:eastAsia=".VnTime"/>
          <w:bCs/>
          <w:spacing w:val="2"/>
          <w:sz w:val="30"/>
          <w:szCs w:val="30"/>
          <w:lang w:val="pt-BR"/>
        </w:rPr>
        <w:t>i chính và chính quyền các cấp. P</w:t>
      </w:r>
      <w:r w:rsidR="00886185" w:rsidRPr="00626C46">
        <w:rPr>
          <w:rFonts w:eastAsia=".VnTime"/>
          <w:bCs/>
          <w:spacing w:val="2"/>
          <w:sz w:val="30"/>
          <w:szCs w:val="30"/>
          <w:lang w:val="pt-BR"/>
        </w:rPr>
        <w:t xml:space="preserve">hối hợp </w:t>
      </w:r>
      <w:r w:rsidRPr="00626C46">
        <w:rPr>
          <w:rFonts w:eastAsia=".VnTime"/>
          <w:bCs/>
          <w:spacing w:val="2"/>
          <w:sz w:val="30"/>
          <w:szCs w:val="30"/>
          <w:lang w:val="pt-BR"/>
        </w:rPr>
        <w:t xml:space="preserve">với Tòa án nhân dân </w:t>
      </w:r>
      <w:r w:rsidR="00886185" w:rsidRPr="00626C46">
        <w:rPr>
          <w:rFonts w:eastAsia=".VnTime"/>
          <w:bCs/>
          <w:spacing w:val="2"/>
          <w:sz w:val="30"/>
          <w:szCs w:val="30"/>
          <w:lang w:val="pt-BR"/>
        </w:rPr>
        <w:t>trong việc cung cấp bản án, quyết định của Tòa án; xét miễn, giảm nghĩa vụ thi hành án; thu tiền tại phiên toà...</w:t>
      </w:r>
      <w:r w:rsidRPr="00626C46">
        <w:rPr>
          <w:rFonts w:eastAsia=".VnTime"/>
          <w:bCs/>
          <w:spacing w:val="2"/>
          <w:sz w:val="30"/>
          <w:szCs w:val="30"/>
          <w:lang w:val="pt-BR"/>
        </w:rPr>
        <w:t>; p</w:t>
      </w:r>
      <w:r w:rsidR="00886185" w:rsidRPr="00626C46">
        <w:rPr>
          <w:rFonts w:eastAsia=".VnTime"/>
          <w:bCs/>
          <w:spacing w:val="2"/>
          <w:sz w:val="30"/>
          <w:szCs w:val="30"/>
          <w:lang w:val="pt-BR"/>
        </w:rPr>
        <w:t>hối hợp với Viện KSND trong việc cử người tham gia các cuộc cưỡng chế thi hành án có huy động lực lượng và tham gia giải quyết việc thi hành án; phối hợp với Tòa án, Viện Kiểm sát nhân dân trong thống kê, rà soát án tuyên không rõ, khó thi hành</w:t>
      </w:r>
      <w:r w:rsidR="002C7693">
        <w:rPr>
          <w:rFonts w:eastAsia=".VnTime"/>
          <w:bCs/>
          <w:spacing w:val="2"/>
          <w:sz w:val="30"/>
          <w:szCs w:val="30"/>
          <w:lang w:val="pt-BR"/>
        </w:rPr>
        <w:t xml:space="preserve"> (</w:t>
      </w:r>
      <w:r w:rsidR="000A635A">
        <w:rPr>
          <w:rFonts w:eastAsia=".VnTime"/>
          <w:bCs/>
          <w:spacing w:val="2"/>
          <w:sz w:val="30"/>
          <w:szCs w:val="30"/>
          <w:lang w:val="pt-BR"/>
        </w:rPr>
        <w:t>h</w:t>
      </w:r>
      <w:r w:rsidR="00886185" w:rsidRPr="00626C46">
        <w:rPr>
          <w:rFonts w:eastAsia=".VnTime"/>
          <w:bCs/>
          <w:spacing w:val="2"/>
          <w:sz w:val="30"/>
          <w:szCs w:val="30"/>
          <w:lang w:val="pt-BR"/>
        </w:rPr>
        <w:t>àng Quý các cơ quan THADS trong tỉnh đã chủ động phối hợp với Tòa án, Viện KSND để thống kê các vụ án tuyên không rõ, có sai sót theo đúng quy định của Tổng Cục</w:t>
      </w:r>
      <w:r w:rsidR="002C7693">
        <w:rPr>
          <w:rFonts w:eastAsia=".VnTime"/>
          <w:bCs/>
          <w:spacing w:val="2"/>
          <w:sz w:val="30"/>
          <w:szCs w:val="30"/>
          <w:lang w:val="pt-BR"/>
        </w:rPr>
        <w:t>)</w:t>
      </w:r>
      <w:r w:rsidR="00886185" w:rsidRPr="00626C46">
        <w:rPr>
          <w:rFonts w:eastAsia=".VnTime"/>
          <w:bCs/>
          <w:spacing w:val="2"/>
          <w:sz w:val="30"/>
          <w:szCs w:val="30"/>
          <w:lang w:val="pt-BR"/>
        </w:rPr>
        <w:t>.</w:t>
      </w:r>
    </w:p>
    <w:p w:rsidR="00886185" w:rsidRPr="00626C46" w:rsidRDefault="004C7AE9" w:rsidP="00626C46">
      <w:pPr>
        <w:spacing w:before="120"/>
        <w:ind w:firstLine="567"/>
        <w:jc w:val="both"/>
        <w:rPr>
          <w:rFonts w:eastAsia=".VnTime"/>
          <w:bCs/>
          <w:spacing w:val="2"/>
          <w:sz w:val="30"/>
          <w:szCs w:val="30"/>
          <w:lang w:val="pt-BR"/>
        </w:rPr>
      </w:pPr>
      <w:r w:rsidRPr="00626C46">
        <w:rPr>
          <w:rFonts w:eastAsia=".VnTime"/>
          <w:bCs/>
          <w:spacing w:val="2"/>
          <w:sz w:val="30"/>
          <w:szCs w:val="30"/>
          <w:lang w:val="pt-BR"/>
        </w:rPr>
        <w:t>P</w:t>
      </w:r>
      <w:r w:rsidR="00886185" w:rsidRPr="00626C46">
        <w:rPr>
          <w:rFonts w:eastAsia=".VnTime"/>
          <w:bCs/>
          <w:spacing w:val="2"/>
          <w:sz w:val="30"/>
          <w:szCs w:val="30"/>
          <w:lang w:val="pt-BR"/>
        </w:rPr>
        <w:t xml:space="preserve">hối hợp với trại giam, trại tạm giam, cơ quan công an trong việc thi hành án đối với người phải thi hành án đang chấp hành </w:t>
      </w:r>
      <w:r w:rsidR="0076606E">
        <w:rPr>
          <w:rFonts w:eastAsia=".VnTime"/>
          <w:bCs/>
          <w:spacing w:val="2"/>
          <w:sz w:val="30"/>
          <w:szCs w:val="30"/>
          <w:lang w:val="pt-BR"/>
        </w:rPr>
        <w:t xml:space="preserve">hình phạt tù </w:t>
      </w:r>
      <w:r w:rsidR="00886185" w:rsidRPr="00626C46">
        <w:rPr>
          <w:rFonts w:eastAsia=".VnTime"/>
          <w:bCs/>
          <w:spacing w:val="2"/>
          <w:sz w:val="30"/>
          <w:szCs w:val="30"/>
          <w:lang w:val="pt-BR"/>
        </w:rPr>
        <w:t>tại các trại giam, trại tạm giam được thực hiện thường xuyên như động viên, thuyết phục người phải thi hành án đang chấp hành hình phạt tù, thân nhân của họ tự nguyện thi hành phần trách nhiệm dân sự trong bản án hình sự. Kết quả: đã phối hợp với các trại giam, trại tạm giam thu tiền của phạm nhân 6 trường hợp với số tiền thu được hơn 2 triệu đồng, trả lại tài sản 6 trường hợp; phối hợp với cơ quan công an xác nhận kết quả thi hành án dân sự cho các đương sự 128 trường hợ</w:t>
      </w:r>
      <w:r w:rsidR="002C7693">
        <w:rPr>
          <w:rFonts w:eastAsia=".VnTime"/>
          <w:bCs/>
          <w:spacing w:val="2"/>
          <w:sz w:val="30"/>
          <w:szCs w:val="30"/>
          <w:lang w:val="pt-BR"/>
        </w:rPr>
        <w:t xml:space="preserve">p; </w:t>
      </w:r>
      <w:r w:rsidR="000A635A">
        <w:rPr>
          <w:rFonts w:eastAsia=".VnTime"/>
          <w:bCs/>
          <w:spacing w:val="2"/>
          <w:sz w:val="30"/>
          <w:szCs w:val="30"/>
          <w:lang w:val="pt-BR"/>
        </w:rPr>
        <w:t>p</w:t>
      </w:r>
      <w:r w:rsidR="002C7693">
        <w:rPr>
          <w:rFonts w:eastAsia=".VnTime"/>
          <w:bCs/>
          <w:spacing w:val="2"/>
          <w:sz w:val="30"/>
          <w:szCs w:val="30"/>
          <w:lang w:val="pt-BR"/>
        </w:rPr>
        <w:t xml:space="preserve">hối hợp với Sở Tư pháp xác nhận kết quả </w:t>
      </w:r>
      <w:r w:rsidR="000A635A">
        <w:rPr>
          <w:rFonts w:eastAsia=".VnTime"/>
          <w:bCs/>
          <w:spacing w:val="2"/>
          <w:sz w:val="30"/>
          <w:szCs w:val="30"/>
          <w:lang w:val="pt-BR"/>
        </w:rPr>
        <w:t>THADS</w:t>
      </w:r>
      <w:r w:rsidR="002C7693">
        <w:rPr>
          <w:rFonts w:eastAsia=".VnTime"/>
          <w:bCs/>
          <w:spacing w:val="2"/>
          <w:sz w:val="30"/>
          <w:szCs w:val="30"/>
          <w:lang w:val="pt-BR"/>
        </w:rPr>
        <w:t xml:space="preserve"> cho </w:t>
      </w:r>
      <w:r w:rsidR="00895AFF">
        <w:rPr>
          <w:rFonts w:eastAsia=".VnTime"/>
          <w:bCs/>
          <w:color w:val="C00000"/>
          <w:spacing w:val="2"/>
          <w:sz w:val="30"/>
          <w:szCs w:val="30"/>
          <w:lang w:val="pt-BR"/>
        </w:rPr>
        <w:t>22</w:t>
      </w:r>
      <w:r w:rsidR="0016108C">
        <w:rPr>
          <w:rFonts w:eastAsia=".VnTime"/>
          <w:bCs/>
          <w:spacing w:val="2"/>
          <w:sz w:val="30"/>
          <w:szCs w:val="30"/>
          <w:lang w:val="pt-BR"/>
        </w:rPr>
        <w:t xml:space="preserve"> </w:t>
      </w:r>
      <w:r w:rsidR="00643CDB">
        <w:rPr>
          <w:rFonts w:eastAsia=".VnTime"/>
          <w:bCs/>
          <w:spacing w:val="2"/>
          <w:sz w:val="30"/>
          <w:szCs w:val="30"/>
          <w:lang w:val="pt-BR"/>
        </w:rPr>
        <w:t>trường hợp liên quan cấp phiếu lý l</w:t>
      </w:r>
      <w:r w:rsidR="0016108C">
        <w:rPr>
          <w:rFonts w:eastAsia=".VnTime"/>
          <w:bCs/>
          <w:spacing w:val="2"/>
          <w:sz w:val="30"/>
          <w:szCs w:val="30"/>
          <w:lang w:val="pt-BR"/>
        </w:rPr>
        <w:t>ịch tư pháp</w:t>
      </w:r>
      <w:r w:rsidR="000A635A">
        <w:rPr>
          <w:rFonts w:eastAsia=".VnTime"/>
          <w:bCs/>
          <w:spacing w:val="2"/>
          <w:sz w:val="30"/>
          <w:szCs w:val="30"/>
          <w:lang w:val="pt-BR"/>
        </w:rPr>
        <w:t>.</w:t>
      </w:r>
      <w:r w:rsidR="0016108C">
        <w:rPr>
          <w:rFonts w:eastAsia=".VnTime"/>
          <w:bCs/>
          <w:spacing w:val="2"/>
          <w:sz w:val="30"/>
          <w:szCs w:val="30"/>
          <w:lang w:val="pt-BR"/>
        </w:rPr>
        <w:t xml:space="preserve"> </w:t>
      </w:r>
    </w:p>
    <w:p w:rsidR="00886185" w:rsidRDefault="00886185" w:rsidP="00886185">
      <w:pPr>
        <w:pStyle w:val="FootnoteText"/>
        <w:spacing w:before="100" w:line="264" w:lineRule="auto"/>
        <w:ind w:firstLine="567"/>
        <w:jc w:val="both"/>
        <w:rPr>
          <w:b/>
          <w:color w:val="000000"/>
          <w:spacing w:val="-6"/>
          <w:sz w:val="30"/>
          <w:lang w:val="nb-NO"/>
        </w:rPr>
      </w:pPr>
      <w:r w:rsidRPr="007161F8">
        <w:rPr>
          <w:b/>
          <w:color w:val="000000"/>
          <w:spacing w:val="-6"/>
          <w:sz w:val="30"/>
          <w:lang w:val="nb-NO"/>
        </w:rPr>
        <w:t xml:space="preserve">II. TỒN TẠI, HẠN CHẾ </w:t>
      </w:r>
    </w:p>
    <w:p w:rsidR="005A242E" w:rsidRPr="000555ED" w:rsidRDefault="005A242E" w:rsidP="005A242E">
      <w:pPr>
        <w:shd w:val="clear" w:color="auto" w:fill="FFFFFF"/>
        <w:spacing w:before="120"/>
        <w:ind w:firstLine="567"/>
        <w:jc w:val="both"/>
        <w:rPr>
          <w:spacing w:val="4"/>
          <w:sz w:val="30"/>
          <w:szCs w:val="30"/>
        </w:rPr>
      </w:pPr>
      <w:r w:rsidRPr="000555ED">
        <w:rPr>
          <w:spacing w:val="4"/>
          <w:sz w:val="30"/>
          <w:szCs w:val="30"/>
        </w:rPr>
        <w:t>Bên cạnh kết quả đạt được, công tác THADS, THAHC 6 tháng đầu năm vẫn còn một số tồn tại hạn chế sau:</w:t>
      </w:r>
    </w:p>
    <w:p w:rsidR="005A242E" w:rsidRPr="000555ED" w:rsidRDefault="005A242E" w:rsidP="005A242E">
      <w:pPr>
        <w:shd w:val="clear" w:color="auto" w:fill="FFFFFF"/>
        <w:spacing w:before="120"/>
        <w:ind w:firstLine="567"/>
        <w:jc w:val="both"/>
        <w:rPr>
          <w:spacing w:val="4"/>
          <w:sz w:val="30"/>
          <w:szCs w:val="30"/>
        </w:rPr>
      </w:pPr>
      <w:r w:rsidRPr="000555ED">
        <w:rPr>
          <w:spacing w:val="4"/>
          <w:sz w:val="30"/>
          <w:szCs w:val="30"/>
        </w:rPr>
        <w:t xml:space="preserve">Công tác chỉ đạo, điều hành của một số đơn vị chưa thật sự quyết liệt, hiệu quả chưa cao, thiếu chủ động tìm ra các biện pháp thích hợp để giải quyết dứt điểm các vụ án có điều kiện thi hành. Một số Chấp hành viên chưa thật sự chủ động, tích cực trong việc rà soát, phân loại án; việc </w:t>
      </w:r>
      <w:r w:rsidRPr="000555ED">
        <w:rPr>
          <w:spacing w:val="4"/>
          <w:sz w:val="30"/>
          <w:szCs w:val="30"/>
        </w:rPr>
        <w:lastRenderedPageBreak/>
        <w:t>tổ chức cưỡng chế thi hành án đối với những vụ việc có điều kiện thi hành thực hiện còn chậm.</w:t>
      </w:r>
    </w:p>
    <w:p w:rsidR="005A242E" w:rsidRPr="000555ED" w:rsidRDefault="005A242E" w:rsidP="005A242E">
      <w:pPr>
        <w:shd w:val="clear" w:color="auto" w:fill="FFFFFF"/>
        <w:spacing w:before="120"/>
        <w:ind w:firstLine="567"/>
        <w:jc w:val="both"/>
        <w:rPr>
          <w:spacing w:val="4"/>
          <w:sz w:val="30"/>
          <w:szCs w:val="30"/>
        </w:rPr>
      </w:pPr>
      <w:r w:rsidRPr="000555ED">
        <w:rPr>
          <w:spacing w:val="4"/>
          <w:sz w:val="30"/>
          <w:szCs w:val="30"/>
        </w:rPr>
        <w:t>Một số vụ việc Lãnh đạo Cục</w:t>
      </w:r>
      <w:r w:rsidR="00457C49">
        <w:rPr>
          <w:spacing w:val="4"/>
          <w:sz w:val="30"/>
          <w:szCs w:val="30"/>
        </w:rPr>
        <w:t xml:space="preserve">, Ban chỉ đạo THADS tỉnh tập trung </w:t>
      </w:r>
      <w:r w:rsidRPr="000555ED">
        <w:rPr>
          <w:spacing w:val="4"/>
          <w:sz w:val="30"/>
          <w:szCs w:val="30"/>
        </w:rPr>
        <w:t>chỉ đạo nhưng đến nay vẫn chưa giải quyết xong như vụ Tuấn Hà</w:t>
      </w:r>
      <w:r w:rsidR="00E10D43">
        <w:rPr>
          <w:spacing w:val="4"/>
          <w:sz w:val="30"/>
          <w:szCs w:val="30"/>
        </w:rPr>
        <w:t>,</w:t>
      </w:r>
      <w:r w:rsidRPr="000555ED">
        <w:rPr>
          <w:spacing w:val="4"/>
          <w:sz w:val="30"/>
          <w:szCs w:val="30"/>
        </w:rPr>
        <w:t xml:space="preserve"> vụ Kiếm Hồng </w:t>
      </w:r>
      <w:r w:rsidR="00E10D43">
        <w:rPr>
          <w:spacing w:val="4"/>
          <w:sz w:val="30"/>
          <w:szCs w:val="30"/>
        </w:rPr>
        <w:t>(</w:t>
      </w:r>
      <w:r w:rsidRPr="000555ED">
        <w:rPr>
          <w:spacing w:val="4"/>
          <w:sz w:val="30"/>
          <w:szCs w:val="30"/>
        </w:rPr>
        <w:t>Cục THADS tỉnh</w:t>
      </w:r>
      <w:r w:rsidR="00E10D43">
        <w:rPr>
          <w:spacing w:val="4"/>
          <w:sz w:val="30"/>
          <w:szCs w:val="30"/>
        </w:rPr>
        <w:t>)</w:t>
      </w:r>
      <w:r w:rsidRPr="000555ED">
        <w:rPr>
          <w:spacing w:val="4"/>
          <w:sz w:val="30"/>
          <w:szCs w:val="30"/>
        </w:rPr>
        <w:t xml:space="preserve">; vụ Thuận Hậu </w:t>
      </w:r>
      <w:r w:rsidR="00E10D43">
        <w:rPr>
          <w:spacing w:val="4"/>
          <w:sz w:val="30"/>
          <w:szCs w:val="30"/>
        </w:rPr>
        <w:t>(C</w:t>
      </w:r>
      <w:r w:rsidRPr="000555ED">
        <w:rPr>
          <w:spacing w:val="4"/>
          <w:sz w:val="30"/>
          <w:szCs w:val="30"/>
        </w:rPr>
        <w:t>hi cục Lệ Thủy</w:t>
      </w:r>
      <w:r w:rsidR="00E10D43">
        <w:rPr>
          <w:spacing w:val="4"/>
          <w:sz w:val="30"/>
          <w:szCs w:val="30"/>
        </w:rPr>
        <w:t>)</w:t>
      </w:r>
      <w:r w:rsidRPr="000555ED">
        <w:rPr>
          <w:spacing w:val="4"/>
          <w:sz w:val="30"/>
          <w:szCs w:val="30"/>
        </w:rPr>
        <w:t xml:space="preserve">; vụ Nguyễn Thị Hòa </w:t>
      </w:r>
      <w:r w:rsidR="00E10D43">
        <w:rPr>
          <w:spacing w:val="4"/>
          <w:sz w:val="30"/>
          <w:szCs w:val="30"/>
        </w:rPr>
        <w:t>(</w:t>
      </w:r>
      <w:r w:rsidRPr="000555ED">
        <w:rPr>
          <w:spacing w:val="4"/>
          <w:sz w:val="30"/>
          <w:szCs w:val="30"/>
        </w:rPr>
        <w:t>Chi cục Ba Đồn</w:t>
      </w:r>
      <w:r w:rsidR="00E10D43">
        <w:rPr>
          <w:spacing w:val="4"/>
          <w:sz w:val="30"/>
          <w:szCs w:val="30"/>
        </w:rPr>
        <w:t>)</w:t>
      </w:r>
      <w:r w:rsidRPr="000555ED">
        <w:rPr>
          <w:spacing w:val="4"/>
          <w:sz w:val="30"/>
          <w:szCs w:val="30"/>
        </w:rPr>
        <w:t xml:space="preserve">; vụ Đinh Minh Liêu </w:t>
      </w:r>
      <w:r w:rsidR="00E10D43">
        <w:rPr>
          <w:spacing w:val="4"/>
          <w:sz w:val="30"/>
          <w:szCs w:val="30"/>
        </w:rPr>
        <w:t>(</w:t>
      </w:r>
      <w:r w:rsidRPr="000555ED">
        <w:rPr>
          <w:spacing w:val="4"/>
          <w:sz w:val="30"/>
          <w:szCs w:val="30"/>
        </w:rPr>
        <w:t>Chi cục Minh Hóa</w:t>
      </w:r>
      <w:r w:rsidR="00E10D43">
        <w:rPr>
          <w:spacing w:val="4"/>
          <w:sz w:val="30"/>
          <w:szCs w:val="30"/>
        </w:rPr>
        <w:t>)</w:t>
      </w:r>
      <w:r w:rsidRPr="000555ED">
        <w:rPr>
          <w:spacing w:val="4"/>
          <w:sz w:val="30"/>
          <w:szCs w:val="30"/>
        </w:rPr>
        <w:t>.</w:t>
      </w:r>
    </w:p>
    <w:p w:rsidR="005A242E" w:rsidRPr="000555ED" w:rsidRDefault="005A242E" w:rsidP="005A242E">
      <w:pPr>
        <w:spacing w:before="120"/>
        <w:ind w:firstLine="567"/>
        <w:jc w:val="both"/>
        <w:rPr>
          <w:sz w:val="30"/>
          <w:szCs w:val="30"/>
          <w:lang w:val="nl-NL"/>
        </w:rPr>
      </w:pPr>
      <w:r w:rsidRPr="000555ED">
        <w:rPr>
          <w:sz w:val="30"/>
          <w:szCs w:val="30"/>
          <w:lang w:val="nl-NL"/>
        </w:rPr>
        <w:t xml:space="preserve">Một số Chi cục THADS, Chấp hành viên các cơ quan THADS chưa thực hiện theo dõi </w:t>
      </w:r>
      <w:r w:rsidR="007917E8">
        <w:rPr>
          <w:sz w:val="30"/>
          <w:szCs w:val="30"/>
          <w:lang w:val="nl-NL"/>
        </w:rPr>
        <w:t>THAHC</w:t>
      </w:r>
      <w:r w:rsidRPr="000555ED">
        <w:rPr>
          <w:sz w:val="30"/>
          <w:szCs w:val="30"/>
          <w:lang w:val="nl-NL"/>
        </w:rPr>
        <w:t xml:space="preserve"> kịp thời, còn lúng túng, mắc sai sót khi lập hồ sơ theo dõi </w:t>
      </w:r>
      <w:r w:rsidR="007917E8">
        <w:rPr>
          <w:sz w:val="30"/>
          <w:szCs w:val="30"/>
          <w:lang w:val="nl-NL"/>
        </w:rPr>
        <w:t>THAHC</w:t>
      </w:r>
      <w:r w:rsidRPr="000555ED">
        <w:rPr>
          <w:sz w:val="30"/>
          <w:szCs w:val="30"/>
          <w:lang w:val="nl-NL"/>
        </w:rPr>
        <w:t xml:space="preserve">, chưa cập nhật văn bản QPPL, quy định của Tổng cục THADS về quy trình theo dõi </w:t>
      </w:r>
      <w:r w:rsidR="007917E8">
        <w:rPr>
          <w:sz w:val="30"/>
          <w:szCs w:val="30"/>
          <w:lang w:val="nl-NL"/>
        </w:rPr>
        <w:t>THAHC</w:t>
      </w:r>
      <w:r w:rsidRPr="000555ED">
        <w:rPr>
          <w:sz w:val="30"/>
          <w:szCs w:val="30"/>
          <w:lang w:val="nl-NL"/>
        </w:rPr>
        <w:t>.</w:t>
      </w:r>
    </w:p>
    <w:p w:rsidR="005A242E" w:rsidRPr="000555ED" w:rsidRDefault="005A242E" w:rsidP="005A242E">
      <w:pPr>
        <w:spacing w:before="120"/>
        <w:ind w:firstLine="567"/>
        <w:jc w:val="both"/>
        <w:rPr>
          <w:sz w:val="30"/>
          <w:szCs w:val="30"/>
          <w:lang w:val="nl-NL"/>
        </w:rPr>
      </w:pPr>
      <w:r w:rsidRPr="000555ED">
        <w:rPr>
          <w:sz w:val="30"/>
          <w:szCs w:val="30"/>
          <w:lang w:val="nl-NL"/>
        </w:rPr>
        <w:t xml:space="preserve">Sự phối hợp với các cơ quan, ban ngành liên quan trong công tác </w:t>
      </w:r>
      <w:r w:rsidR="00DE735F">
        <w:rPr>
          <w:sz w:val="30"/>
          <w:szCs w:val="30"/>
          <w:lang w:val="nl-NL"/>
        </w:rPr>
        <w:t>THADS</w:t>
      </w:r>
      <w:r w:rsidRPr="000555ED">
        <w:rPr>
          <w:sz w:val="30"/>
          <w:szCs w:val="30"/>
          <w:lang w:val="nl-NL"/>
        </w:rPr>
        <w:t xml:space="preserve"> chưa được thường xuyên, đặc biệt trong công tác phối hợp bảo vệ cưỡng chế có huy động lực lượng nên kết quả thi hành án chưa cao. Tồn tại hạn chế này có nguyên nhân từ hiệu quả của công tác lãnh đạo, điều hành, phối hợp, tranh thủ sự quan tâm của cấp ủy, chính quyền địa phương của Lãnh đạo một số Chi cục THADS.</w:t>
      </w:r>
    </w:p>
    <w:p w:rsidR="00C04035" w:rsidRDefault="005A242E" w:rsidP="00C04035">
      <w:pPr>
        <w:spacing w:before="120"/>
        <w:ind w:firstLine="748"/>
        <w:jc w:val="both"/>
        <w:rPr>
          <w:color w:val="000000"/>
          <w:sz w:val="30"/>
        </w:rPr>
      </w:pPr>
      <w:r w:rsidRPr="000555ED">
        <w:rPr>
          <w:b/>
          <w:sz w:val="30"/>
          <w:szCs w:val="30"/>
        </w:rPr>
        <w:t>Đánh giá chung:</w:t>
      </w:r>
      <w:r w:rsidRPr="000555ED">
        <w:rPr>
          <w:sz w:val="30"/>
          <w:szCs w:val="30"/>
        </w:rPr>
        <w:t xml:space="preserve"> Trong 6 tháng đầu năm 2019, mặc dù còn nhiều khó khăn nhưng với sự nỗ lực cố gắng, quyết tâm cao của </w:t>
      </w:r>
      <w:r w:rsidR="00457C49">
        <w:rPr>
          <w:sz w:val="30"/>
          <w:szCs w:val="30"/>
        </w:rPr>
        <w:t xml:space="preserve">Lãnh đạo các cơ quan THADS trong tỉnh, của </w:t>
      </w:r>
      <w:r w:rsidRPr="000555ED">
        <w:rPr>
          <w:sz w:val="30"/>
          <w:szCs w:val="30"/>
        </w:rPr>
        <w:t>đội ngũ Chấp hành viên, Thẩm tra viên</w:t>
      </w:r>
      <w:r w:rsidR="00457C49">
        <w:rPr>
          <w:sz w:val="30"/>
          <w:szCs w:val="30"/>
        </w:rPr>
        <w:t>, Thư ký THA</w:t>
      </w:r>
      <w:r w:rsidR="00DE735F">
        <w:rPr>
          <w:sz w:val="30"/>
          <w:szCs w:val="30"/>
        </w:rPr>
        <w:t xml:space="preserve"> v</w:t>
      </w:r>
      <w:r w:rsidRPr="000555ED">
        <w:rPr>
          <w:sz w:val="30"/>
          <w:szCs w:val="30"/>
        </w:rPr>
        <w:t xml:space="preserve">à công chức khác trong các cơ quan THADS nên công tác THADS, THAHC trên địa bàn tỉnh </w:t>
      </w:r>
      <w:r w:rsidR="00E2307C">
        <w:rPr>
          <w:sz w:val="30"/>
          <w:szCs w:val="30"/>
        </w:rPr>
        <w:t xml:space="preserve">đạt </w:t>
      </w:r>
      <w:r w:rsidRPr="000555ED">
        <w:rPr>
          <w:sz w:val="30"/>
          <w:szCs w:val="30"/>
        </w:rPr>
        <w:t xml:space="preserve">được </w:t>
      </w:r>
      <w:r w:rsidR="00E2307C">
        <w:rPr>
          <w:sz w:val="30"/>
          <w:szCs w:val="30"/>
        </w:rPr>
        <w:t>những kết quả khả quan</w:t>
      </w:r>
      <w:r w:rsidRPr="000555ED">
        <w:rPr>
          <w:sz w:val="30"/>
          <w:szCs w:val="30"/>
        </w:rPr>
        <w:t>. Lãnh đạo Cục tiếp tục đổi mới phong cách lãnh đạo, quản lý điều hành theo hướng sâu sát cơ sở, kịp thời chỉ đạo tháo gỡ khó khăn, vướng mắc, trực tiếp về làm việc, tranh thủ sự quan tâm lãnh đạo, chỉ đạo, phối hợp của cấp ủy, chính quyền, các ngành liên quan ở cấp huyện.</w:t>
      </w:r>
      <w:r w:rsidR="00C04035" w:rsidRPr="00C04035">
        <w:rPr>
          <w:color w:val="000000"/>
          <w:sz w:val="30"/>
        </w:rPr>
        <w:t xml:space="preserve"> </w:t>
      </w:r>
    </w:p>
    <w:p w:rsidR="00BF3996" w:rsidRDefault="00C04035" w:rsidP="00C04035">
      <w:pPr>
        <w:spacing w:before="120"/>
        <w:ind w:firstLine="748"/>
        <w:jc w:val="both"/>
        <w:rPr>
          <w:rFonts w:eastAsia="MS Mincho"/>
          <w:color w:val="000000"/>
          <w:sz w:val="30"/>
          <w:lang w:val="nb-NO" w:eastAsia="ja-JP"/>
        </w:rPr>
      </w:pPr>
      <w:r w:rsidRPr="002D5F73">
        <w:rPr>
          <w:color w:val="000000"/>
          <w:sz w:val="30"/>
        </w:rPr>
        <w:t xml:space="preserve">Tuy nhiên, tỷ lệ </w:t>
      </w:r>
      <w:r w:rsidRPr="002D5F73">
        <w:rPr>
          <w:sz w:val="30"/>
        </w:rPr>
        <w:t xml:space="preserve">thi hành xong về tiền đạt </w:t>
      </w:r>
      <w:r w:rsidR="00457C49">
        <w:rPr>
          <w:sz w:val="30"/>
        </w:rPr>
        <w:t xml:space="preserve">còn thấp (8,43%), </w:t>
      </w:r>
      <w:r w:rsidRPr="002D5F73">
        <w:rPr>
          <w:sz w:val="30"/>
        </w:rPr>
        <w:t xml:space="preserve">so với chỉ tiêu Tổng cục giao còn thiếu </w:t>
      </w:r>
      <w:r w:rsidRPr="002D5F73">
        <w:rPr>
          <w:bCs/>
          <w:iCs/>
          <w:color w:val="000000"/>
          <w:spacing w:val="4"/>
          <w:sz w:val="30"/>
          <w:lang w:val="nl-NL"/>
        </w:rPr>
        <w:t>26,57% -</w:t>
      </w:r>
      <w:r w:rsidRPr="002D5F73">
        <w:rPr>
          <w:sz w:val="30"/>
        </w:rPr>
        <w:t xml:space="preserve"> do số án thụ lý m</w:t>
      </w:r>
      <w:r w:rsidR="00E2307C">
        <w:rPr>
          <w:sz w:val="30"/>
        </w:rPr>
        <w:t xml:space="preserve">ới tăng cao về tiền, </w:t>
      </w:r>
      <w:r w:rsidRPr="002D5F73">
        <w:rPr>
          <w:sz w:val="30"/>
        </w:rPr>
        <w:t>tăng hơn 1.100 tỷ</w:t>
      </w:r>
      <w:r w:rsidRPr="002D5F73">
        <w:rPr>
          <w:bCs/>
          <w:iCs/>
          <w:color w:val="000000"/>
          <w:spacing w:val="4"/>
          <w:sz w:val="30"/>
          <w:lang w:val="nl-NL"/>
        </w:rPr>
        <w:t xml:space="preserve"> </w:t>
      </w:r>
      <w:r w:rsidRPr="00BF3996">
        <w:rPr>
          <w:b/>
          <w:bCs/>
          <w:iCs/>
          <w:color w:val="000000"/>
          <w:spacing w:val="4"/>
          <w:sz w:val="30"/>
          <w:lang w:val="nl-NL"/>
        </w:rPr>
        <w:t>(</w:t>
      </w:r>
      <w:r w:rsidR="00BF3996" w:rsidRPr="00BF3996">
        <w:rPr>
          <w:b/>
          <w:bCs/>
          <w:iCs/>
          <w:color w:val="000000"/>
          <w:spacing w:val="4"/>
          <w:sz w:val="30"/>
          <w:lang w:val="nl-NL"/>
        </w:rPr>
        <w:t>gấp hơn 20 lần</w:t>
      </w:r>
      <w:r w:rsidRPr="00BF3996">
        <w:rPr>
          <w:b/>
          <w:bCs/>
          <w:iCs/>
          <w:color w:val="000000"/>
          <w:spacing w:val="4"/>
          <w:sz w:val="30"/>
          <w:lang w:val="nl-NL"/>
        </w:rPr>
        <w:t>)</w:t>
      </w:r>
      <w:r w:rsidRPr="002D5F73">
        <w:rPr>
          <w:bCs/>
          <w:iCs/>
          <w:color w:val="000000"/>
          <w:spacing w:val="4"/>
          <w:sz w:val="30"/>
          <w:lang w:val="nl-NL"/>
        </w:rPr>
        <w:t xml:space="preserve"> so với cùng kỳ năm 2018; </w:t>
      </w:r>
      <w:r w:rsidRPr="002D5F73">
        <w:rPr>
          <w:color w:val="000000"/>
          <w:sz w:val="30"/>
        </w:rPr>
        <w:t xml:space="preserve">một số tồn tại, hạn chế chưa khắc phục được như công tác chỉ đạo, điều hành chưa quyết liệt nên vẫn còn một số vụ án tồn đọng chưa thi hành dứt điểm (các vụ án ở Lệ Thủy, Ba Đồn và Minh Hóa); Chấp hành viên chưa tích cực, chủ động trong quá trình tác nghiệp, giải quyết vụ việc nên kết quả đạt được còn hạn chế. Công tác phối hợp giữa cơ quan THADS với các cơ quan liên quan ở một số đơn vị chưa được thường xuyên, hiệu quả chưa cao, nhất là trong phối hợp cưỡng chế thi hành án. Việc thực hiện </w:t>
      </w:r>
      <w:r w:rsidRPr="002D5F73">
        <w:rPr>
          <w:rFonts w:eastAsia="MS Mincho"/>
          <w:color w:val="000000"/>
          <w:sz w:val="30"/>
          <w:lang w:val="nb-NO" w:eastAsia="ja-JP"/>
        </w:rPr>
        <w:t>kỷ cương, kỷ luật</w:t>
      </w:r>
      <w:r w:rsidR="00457C49">
        <w:rPr>
          <w:rFonts w:eastAsia="MS Mincho"/>
          <w:color w:val="000000"/>
          <w:sz w:val="30"/>
          <w:lang w:val="nb-NO" w:eastAsia="ja-JP"/>
        </w:rPr>
        <w:t xml:space="preserve"> hành chính </w:t>
      </w:r>
      <w:r w:rsidRPr="002D5F73">
        <w:rPr>
          <w:rFonts w:eastAsia="MS Mincho"/>
          <w:color w:val="000000"/>
          <w:sz w:val="30"/>
          <w:lang w:val="nb-NO" w:eastAsia="ja-JP"/>
        </w:rPr>
        <w:t>ở một số đơn vị chưa thực sự nghiêm túc.</w:t>
      </w:r>
      <w:r>
        <w:rPr>
          <w:rFonts w:eastAsia="MS Mincho"/>
          <w:color w:val="000000"/>
          <w:sz w:val="30"/>
          <w:lang w:val="nb-NO" w:eastAsia="ja-JP"/>
        </w:rPr>
        <w:t xml:space="preserve"> </w:t>
      </w:r>
    </w:p>
    <w:p w:rsidR="005A242E" w:rsidRPr="000555ED" w:rsidRDefault="00C04035" w:rsidP="00C04035">
      <w:pPr>
        <w:spacing w:before="120"/>
        <w:ind w:firstLine="748"/>
        <w:jc w:val="both"/>
        <w:rPr>
          <w:bCs/>
          <w:iCs/>
          <w:spacing w:val="4"/>
          <w:sz w:val="30"/>
          <w:szCs w:val="30"/>
          <w:lang w:val="nl-NL"/>
        </w:rPr>
      </w:pPr>
      <w:r>
        <w:rPr>
          <w:rFonts w:eastAsia="MS Mincho"/>
          <w:color w:val="000000"/>
          <w:sz w:val="30"/>
          <w:lang w:val="nb-NO" w:eastAsia="ja-JP"/>
        </w:rPr>
        <w:t xml:space="preserve">Để hoàn thành chỉ tiêu, nhiệm vụ năm 2019 </w:t>
      </w:r>
      <w:r w:rsidR="005A242E" w:rsidRPr="000555ED">
        <w:rPr>
          <w:bCs/>
          <w:iCs/>
          <w:spacing w:val="4"/>
          <w:sz w:val="30"/>
          <w:szCs w:val="30"/>
          <w:lang w:val="nl-NL"/>
        </w:rPr>
        <w:t xml:space="preserve">đòi hỏi </w:t>
      </w:r>
      <w:r>
        <w:rPr>
          <w:bCs/>
          <w:iCs/>
          <w:spacing w:val="4"/>
          <w:sz w:val="30"/>
          <w:szCs w:val="30"/>
          <w:lang w:val="nl-NL"/>
        </w:rPr>
        <w:t xml:space="preserve">cần phải có </w:t>
      </w:r>
      <w:r w:rsidR="005A242E" w:rsidRPr="000555ED">
        <w:rPr>
          <w:bCs/>
          <w:iCs/>
          <w:spacing w:val="4"/>
          <w:sz w:val="30"/>
          <w:szCs w:val="30"/>
          <w:lang w:val="nl-NL"/>
        </w:rPr>
        <w:t xml:space="preserve">sự quyết tâm, quyết liệt hơn nữa của các cơ quan THADS trong tỉnh trong </w:t>
      </w:r>
      <w:r w:rsidR="00BF3996">
        <w:rPr>
          <w:bCs/>
          <w:iCs/>
          <w:spacing w:val="4"/>
          <w:sz w:val="30"/>
          <w:szCs w:val="30"/>
          <w:lang w:val="nl-NL"/>
        </w:rPr>
        <w:t>6</w:t>
      </w:r>
      <w:r w:rsidR="005A242E" w:rsidRPr="000555ED">
        <w:rPr>
          <w:bCs/>
          <w:iCs/>
          <w:spacing w:val="4"/>
          <w:sz w:val="30"/>
          <w:szCs w:val="30"/>
          <w:lang w:val="nl-NL"/>
        </w:rPr>
        <w:t xml:space="preserve"> tháng còn lại của năm công tác, đặc biệt đối với các đơn vị có án giá trị thi hành lớn.</w:t>
      </w:r>
    </w:p>
    <w:p w:rsidR="005A242E" w:rsidRPr="000555ED" w:rsidRDefault="005A242E" w:rsidP="005A242E">
      <w:pPr>
        <w:spacing w:before="120"/>
        <w:ind w:firstLine="567"/>
        <w:jc w:val="both"/>
        <w:rPr>
          <w:b/>
          <w:spacing w:val="-6"/>
          <w:sz w:val="30"/>
          <w:szCs w:val="30"/>
          <w:lang w:val="pt-BR"/>
        </w:rPr>
      </w:pPr>
      <w:r w:rsidRPr="000555ED">
        <w:rPr>
          <w:b/>
          <w:spacing w:val="-6"/>
          <w:sz w:val="30"/>
          <w:szCs w:val="30"/>
          <w:lang w:val="pt-BR"/>
        </w:rPr>
        <w:lastRenderedPageBreak/>
        <w:t>I</w:t>
      </w:r>
      <w:r w:rsidR="005F0B6F">
        <w:rPr>
          <w:b/>
          <w:spacing w:val="-6"/>
          <w:sz w:val="30"/>
          <w:szCs w:val="30"/>
          <w:lang w:val="pt-BR"/>
        </w:rPr>
        <w:t>I</w:t>
      </w:r>
      <w:r w:rsidRPr="000555ED">
        <w:rPr>
          <w:b/>
          <w:spacing w:val="-6"/>
          <w:sz w:val="30"/>
          <w:szCs w:val="30"/>
          <w:lang w:val="pt-BR"/>
        </w:rPr>
        <w:t>I. PHƯƠNG HƯỚNG, NHIỆM VỤ CÔNG TÁC 6 THÁNG CUỐI NĂM 2019</w:t>
      </w:r>
    </w:p>
    <w:p w:rsidR="005A242E" w:rsidRPr="00512689" w:rsidRDefault="005A242E" w:rsidP="005A242E">
      <w:pPr>
        <w:spacing w:before="120"/>
        <w:ind w:firstLine="567"/>
        <w:jc w:val="both"/>
        <w:rPr>
          <w:sz w:val="30"/>
          <w:szCs w:val="30"/>
          <w:lang w:val="nl-NL"/>
        </w:rPr>
      </w:pPr>
      <w:r w:rsidRPr="00512689">
        <w:rPr>
          <w:sz w:val="30"/>
          <w:szCs w:val="30"/>
          <w:lang w:val="nl-NL"/>
        </w:rPr>
        <w:t xml:space="preserve">Trên cơ sở kết quả đạt được và những tồn tại, hạn chế đã chỉ ra trong 6 tháng đầu năm, Cục THADS tỉnh đề ra phương hướng, nhiệm vụ </w:t>
      </w:r>
      <w:r w:rsidR="00457C49" w:rsidRPr="00512689">
        <w:rPr>
          <w:sz w:val="30"/>
          <w:szCs w:val="30"/>
          <w:lang w:val="nl-NL"/>
        </w:rPr>
        <w:t>những</w:t>
      </w:r>
      <w:r w:rsidRPr="00512689">
        <w:rPr>
          <w:sz w:val="30"/>
          <w:szCs w:val="30"/>
          <w:lang w:val="nl-NL"/>
        </w:rPr>
        <w:t xml:space="preserve"> tháng cuối năm công tác </w:t>
      </w:r>
      <w:r w:rsidR="00457C49" w:rsidRPr="00512689">
        <w:rPr>
          <w:sz w:val="30"/>
          <w:szCs w:val="30"/>
          <w:lang w:val="nl-NL"/>
        </w:rPr>
        <w:t xml:space="preserve">của hệ thống THADS </w:t>
      </w:r>
      <w:r w:rsidRPr="00512689">
        <w:rPr>
          <w:sz w:val="30"/>
          <w:szCs w:val="30"/>
          <w:lang w:val="nl-NL"/>
        </w:rPr>
        <w:t>như sau:</w:t>
      </w:r>
    </w:p>
    <w:p w:rsidR="005A242E" w:rsidRPr="000555ED" w:rsidRDefault="005A242E" w:rsidP="005A242E">
      <w:pPr>
        <w:spacing w:before="120"/>
        <w:ind w:firstLine="567"/>
        <w:jc w:val="both"/>
        <w:rPr>
          <w:b/>
          <w:spacing w:val="-6"/>
          <w:sz w:val="30"/>
          <w:szCs w:val="30"/>
          <w:lang w:val="pt-BR"/>
        </w:rPr>
      </w:pPr>
      <w:r w:rsidRPr="000555ED">
        <w:rPr>
          <w:b/>
          <w:spacing w:val="-6"/>
          <w:sz w:val="30"/>
          <w:szCs w:val="30"/>
          <w:lang w:val="pt-BR"/>
        </w:rPr>
        <w:t>1. Công tác chỉ đạo điều hành</w:t>
      </w:r>
    </w:p>
    <w:p w:rsidR="005A242E" w:rsidRPr="000555ED" w:rsidRDefault="005A242E" w:rsidP="005A242E">
      <w:pPr>
        <w:spacing w:before="120"/>
        <w:ind w:firstLine="567"/>
        <w:jc w:val="both"/>
        <w:rPr>
          <w:sz w:val="30"/>
          <w:szCs w:val="30"/>
        </w:rPr>
      </w:pPr>
      <w:r w:rsidRPr="000555ED">
        <w:rPr>
          <w:sz w:val="30"/>
          <w:szCs w:val="30"/>
          <w:lang w:val="nl-NL"/>
        </w:rPr>
        <w:t xml:space="preserve">Lãnh đạo Cục thường xuyên bám sát địa bàn, lĩnh vực được phân công phụ trách để chỉ đạo, tháo gỡ kịp thời những khó khăn, vướng mắc ở cơ sở. Chủ động, tham mưu cho cấp ủy, chính quyền, Ban chỉ đạo THADS các cấp về chỉ đạo phối hợp của các cơ quan hữu quan, các tổ chức, doanh nghiệp có liên quan và chính quyền địa phương để giải quyết dứt điểm các vụ việc có điều kiện thi hành; </w:t>
      </w:r>
      <w:r w:rsidRPr="000555ED">
        <w:rPr>
          <w:sz w:val="30"/>
          <w:szCs w:val="30"/>
        </w:rPr>
        <w:t>phát huy trách nhiệm người đứng đầu và cấp phó của người đứng đầu trong thực hiện chức trách, nhiệm vụ được giao.</w:t>
      </w:r>
    </w:p>
    <w:p w:rsidR="005A242E" w:rsidRPr="000555ED" w:rsidRDefault="005A242E" w:rsidP="005A242E">
      <w:pPr>
        <w:spacing w:before="120"/>
        <w:ind w:firstLine="567"/>
        <w:jc w:val="both"/>
        <w:rPr>
          <w:sz w:val="30"/>
          <w:szCs w:val="30"/>
        </w:rPr>
      </w:pPr>
      <w:r w:rsidRPr="000555ED">
        <w:rPr>
          <w:sz w:val="30"/>
          <w:szCs w:val="30"/>
        </w:rPr>
        <w:t>Tập trung chỉ đạo khắc phục những tồn tại, hạn chế trong công tác lãnh đạo, chỉ đạo, điều hành, tổ chức thực hiện nhiệm vụ của lãnh đạo các Chi cục, các Phòng chuyên môn; khắc phục những thiếu sót, sai phạm về chuyên môn, nghiệp vụ của Chấp hành viên qua công tác kiểm tra của Cục và công tác kiểm sát THADS của Viện kiểm sát nhân dân hai cấp.</w:t>
      </w:r>
    </w:p>
    <w:p w:rsidR="005A242E" w:rsidRPr="000555ED" w:rsidRDefault="005A242E" w:rsidP="005A242E">
      <w:pPr>
        <w:spacing w:before="120"/>
        <w:ind w:firstLine="567"/>
        <w:jc w:val="both"/>
        <w:rPr>
          <w:sz w:val="30"/>
          <w:szCs w:val="30"/>
        </w:rPr>
      </w:pPr>
      <w:r w:rsidRPr="000555ED">
        <w:rPr>
          <w:sz w:val="30"/>
          <w:szCs w:val="30"/>
        </w:rPr>
        <w:t xml:space="preserve">Tăng cường kỷ luật, kỷ cương trong các cơ quan THADS; thực hiện nghiêm túc quy định về </w:t>
      </w:r>
      <w:r w:rsidR="00457C49">
        <w:rPr>
          <w:sz w:val="30"/>
          <w:szCs w:val="30"/>
        </w:rPr>
        <w:t>giờ giấc hành chính, chế đ</w:t>
      </w:r>
      <w:r w:rsidR="00512689">
        <w:rPr>
          <w:sz w:val="30"/>
          <w:szCs w:val="30"/>
        </w:rPr>
        <w:t>ộ</w:t>
      </w:r>
      <w:r w:rsidR="00457C49">
        <w:rPr>
          <w:sz w:val="30"/>
          <w:szCs w:val="30"/>
        </w:rPr>
        <w:t xml:space="preserve"> họp, giao ban</w:t>
      </w:r>
      <w:r w:rsidRPr="000555ED">
        <w:rPr>
          <w:sz w:val="30"/>
          <w:szCs w:val="30"/>
        </w:rPr>
        <w:t>.</w:t>
      </w:r>
    </w:p>
    <w:p w:rsidR="005A242E" w:rsidRPr="000555ED" w:rsidRDefault="005A242E" w:rsidP="005A242E">
      <w:pPr>
        <w:spacing w:before="120"/>
        <w:ind w:firstLine="567"/>
        <w:jc w:val="both"/>
        <w:rPr>
          <w:b/>
          <w:sz w:val="30"/>
          <w:szCs w:val="30"/>
          <w:lang w:val="pt-BR"/>
        </w:rPr>
      </w:pPr>
      <w:r w:rsidRPr="000555ED">
        <w:rPr>
          <w:b/>
          <w:sz w:val="30"/>
          <w:szCs w:val="30"/>
          <w:lang w:val="pt-BR"/>
        </w:rPr>
        <w:t>2. Về thực hiện chỉ tiêu, nhiệm vụ</w:t>
      </w:r>
    </w:p>
    <w:p w:rsidR="005A242E" w:rsidRPr="000555ED" w:rsidRDefault="005A242E" w:rsidP="005A242E">
      <w:pPr>
        <w:spacing w:before="120"/>
        <w:ind w:firstLine="567"/>
        <w:jc w:val="both"/>
        <w:rPr>
          <w:rStyle w:val="Vnbnnidung2"/>
          <w:sz w:val="30"/>
          <w:szCs w:val="30"/>
          <w:lang w:eastAsia="vi-VN"/>
        </w:rPr>
      </w:pPr>
      <w:r w:rsidRPr="000555ED">
        <w:rPr>
          <w:sz w:val="30"/>
          <w:szCs w:val="30"/>
        </w:rPr>
        <w:t xml:space="preserve">Tập trung chỉ đạo, tích cực giải quyết các vụ việc có giá trị lớn sẽ ảnh hưởng đến kết quả chung của Cục THADS tỉnh </w:t>
      </w:r>
      <w:r w:rsidR="00512689">
        <w:rPr>
          <w:sz w:val="30"/>
          <w:szCs w:val="30"/>
        </w:rPr>
        <w:t>(</w:t>
      </w:r>
      <w:r w:rsidRPr="000555ED">
        <w:rPr>
          <w:sz w:val="30"/>
          <w:szCs w:val="30"/>
        </w:rPr>
        <w:t>vụ việc Công ty TNHH Anh Trang của Chi cục huyện Quảng Trạch</w:t>
      </w:r>
      <w:r w:rsidR="00512689">
        <w:rPr>
          <w:sz w:val="30"/>
          <w:szCs w:val="30"/>
        </w:rPr>
        <w:t>)</w:t>
      </w:r>
      <w:r w:rsidRPr="000555ED">
        <w:rPr>
          <w:sz w:val="30"/>
          <w:szCs w:val="30"/>
        </w:rPr>
        <w:t xml:space="preserve">, bảo đảm đạt và vượt các chỉ tiêu, nhiệm vụ được Tổng Cục THADS giao, </w:t>
      </w:r>
      <w:r w:rsidRPr="000555ED">
        <w:rPr>
          <w:b/>
          <w:sz w:val="30"/>
          <w:szCs w:val="30"/>
        </w:rPr>
        <w:t>theo đó phấn đấu đạt</w:t>
      </w:r>
      <w:r w:rsidRPr="000555ED">
        <w:rPr>
          <w:b/>
          <w:sz w:val="30"/>
          <w:szCs w:val="30"/>
          <w:lang w:eastAsia="vi-VN"/>
        </w:rPr>
        <w:t xml:space="preserve"> </w:t>
      </w:r>
      <w:r w:rsidRPr="000555ED">
        <w:rPr>
          <w:rStyle w:val="Vnbnnidung2"/>
          <w:b/>
          <w:sz w:val="30"/>
          <w:szCs w:val="30"/>
          <w:lang w:eastAsia="vi-VN"/>
        </w:rPr>
        <w:t>trên 73,5% về việc và 35% về tiền trên tổng số có điều kiện thi hành</w:t>
      </w:r>
      <w:r w:rsidRPr="000555ED">
        <w:rPr>
          <w:rStyle w:val="Vnbnnidung2"/>
          <w:sz w:val="30"/>
          <w:szCs w:val="30"/>
          <w:lang w:eastAsia="vi-VN"/>
        </w:rPr>
        <w:t>.</w:t>
      </w:r>
      <w:r w:rsidRPr="000555ED">
        <w:rPr>
          <w:rStyle w:val="Vnbnnidung2"/>
          <w:b/>
          <w:sz w:val="30"/>
          <w:szCs w:val="30"/>
          <w:lang w:eastAsia="vi-VN"/>
        </w:rPr>
        <w:t xml:space="preserve"> </w:t>
      </w:r>
      <w:r w:rsidRPr="000555ED">
        <w:rPr>
          <w:rStyle w:val="Vnbnnidung2"/>
          <w:sz w:val="30"/>
          <w:szCs w:val="30"/>
          <w:lang w:eastAsia="vi-VN"/>
        </w:rPr>
        <w:t xml:space="preserve">Tiếp tục phân loại án chính xác, kiên quyết xử lý nghiêm đối với các cá nhân, đơn vị thực hiện việc phân loại án không chính xác để chạy theo thành tích, đồng thời bảo đảm tuân thủ nghiêm các quy định về trình tự, thủ tục thi hành án. </w:t>
      </w:r>
    </w:p>
    <w:p w:rsidR="005A242E" w:rsidRPr="000555ED" w:rsidRDefault="005A242E" w:rsidP="005A242E">
      <w:pPr>
        <w:spacing w:before="120"/>
        <w:ind w:firstLine="567"/>
        <w:jc w:val="both"/>
        <w:rPr>
          <w:rStyle w:val="Vnbnnidung2"/>
          <w:sz w:val="30"/>
          <w:szCs w:val="30"/>
          <w:lang w:eastAsia="vi-VN"/>
        </w:rPr>
      </w:pPr>
      <w:r w:rsidRPr="000555ED">
        <w:rPr>
          <w:rStyle w:val="Vnbnnidung2"/>
          <w:sz w:val="30"/>
          <w:szCs w:val="30"/>
          <w:lang w:eastAsia="vi-VN"/>
        </w:rPr>
        <w:t>Thực hiện theo dõi kịp thời, đúng pháp luật 100% bản án, quyết định của Tòa án về vụ án hành chính đã có hiệu lực pháp luật.</w:t>
      </w:r>
    </w:p>
    <w:p w:rsidR="005A242E" w:rsidRPr="000555ED" w:rsidRDefault="005A242E" w:rsidP="005A242E">
      <w:pPr>
        <w:spacing w:before="120"/>
        <w:ind w:firstLine="567"/>
        <w:jc w:val="both"/>
        <w:rPr>
          <w:rStyle w:val="Vnbnnidung2"/>
          <w:b/>
          <w:sz w:val="30"/>
          <w:szCs w:val="30"/>
          <w:lang w:eastAsia="vi-VN"/>
        </w:rPr>
      </w:pPr>
      <w:r w:rsidRPr="000555ED">
        <w:rPr>
          <w:rStyle w:val="Vnbnnidung2"/>
          <w:b/>
          <w:sz w:val="30"/>
          <w:szCs w:val="30"/>
          <w:lang w:eastAsia="vi-VN"/>
        </w:rPr>
        <w:t>3. Về công tác tổ chức cán bộ</w:t>
      </w:r>
    </w:p>
    <w:p w:rsidR="005A242E" w:rsidRPr="000555ED" w:rsidRDefault="005A242E" w:rsidP="005A242E">
      <w:pPr>
        <w:spacing w:before="120"/>
        <w:ind w:firstLine="567"/>
        <w:jc w:val="both"/>
        <w:rPr>
          <w:rStyle w:val="Vnbnnidung2"/>
          <w:sz w:val="30"/>
          <w:szCs w:val="30"/>
          <w:lang w:eastAsia="vi-VN"/>
        </w:rPr>
      </w:pPr>
      <w:r w:rsidRPr="000555ED">
        <w:rPr>
          <w:rStyle w:val="Vnbnnidung2"/>
          <w:sz w:val="30"/>
          <w:szCs w:val="30"/>
          <w:lang w:eastAsia="vi-VN"/>
        </w:rPr>
        <w:t>Kiện toàn tổ chức bộ máy các Phòng chuyên môn, các Chi cục. Thực hiện điều động công chức, chuyển đổi vị trí Chấp hành viên theo kế hoạch gắn với vị trí việc làm đã được Tổng cục THADS quy định. Thực hiện chuyển đổi địa bàn đối với các đồng chí Lãnh đạo đã công tác tại một đơn vị nhiều năm, đi đôi với chính sách cán bộ.</w:t>
      </w:r>
    </w:p>
    <w:p w:rsidR="005A242E" w:rsidRPr="000555ED" w:rsidRDefault="005A242E" w:rsidP="005A242E">
      <w:pPr>
        <w:spacing w:before="120"/>
        <w:ind w:firstLine="567"/>
        <w:jc w:val="both"/>
        <w:rPr>
          <w:rStyle w:val="Vnbnnidung2"/>
          <w:sz w:val="30"/>
          <w:szCs w:val="30"/>
          <w:lang w:eastAsia="vi-VN"/>
        </w:rPr>
      </w:pPr>
      <w:r w:rsidRPr="000555ED">
        <w:rPr>
          <w:rStyle w:val="Vnbnnidung2"/>
          <w:sz w:val="30"/>
          <w:szCs w:val="30"/>
          <w:lang w:eastAsia="vi-VN"/>
        </w:rPr>
        <w:lastRenderedPageBreak/>
        <w:t xml:space="preserve">Tiếp tục cử công chức đi đào tạo, bồi dưỡng, tập huấn về chuyên môn, nghiệp vụ, lý luận chính trị và bồi dưỡng kiến thức quốc phòng, an ninh. </w:t>
      </w:r>
    </w:p>
    <w:p w:rsidR="005A242E" w:rsidRPr="000555ED" w:rsidRDefault="005A242E" w:rsidP="005A242E">
      <w:pPr>
        <w:spacing w:before="120"/>
        <w:ind w:firstLine="567"/>
        <w:jc w:val="both"/>
        <w:rPr>
          <w:rStyle w:val="Vnbnnidung2"/>
          <w:b/>
          <w:sz w:val="30"/>
          <w:szCs w:val="30"/>
          <w:lang w:eastAsia="vi-VN"/>
        </w:rPr>
      </w:pPr>
      <w:r w:rsidRPr="000555ED">
        <w:rPr>
          <w:rStyle w:val="Vnbnnidung2"/>
          <w:b/>
          <w:sz w:val="30"/>
          <w:szCs w:val="30"/>
          <w:lang w:eastAsia="vi-VN"/>
        </w:rPr>
        <w:t>4. Về hướng dẫn, chỉ đạo nghiệp vụ và giải quyết khiếu nại, tố cáo</w:t>
      </w:r>
    </w:p>
    <w:p w:rsidR="005A242E" w:rsidRPr="000555ED" w:rsidRDefault="005A242E" w:rsidP="005A242E">
      <w:pPr>
        <w:spacing w:before="120"/>
        <w:ind w:firstLine="567"/>
        <w:jc w:val="both"/>
        <w:rPr>
          <w:rStyle w:val="Vnbnnidung2"/>
          <w:sz w:val="30"/>
          <w:szCs w:val="30"/>
          <w:lang w:eastAsia="vi-VN"/>
        </w:rPr>
      </w:pPr>
      <w:r w:rsidRPr="000555ED">
        <w:rPr>
          <w:rStyle w:val="Vnbnnidung2"/>
          <w:sz w:val="30"/>
          <w:szCs w:val="30"/>
          <w:lang w:eastAsia="vi-VN"/>
        </w:rPr>
        <w:t xml:space="preserve">Nâng cao chất lượng công tác chỉ đạo, hướng dẫn nghiệp vụ đảm bảo đúng quy định pháp luật và thời gian hoàn thành, tuân thủ chặt chẽ Quy trình hướng dẫn nghiệp vụ. </w:t>
      </w:r>
    </w:p>
    <w:p w:rsidR="005A242E" w:rsidRPr="000555ED" w:rsidRDefault="005A242E" w:rsidP="005A242E">
      <w:pPr>
        <w:spacing w:before="120"/>
        <w:ind w:firstLine="567"/>
        <w:jc w:val="both"/>
        <w:rPr>
          <w:rStyle w:val="Vnbnnidung2"/>
          <w:sz w:val="30"/>
          <w:szCs w:val="30"/>
          <w:lang w:eastAsia="vi-VN"/>
        </w:rPr>
      </w:pPr>
      <w:r w:rsidRPr="000555ED">
        <w:rPr>
          <w:rStyle w:val="Vnbnnidung2"/>
          <w:sz w:val="30"/>
          <w:szCs w:val="30"/>
          <w:lang w:eastAsia="vi-VN"/>
        </w:rPr>
        <w:t xml:space="preserve">Chủ động xử lý kịp thời, đúng pháp luật các vụ việc khiếu nại, tố cáo </w:t>
      </w:r>
      <w:r>
        <w:rPr>
          <w:rStyle w:val="Vnbnnidung2"/>
          <w:sz w:val="30"/>
          <w:szCs w:val="30"/>
          <w:lang w:eastAsia="vi-VN"/>
        </w:rPr>
        <w:t>thuộc thẩm quyền của Thủ trưởng các cơ quan</w:t>
      </w:r>
      <w:r w:rsidRPr="000555ED">
        <w:rPr>
          <w:rStyle w:val="Vnbnnidung2"/>
          <w:sz w:val="30"/>
          <w:szCs w:val="30"/>
          <w:lang w:eastAsia="vi-VN"/>
        </w:rPr>
        <w:t xml:space="preserve"> THADS, hạn chế các trường hợp khiếu nại, khiếu kiện vượt cấp làm phức tạp tình hình và không để phát sinh trách nhiệm bồi thường của nhà nước trong THADS.</w:t>
      </w:r>
    </w:p>
    <w:p w:rsidR="005A242E" w:rsidRPr="000555ED" w:rsidRDefault="005A242E" w:rsidP="005A242E">
      <w:pPr>
        <w:spacing w:before="120"/>
        <w:ind w:firstLine="567"/>
        <w:jc w:val="both"/>
        <w:rPr>
          <w:rStyle w:val="Vnbnnidung2"/>
          <w:b/>
          <w:sz w:val="30"/>
          <w:szCs w:val="30"/>
          <w:lang w:eastAsia="vi-VN"/>
        </w:rPr>
      </w:pPr>
      <w:r w:rsidRPr="000555ED">
        <w:rPr>
          <w:rStyle w:val="Vnbnnidung2"/>
          <w:b/>
          <w:sz w:val="30"/>
          <w:szCs w:val="30"/>
          <w:lang w:eastAsia="vi-VN"/>
        </w:rPr>
        <w:t>5. Công tác kiểm tra, tự kiểm tra trong hoạt động nội bộ ngành</w:t>
      </w:r>
    </w:p>
    <w:p w:rsidR="005A242E" w:rsidRPr="000555ED" w:rsidRDefault="005A242E" w:rsidP="005A242E">
      <w:pPr>
        <w:spacing w:before="120"/>
        <w:ind w:firstLine="567"/>
        <w:jc w:val="both"/>
        <w:rPr>
          <w:rStyle w:val="Vnbnnidung2"/>
          <w:sz w:val="30"/>
          <w:szCs w:val="30"/>
          <w:lang w:eastAsia="vi-VN"/>
        </w:rPr>
      </w:pPr>
      <w:r w:rsidRPr="000555ED">
        <w:rPr>
          <w:rStyle w:val="Vnbnnidung2"/>
          <w:sz w:val="30"/>
          <w:szCs w:val="30"/>
          <w:lang w:eastAsia="vi-VN"/>
        </w:rPr>
        <w:t>Kịp thời ban hành kết luận kiểm tra toàn diện 6 tháng đầu năm 2019 tại 05 Chi cục THADS được kiểm tra; 6 tháng cuối năm tập trung kiểm tra theo chuyên đề, trong đó kiểm tra việc thực hiện các kết luận kiểm tra, v</w:t>
      </w:r>
      <w:r w:rsidR="00895AFF">
        <w:rPr>
          <w:rStyle w:val="Vnbnnidung2"/>
          <w:sz w:val="30"/>
          <w:szCs w:val="30"/>
          <w:lang w:eastAsia="vi-VN"/>
        </w:rPr>
        <w:t xml:space="preserve">iệc khắc phục các kiến nghị </w:t>
      </w:r>
      <w:r w:rsidRPr="000555ED">
        <w:rPr>
          <w:rStyle w:val="Vnbnnidung2"/>
          <w:sz w:val="30"/>
          <w:szCs w:val="30"/>
          <w:lang w:eastAsia="vi-VN"/>
        </w:rPr>
        <w:t>của VKSND các cấp, kiểm tra án có giá trị lớn đang thi hành, kiểm tra hồ sơ thi hành án các vụ việc có đơn thư khiếu nạ</w:t>
      </w:r>
      <w:r w:rsidR="00895AFF">
        <w:rPr>
          <w:rStyle w:val="Vnbnnidung2"/>
          <w:sz w:val="30"/>
          <w:szCs w:val="30"/>
          <w:lang w:eastAsia="vi-VN"/>
        </w:rPr>
        <w:t xml:space="preserve">i, tố cáo, kiến nghị </w:t>
      </w:r>
      <w:r w:rsidRPr="000555ED">
        <w:rPr>
          <w:rStyle w:val="Vnbnnidung2"/>
          <w:sz w:val="30"/>
          <w:szCs w:val="30"/>
          <w:lang w:eastAsia="vi-VN"/>
        </w:rPr>
        <w:t>…</w:t>
      </w:r>
    </w:p>
    <w:p w:rsidR="005A242E" w:rsidRPr="000555ED" w:rsidRDefault="005A242E" w:rsidP="005A242E">
      <w:pPr>
        <w:spacing w:before="120"/>
        <w:ind w:firstLine="567"/>
        <w:jc w:val="both"/>
        <w:rPr>
          <w:rStyle w:val="Vnbnnidung2"/>
          <w:sz w:val="30"/>
          <w:szCs w:val="30"/>
          <w:lang w:eastAsia="vi-VN"/>
        </w:rPr>
      </w:pPr>
      <w:r w:rsidRPr="000555ED">
        <w:rPr>
          <w:rStyle w:val="Vnbnnidung2"/>
          <w:sz w:val="30"/>
          <w:szCs w:val="30"/>
          <w:lang w:eastAsia="vi-VN"/>
        </w:rPr>
        <w:t>Kiểm tra việc phân loại án, tiến độ tổ chức thi hành án nhằm tăng cường kỷ luật, kỷ cương hành chính, chấn chỉnh kịp thời các sai phạm trong hoạt động chuyên môn, nghiệp vụ; không để xảy ra trường hợp cán bộ, công chức vi phạm kỷ luật trong thực thi công vụ, vi phạm phẩm chất, đạo đức, lối sống.</w:t>
      </w:r>
    </w:p>
    <w:p w:rsidR="005A242E" w:rsidRPr="000555ED" w:rsidRDefault="005A242E" w:rsidP="005A242E">
      <w:pPr>
        <w:spacing w:before="120"/>
        <w:ind w:firstLine="567"/>
        <w:jc w:val="both"/>
        <w:rPr>
          <w:rStyle w:val="Vnbnnidung2"/>
          <w:sz w:val="30"/>
          <w:szCs w:val="30"/>
          <w:lang w:eastAsia="vi-VN"/>
        </w:rPr>
      </w:pPr>
      <w:r w:rsidRPr="000555ED">
        <w:rPr>
          <w:rStyle w:val="Vnbnnidung2"/>
          <w:b/>
          <w:sz w:val="30"/>
          <w:szCs w:val="30"/>
          <w:lang w:eastAsia="vi-VN"/>
        </w:rPr>
        <w:t>6. Về quản lý tài chính, tài sản và đầu tư xây dựng cơ bản</w:t>
      </w:r>
    </w:p>
    <w:p w:rsidR="005A242E" w:rsidRPr="000555ED" w:rsidRDefault="005A242E" w:rsidP="005A242E">
      <w:pPr>
        <w:spacing w:before="120"/>
        <w:ind w:firstLine="567"/>
        <w:jc w:val="both"/>
        <w:rPr>
          <w:rStyle w:val="Vnbnnidung2"/>
          <w:sz w:val="30"/>
          <w:szCs w:val="30"/>
          <w:lang w:eastAsia="vi-VN"/>
        </w:rPr>
      </w:pPr>
      <w:r w:rsidRPr="000555ED">
        <w:rPr>
          <w:rStyle w:val="Vnbnnidung2"/>
          <w:sz w:val="30"/>
          <w:szCs w:val="30"/>
          <w:lang w:eastAsia="vi-VN"/>
        </w:rPr>
        <w:t>Tăng cường kiểm tra, giám sát việc quản lý và sử dụng kinh phí để kịp thời phát hiện, chấn chỉnh và kiên quyết xử lý nếu có sai phạm; tiếp tục đề nghị Tổng cục cấp kinh phí bảo trì, bảo dưỡng, sửa chữa công trình trụ sở Cục THADS tỉnh và một số Chi cục THADS theo quy định.</w:t>
      </w:r>
    </w:p>
    <w:p w:rsidR="005A242E" w:rsidRPr="000555ED" w:rsidRDefault="005A242E" w:rsidP="00696807">
      <w:pPr>
        <w:spacing w:before="120" w:after="120"/>
        <w:ind w:firstLine="562"/>
        <w:jc w:val="both"/>
        <w:rPr>
          <w:rStyle w:val="Vnbnnidung2"/>
          <w:sz w:val="30"/>
          <w:szCs w:val="30"/>
          <w:lang w:eastAsia="vi-VN"/>
        </w:rPr>
      </w:pPr>
      <w:r w:rsidRPr="000555ED">
        <w:rPr>
          <w:rStyle w:val="Vnbnnidung2"/>
          <w:sz w:val="30"/>
          <w:szCs w:val="30"/>
          <w:lang w:eastAsia="vi-VN"/>
        </w:rPr>
        <w:t xml:space="preserve">Trên đây là báo cáo </w:t>
      </w:r>
      <w:r w:rsidR="00452FBD">
        <w:rPr>
          <w:rStyle w:val="Vnbnnidung2"/>
          <w:sz w:val="30"/>
          <w:szCs w:val="30"/>
          <w:lang w:eastAsia="vi-VN"/>
        </w:rPr>
        <w:t>k</w:t>
      </w:r>
      <w:r w:rsidRPr="000555ED">
        <w:rPr>
          <w:rStyle w:val="Vnbnnidung2"/>
          <w:sz w:val="30"/>
          <w:szCs w:val="30"/>
          <w:lang w:eastAsia="vi-VN"/>
        </w:rPr>
        <w:t>ết quả công tác THADS 6 tháng đầu năm, phương hướng nhiệm vụ 6 tháng cuối năm 2019 của Cục THADS tỉnh Quảng Bình ./.</w:t>
      </w:r>
    </w:p>
    <w:tbl>
      <w:tblPr>
        <w:tblW w:w="9447" w:type="dxa"/>
        <w:tblInd w:w="-176" w:type="dxa"/>
        <w:tblLayout w:type="fixed"/>
        <w:tblLook w:val="0000"/>
      </w:tblPr>
      <w:tblGrid>
        <w:gridCol w:w="5804"/>
        <w:gridCol w:w="3643"/>
      </w:tblGrid>
      <w:tr w:rsidR="00A5386B" w:rsidRPr="000B5F54">
        <w:trPr>
          <w:trHeight w:val="1757"/>
        </w:trPr>
        <w:tc>
          <w:tcPr>
            <w:tcW w:w="5804" w:type="dxa"/>
          </w:tcPr>
          <w:p w:rsidR="00A5386B" w:rsidRPr="00A93814" w:rsidRDefault="00A5386B" w:rsidP="00A5386B">
            <w:pPr>
              <w:snapToGrid w:val="0"/>
              <w:jc w:val="both"/>
              <w:rPr>
                <w:b/>
                <w:bCs/>
                <w:i/>
                <w:iCs/>
                <w:sz w:val="24"/>
                <w:szCs w:val="24"/>
              </w:rPr>
            </w:pPr>
            <w:r w:rsidRPr="00C46641">
              <w:rPr>
                <w:b/>
                <w:bCs/>
                <w:i/>
                <w:iCs/>
                <w:lang w:val="nl-NL"/>
              </w:rPr>
              <w:t xml:space="preserve">   </w:t>
            </w:r>
            <w:r w:rsidRPr="00A93814">
              <w:rPr>
                <w:b/>
                <w:bCs/>
                <w:i/>
                <w:iCs/>
                <w:sz w:val="24"/>
                <w:szCs w:val="24"/>
              </w:rPr>
              <w:t>Nơi nhận:</w:t>
            </w:r>
          </w:p>
          <w:p w:rsidR="00A5386B" w:rsidRDefault="00A5386B" w:rsidP="00A5386B">
            <w:pPr>
              <w:ind w:firstLine="56"/>
              <w:jc w:val="both"/>
              <w:rPr>
                <w:sz w:val="22"/>
                <w:szCs w:val="22"/>
              </w:rPr>
            </w:pPr>
            <w:r>
              <w:rPr>
                <w:sz w:val="22"/>
                <w:szCs w:val="22"/>
              </w:rPr>
              <w:t xml:space="preserve">  </w:t>
            </w:r>
            <w:r w:rsidRPr="001D49F4">
              <w:rPr>
                <w:sz w:val="22"/>
                <w:szCs w:val="22"/>
              </w:rPr>
              <w:t xml:space="preserve">- </w:t>
            </w:r>
            <w:r>
              <w:rPr>
                <w:sz w:val="22"/>
                <w:szCs w:val="22"/>
              </w:rPr>
              <w:t xml:space="preserve">Thường trực HĐND tỉnh (để báo cáo); </w:t>
            </w:r>
          </w:p>
          <w:p w:rsidR="00A5386B" w:rsidRDefault="00A5386B" w:rsidP="00A5386B">
            <w:pPr>
              <w:ind w:firstLine="56"/>
              <w:jc w:val="both"/>
              <w:rPr>
                <w:sz w:val="22"/>
                <w:szCs w:val="22"/>
              </w:rPr>
            </w:pPr>
            <w:r>
              <w:rPr>
                <w:sz w:val="22"/>
                <w:szCs w:val="22"/>
              </w:rPr>
              <w:t xml:space="preserve">  </w:t>
            </w:r>
            <w:r w:rsidRPr="001D49F4">
              <w:rPr>
                <w:sz w:val="22"/>
                <w:szCs w:val="22"/>
              </w:rPr>
              <w:t>- Lãnh đạo Cục THADS</w:t>
            </w:r>
            <w:r>
              <w:rPr>
                <w:sz w:val="22"/>
                <w:szCs w:val="22"/>
              </w:rPr>
              <w:t xml:space="preserve"> tỉnh</w:t>
            </w:r>
            <w:r w:rsidRPr="001D49F4">
              <w:rPr>
                <w:sz w:val="22"/>
                <w:szCs w:val="22"/>
              </w:rPr>
              <w:t>;</w:t>
            </w:r>
          </w:p>
          <w:p w:rsidR="00A5386B" w:rsidRPr="00982A71" w:rsidRDefault="00A5386B" w:rsidP="00A5386B">
            <w:pPr>
              <w:ind w:firstLine="56"/>
              <w:jc w:val="both"/>
              <w:rPr>
                <w:b/>
                <w:bCs/>
                <w:i/>
                <w:iCs/>
                <w:sz w:val="2"/>
              </w:rPr>
            </w:pPr>
            <w:r>
              <w:rPr>
                <w:sz w:val="22"/>
                <w:szCs w:val="22"/>
              </w:rPr>
              <w:t xml:space="preserve"> </w:t>
            </w:r>
            <w:r w:rsidRPr="001D49F4">
              <w:rPr>
                <w:sz w:val="22"/>
                <w:szCs w:val="22"/>
              </w:rPr>
              <w:t xml:space="preserve"> - Lưu: VT,</w:t>
            </w:r>
            <w:r>
              <w:rPr>
                <w:sz w:val="22"/>
                <w:szCs w:val="22"/>
              </w:rPr>
              <w:t>TH</w:t>
            </w:r>
            <w:r w:rsidRPr="001D49F4">
              <w:rPr>
                <w:sz w:val="22"/>
                <w:szCs w:val="22"/>
              </w:rPr>
              <w:t>.</w:t>
            </w:r>
          </w:p>
        </w:tc>
        <w:tc>
          <w:tcPr>
            <w:tcW w:w="3643" w:type="dxa"/>
          </w:tcPr>
          <w:p w:rsidR="00A5386B" w:rsidRDefault="00A5386B" w:rsidP="00A5386B">
            <w:pPr>
              <w:pStyle w:val="Heading9"/>
              <w:snapToGrid w:val="0"/>
              <w:rPr>
                <w:rFonts w:ascii="Times New Roman" w:hAnsi="Times New Roman"/>
              </w:rPr>
            </w:pPr>
            <w:r w:rsidRPr="00742407">
              <w:rPr>
                <w:rFonts w:ascii="Times New Roman" w:hAnsi="Times New Roman"/>
              </w:rPr>
              <w:t>CỤC TRƯỞNG</w:t>
            </w:r>
          </w:p>
          <w:p w:rsidR="00A5386B" w:rsidRPr="003352D9" w:rsidRDefault="00A5386B" w:rsidP="00A5386B">
            <w:pPr>
              <w:jc w:val="center"/>
              <w:rPr>
                <w:b/>
              </w:rPr>
            </w:pPr>
          </w:p>
          <w:p w:rsidR="00A5386B" w:rsidRDefault="00A5386B" w:rsidP="00A5386B">
            <w:pPr>
              <w:jc w:val="center"/>
              <w:rPr>
                <w:b/>
              </w:rPr>
            </w:pPr>
            <w:r>
              <w:rPr>
                <w:b/>
              </w:rPr>
              <w:t xml:space="preserve"> </w:t>
            </w:r>
          </w:p>
          <w:p w:rsidR="00470484" w:rsidRPr="00EB3802" w:rsidRDefault="00EB3802" w:rsidP="00A5386B">
            <w:pPr>
              <w:jc w:val="center"/>
              <w:rPr>
                <w:i/>
              </w:rPr>
            </w:pPr>
            <w:r w:rsidRPr="00EB3802">
              <w:rPr>
                <w:i/>
              </w:rPr>
              <w:t>(Đã ký)</w:t>
            </w:r>
          </w:p>
          <w:p w:rsidR="00452FBD" w:rsidRDefault="00452FBD" w:rsidP="00A5386B">
            <w:pPr>
              <w:jc w:val="center"/>
              <w:rPr>
                <w:b/>
              </w:rPr>
            </w:pPr>
          </w:p>
          <w:p w:rsidR="00A5386B" w:rsidRDefault="00A5386B" w:rsidP="00A5386B">
            <w:pPr>
              <w:jc w:val="center"/>
              <w:rPr>
                <w:b/>
              </w:rPr>
            </w:pPr>
          </w:p>
          <w:p w:rsidR="00A5386B" w:rsidRPr="004E09A2" w:rsidRDefault="00A5386B" w:rsidP="00A5386B">
            <w:pPr>
              <w:jc w:val="center"/>
              <w:rPr>
                <w:b/>
              </w:rPr>
            </w:pPr>
            <w:r>
              <w:rPr>
                <w:b/>
              </w:rPr>
              <w:t>Mai Công Danh</w:t>
            </w:r>
          </w:p>
        </w:tc>
      </w:tr>
    </w:tbl>
    <w:p w:rsidR="00742407" w:rsidRDefault="00742407" w:rsidP="00E77337">
      <w:pPr>
        <w:spacing w:before="120" w:after="120" w:line="360" w:lineRule="auto"/>
        <w:ind w:firstLine="720"/>
        <w:jc w:val="both"/>
        <w:rPr>
          <w:b/>
          <w:sz w:val="26"/>
          <w:szCs w:val="26"/>
          <w:highlight w:val="yellow"/>
        </w:rPr>
      </w:pPr>
    </w:p>
    <w:p w:rsidR="00742407" w:rsidRDefault="00742407" w:rsidP="00E77337">
      <w:pPr>
        <w:spacing w:before="120" w:after="120" w:line="360" w:lineRule="auto"/>
        <w:ind w:firstLine="720"/>
        <w:jc w:val="both"/>
        <w:rPr>
          <w:b/>
          <w:sz w:val="26"/>
          <w:szCs w:val="26"/>
          <w:highlight w:val="yellow"/>
        </w:rPr>
      </w:pPr>
    </w:p>
    <w:p w:rsidR="00742407" w:rsidRDefault="00742407" w:rsidP="00E77337">
      <w:pPr>
        <w:spacing w:before="120" w:after="120" w:line="360" w:lineRule="auto"/>
        <w:ind w:firstLine="720"/>
        <w:jc w:val="both"/>
        <w:rPr>
          <w:b/>
          <w:sz w:val="26"/>
          <w:szCs w:val="26"/>
          <w:highlight w:val="yellow"/>
        </w:rPr>
      </w:pPr>
    </w:p>
    <w:p w:rsidR="00742407" w:rsidRDefault="00742407" w:rsidP="00E77337">
      <w:pPr>
        <w:spacing w:before="120" w:after="120" w:line="360" w:lineRule="auto"/>
        <w:ind w:firstLine="720"/>
        <w:jc w:val="both"/>
        <w:rPr>
          <w:b/>
          <w:sz w:val="26"/>
          <w:szCs w:val="26"/>
          <w:highlight w:val="yellow"/>
        </w:rPr>
      </w:pPr>
    </w:p>
    <w:p w:rsidR="001B16EE" w:rsidRDefault="001B16EE" w:rsidP="00E77337">
      <w:pPr>
        <w:spacing w:before="120" w:after="120" w:line="360" w:lineRule="auto"/>
        <w:jc w:val="both"/>
      </w:pPr>
    </w:p>
    <w:sectPr w:rsidR="001B16EE" w:rsidSect="00517FED">
      <w:headerReference w:type="even" r:id="rId8"/>
      <w:headerReference w:type="default" r:id="rId9"/>
      <w:footerReference w:type="even" r:id="rId10"/>
      <w:footerReference w:type="default" r:id="rId11"/>
      <w:pgSz w:w="11907" w:h="16840" w:code="9"/>
      <w:pgMar w:top="864" w:right="1008" w:bottom="864" w:left="1728" w:header="720" w:footer="38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57F" w:rsidRDefault="002D557F">
      <w:r>
        <w:separator/>
      </w:r>
    </w:p>
  </w:endnote>
  <w:endnote w:type="continuationSeparator" w:id="1">
    <w:p w:rsidR="002D557F" w:rsidRDefault="002D5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66" w:rsidRDefault="00A665C2" w:rsidP="00F47212">
    <w:pPr>
      <w:pStyle w:val="Footer"/>
      <w:framePr w:wrap="around" w:vAnchor="text" w:hAnchor="margin" w:xAlign="right" w:y="1"/>
      <w:rPr>
        <w:rStyle w:val="PageNumber"/>
      </w:rPr>
    </w:pPr>
    <w:r>
      <w:rPr>
        <w:rStyle w:val="PageNumber"/>
      </w:rPr>
      <w:fldChar w:fldCharType="begin"/>
    </w:r>
    <w:r w:rsidR="00D57B66">
      <w:rPr>
        <w:rStyle w:val="PageNumber"/>
      </w:rPr>
      <w:instrText xml:space="preserve">PAGE  </w:instrText>
    </w:r>
    <w:r>
      <w:rPr>
        <w:rStyle w:val="PageNumber"/>
      </w:rPr>
      <w:fldChar w:fldCharType="end"/>
    </w:r>
  </w:p>
  <w:p w:rsidR="00D57B66" w:rsidRDefault="00D57B6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66" w:rsidRPr="00115C55" w:rsidRDefault="00A665C2" w:rsidP="00CC5227">
    <w:pPr>
      <w:pStyle w:val="Footer"/>
      <w:framePr w:wrap="around" w:vAnchor="text" w:hAnchor="margin" w:xAlign="right" w:y="1"/>
      <w:rPr>
        <w:rStyle w:val="PageNumber"/>
        <w:rFonts w:ascii="Times New Roman" w:hAnsi="Times New Roman"/>
      </w:rPr>
    </w:pPr>
    <w:r w:rsidRPr="00115C55">
      <w:rPr>
        <w:rStyle w:val="PageNumber"/>
        <w:rFonts w:ascii="Times New Roman" w:hAnsi="Times New Roman"/>
      </w:rPr>
      <w:fldChar w:fldCharType="begin"/>
    </w:r>
    <w:r w:rsidR="00D57B66" w:rsidRPr="00115C55">
      <w:rPr>
        <w:rStyle w:val="PageNumber"/>
        <w:rFonts w:ascii="Times New Roman" w:hAnsi="Times New Roman"/>
      </w:rPr>
      <w:instrText xml:space="preserve">PAGE  </w:instrText>
    </w:r>
    <w:r w:rsidRPr="00115C55">
      <w:rPr>
        <w:rStyle w:val="PageNumber"/>
        <w:rFonts w:ascii="Times New Roman" w:hAnsi="Times New Roman"/>
      </w:rPr>
      <w:fldChar w:fldCharType="separate"/>
    </w:r>
    <w:r w:rsidR="00EB3802">
      <w:rPr>
        <w:rStyle w:val="PageNumber"/>
        <w:rFonts w:ascii="Times New Roman" w:hAnsi="Times New Roman"/>
        <w:noProof/>
      </w:rPr>
      <w:t>9</w:t>
    </w:r>
    <w:r w:rsidRPr="00115C55">
      <w:rPr>
        <w:rStyle w:val="PageNumber"/>
        <w:rFonts w:ascii="Times New Roman" w:hAnsi="Times New Roman"/>
      </w:rPr>
      <w:fldChar w:fldCharType="end"/>
    </w:r>
  </w:p>
  <w:p w:rsidR="00D57B66" w:rsidRPr="00850EF5" w:rsidRDefault="00D57B66" w:rsidP="00F47212">
    <w:pPr>
      <w:pStyle w:val="Footer"/>
      <w:framePr w:wrap="around" w:vAnchor="text" w:hAnchor="margin" w:xAlign="center" w:y="1"/>
      <w:ind w:right="360"/>
      <w:rPr>
        <w:rStyle w:val="PageNumber"/>
        <w:rFonts w:ascii="Times New Roman" w:hAnsi="Times New Roman"/>
        <w:lang w:val="nl-NL"/>
      </w:rPr>
    </w:pPr>
  </w:p>
  <w:p w:rsidR="00D57B66" w:rsidRDefault="00D57B66">
    <w:pPr>
      <w:pStyle w:val="Footer"/>
      <w:ind w:right="360"/>
      <w:rPr>
        <w:rFonts w:ascii="Times New Roman" w:hAnsi="Times New Roman"/>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57F" w:rsidRDefault="002D557F">
      <w:r>
        <w:separator/>
      </w:r>
    </w:p>
  </w:footnote>
  <w:footnote w:type="continuationSeparator" w:id="1">
    <w:p w:rsidR="002D557F" w:rsidRDefault="002D5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66" w:rsidRDefault="00A665C2">
    <w:pPr>
      <w:pStyle w:val="Header"/>
      <w:framePr w:wrap="around" w:vAnchor="text" w:hAnchor="margin" w:xAlign="center" w:y="1"/>
      <w:rPr>
        <w:rStyle w:val="PageNumber"/>
      </w:rPr>
    </w:pPr>
    <w:r>
      <w:rPr>
        <w:rStyle w:val="PageNumber"/>
      </w:rPr>
      <w:fldChar w:fldCharType="begin"/>
    </w:r>
    <w:r w:rsidR="00D57B66">
      <w:rPr>
        <w:rStyle w:val="PageNumber"/>
      </w:rPr>
      <w:instrText xml:space="preserve">PAGE  </w:instrText>
    </w:r>
    <w:r>
      <w:rPr>
        <w:rStyle w:val="PageNumber"/>
      </w:rPr>
      <w:fldChar w:fldCharType="end"/>
    </w:r>
  </w:p>
  <w:p w:rsidR="00D57B66" w:rsidRDefault="00D57B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66" w:rsidRPr="00850EF5" w:rsidRDefault="00D57B66">
    <w:pPr>
      <w:pStyle w:val="Header"/>
      <w:framePr w:w="285" w:wrap="around" w:vAnchor="text" w:hAnchor="margin" w:xAlign="center" w:y="1"/>
      <w:jc w:val="center"/>
      <w:rPr>
        <w:rStyle w:val="PageNumber"/>
        <w:rFonts w:ascii="Times New Roman" w:hAnsi="Times New Roman"/>
        <w:sz w:val="26"/>
        <w:lang w:val="nl-NL"/>
      </w:rPr>
    </w:pPr>
  </w:p>
  <w:p w:rsidR="00D57B66" w:rsidRPr="00850EF5" w:rsidRDefault="00D57B66">
    <w:pPr>
      <w:pStyle w:val="Header"/>
      <w:rPr>
        <w:rFonts w:ascii="Times New Roman" w:hAnsi="Times New Roman"/>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7"/>
    <w:multiLevelType w:val="multilevel"/>
    <w:tmpl w:val="00000006"/>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
    <w:nsid w:val="21323CBE"/>
    <w:multiLevelType w:val="hybridMultilevel"/>
    <w:tmpl w:val="AD6A6022"/>
    <w:lvl w:ilvl="0" w:tplc="720229CA">
      <w:start w:val="2"/>
      <w:numFmt w:val="bullet"/>
      <w:lvlText w:val="-"/>
      <w:lvlJc w:val="left"/>
      <w:pPr>
        <w:tabs>
          <w:tab w:val="num" w:pos="907"/>
        </w:tabs>
        <w:ind w:left="907" w:hanging="360"/>
      </w:pPr>
      <w:rPr>
        <w:rFonts w:ascii="Times New Roman" w:eastAsia="Times New Roman" w:hAnsi="Times New Roman" w:cs="Times New Roman" w:hint="default"/>
      </w:rPr>
    </w:lvl>
    <w:lvl w:ilvl="1" w:tplc="042A0003" w:tentative="1">
      <w:start w:val="1"/>
      <w:numFmt w:val="bullet"/>
      <w:lvlText w:val="o"/>
      <w:lvlJc w:val="left"/>
      <w:pPr>
        <w:tabs>
          <w:tab w:val="num" w:pos="1627"/>
        </w:tabs>
        <w:ind w:left="1627" w:hanging="360"/>
      </w:pPr>
      <w:rPr>
        <w:rFonts w:ascii="Courier New" w:hAnsi="Courier New" w:cs="Courier New" w:hint="default"/>
      </w:rPr>
    </w:lvl>
    <w:lvl w:ilvl="2" w:tplc="042A0005" w:tentative="1">
      <w:start w:val="1"/>
      <w:numFmt w:val="bullet"/>
      <w:lvlText w:val=""/>
      <w:lvlJc w:val="left"/>
      <w:pPr>
        <w:tabs>
          <w:tab w:val="num" w:pos="2347"/>
        </w:tabs>
        <w:ind w:left="2347" w:hanging="360"/>
      </w:pPr>
      <w:rPr>
        <w:rFonts w:ascii="Wingdings" w:hAnsi="Wingdings" w:hint="default"/>
      </w:rPr>
    </w:lvl>
    <w:lvl w:ilvl="3" w:tplc="042A0001" w:tentative="1">
      <w:start w:val="1"/>
      <w:numFmt w:val="bullet"/>
      <w:lvlText w:val=""/>
      <w:lvlJc w:val="left"/>
      <w:pPr>
        <w:tabs>
          <w:tab w:val="num" w:pos="3067"/>
        </w:tabs>
        <w:ind w:left="3067" w:hanging="360"/>
      </w:pPr>
      <w:rPr>
        <w:rFonts w:ascii="Symbol" w:hAnsi="Symbol" w:hint="default"/>
      </w:rPr>
    </w:lvl>
    <w:lvl w:ilvl="4" w:tplc="042A0003" w:tentative="1">
      <w:start w:val="1"/>
      <w:numFmt w:val="bullet"/>
      <w:lvlText w:val="o"/>
      <w:lvlJc w:val="left"/>
      <w:pPr>
        <w:tabs>
          <w:tab w:val="num" w:pos="3787"/>
        </w:tabs>
        <w:ind w:left="3787" w:hanging="360"/>
      </w:pPr>
      <w:rPr>
        <w:rFonts w:ascii="Courier New" w:hAnsi="Courier New" w:cs="Courier New" w:hint="default"/>
      </w:rPr>
    </w:lvl>
    <w:lvl w:ilvl="5" w:tplc="042A0005" w:tentative="1">
      <w:start w:val="1"/>
      <w:numFmt w:val="bullet"/>
      <w:lvlText w:val=""/>
      <w:lvlJc w:val="left"/>
      <w:pPr>
        <w:tabs>
          <w:tab w:val="num" w:pos="4507"/>
        </w:tabs>
        <w:ind w:left="4507" w:hanging="360"/>
      </w:pPr>
      <w:rPr>
        <w:rFonts w:ascii="Wingdings" w:hAnsi="Wingdings" w:hint="default"/>
      </w:rPr>
    </w:lvl>
    <w:lvl w:ilvl="6" w:tplc="042A0001" w:tentative="1">
      <w:start w:val="1"/>
      <w:numFmt w:val="bullet"/>
      <w:lvlText w:val=""/>
      <w:lvlJc w:val="left"/>
      <w:pPr>
        <w:tabs>
          <w:tab w:val="num" w:pos="5227"/>
        </w:tabs>
        <w:ind w:left="5227" w:hanging="360"/>
      </w:pPr>
      <w:rPr>
        <w:rFonts w:ascii="Symbol" w:hAnsi="Symbol" w:hint="default"/>
      </w:rPr>
    </w:lvl>
    <w:lvl w:ilvl="7" w:tplc="042A0003" w:tentative="1">
      <w:start w:val="1"/>
      <w:numFmt w:val="bullet"/>
      <w:lvlText w:val="o"/>
      <w:lvlJc w:val="left"/>
      <w:pPr>
        <w:tabs>
          <w:tab w:val="num" w:pos="5947"/>
        </w:tabs>
        <w:ind w:left="5947" w:hanging="360"/>
      </w:pPr>
      <w:rPr>
        <w:rFonts w:ascii="Courier New" w:hAnsi="Courier New" w:cs="Courier New" w:hint="default"/>
      </w:rPr>
    </w:lvl>
    <w:lvl w:ilvl="8" w:tplc="042A0005" w:tentative="1">
      <w:start w:val="1"/>
      <w:numFmt w:val="bullet"/>
      <w:lvlText w:val=""/>
      <w:lvlJc w:val="left"/>
      <w:pPr>
        <w:tabs>
          <w:tab w:val="num" w:pos="6667"/>
        </w:tabs>
        <w:ind w:left="6667" w:hanging="360"/>
      </w:pPr>
      <w:rPr>
        <w:rFonts w:ascii="Wingdings" w:hAnsi="Wingdings" w:hint="default"/>
      </w:rPr>
    </w:lvl>
  </w:abstractNum>
  <w:abstractNum w:abstractNumId="3">
    <w:nsid w:val="22432F9D"/>
    <w:multiLevelType w:val="hybridMultilevel"/>
    <w:tmpl w:val="ADF63F4A"/>
    <w:lvl w:ilvl="0" w:tplc="625CE2B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1331B53"/>
    <w:multiLevelType w:val="hybridMultilevel"/>
    <w:tmpl w:val="F322FFD2"/>
    <w:lvl w:ilvl="0" w:tplc="D6120A1A">
      <w:start w:val="6"/>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nsid w:val="44FE01AF"/>
    <w:multiLevelType w:val="hybridMultilevel"/>
    <w:tmpl w:val="7C206520"/>
    <w:lvl w:ilvl="0" w:tplc="C2826B22">
      <w:start w:val="1"/>
      <w:numFmt w:val="bullet"/>
      <w:lvlText w:val="-"/>
      <w:lvlJc w:val="left"/>
      <w:pPr>
        <w:tabs>
          <w:tab w:val="num" w:pos="1620"/>
        </w:tabs>
        <w:ind w:left="1620" w:hanging="90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AC3825"/>
    <w:multiLevelType w:val="hybridMultilevel"/>
    <w:tmpl w:val="ABCADDC6"/>
    <w:lvl w:ilvl="0" w:tplc="6E926748">
      <w:start w:val="2"/>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7">
    <w:nsid w:val="65A37174"/>
    <w:multiLevelType w:val="hybridMultilevel"/>
    <w:tmpl w:val="22C2BC24"/>
    <w:lvl w:ilvl="0" w:tplc="33E64B1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6A046352"/>
    <w:multiLevelType w:val="hybridMultilevel"/>
    <w:tmpl w:val="FA006D14"/>
    <w:lvl w:ilvl="0" w:tplc="B4EA1EF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77EB3BDE"/>
    <w:multiLevelType w:val="hybridMultilevel"/>
    <w:tmpl w:val="03785CA2"/>
    <w:lvl w:ilvl="0" w:tplc="9D96020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3"/>
  </w:num>
  <w:num w:numId="2">
    <w:abstractNumId w:val="9"/>
  </w:num>
  <w:num w:numId="3">
    <w:abstractNumId w:val="5"/>
  </w:num>
  <w:num w:numId="4">
    <w:abstractNumId w:val="6"/>
  </w:num>
  <w:num w:numId="5">
    <w:abstractNumId w:val="4"/>
  </w:num>
  <w:num w:numId="6">
    <w:abstractNumId w:val="8"/>
  </w:num>
  <w:num w:numId="7">
    <w:abstractNumId w:val="2"/>
  </w:num>
  <w:num w:numId="8">
    <w:abstractNumId w:val="0"/>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stylePaneFormatFilter w:val="3F01"/>
  <w:defaultTabStop w:val="720"/>
  <w:drawingGridHorizontalSpacing w:val="140"/>
  <w:drawingGridVerticalSpacing w:val="148"/>
  <w:displayHorizontalDrawingGridEvery w:val="0"/>
  <w:displayVerticalDrawingGridEvery w:val="2"/>
  <w:characterSpacingControl w:val="doNotCompress"/>
  <w:hdrShapeDefaults>
    <o:shapedefaults v:ext="edit" spidmax="61442"/>
  </w:hdrShapeDefaults>
  <w:footnotePr>
    <w:footnote w:id="0"/>
    <w:footnote w:id="1"/>
  </w:footnotePr>
  <w:endnotePr>
    <w:endnote w:id="0"/>
    <w:endnote w:id="1"/>
  </w:endnotePr>
  <w:compat/>
  <w:rsids>
    <w:rsidRoot w:val="00DF757F"/>
    <w:rsid w:val="00000344"/>
    <w:rsid w:val="00001832"/>
    <w:rsid w:val="00002035"/>
    <w:rsid w:val="0000208A"/>
    <w:rsid w:val="00003C70"/>
    <w:rsid w:val="00004E33"/>
    <w:rsid w:val="000050FA"/>
    <w:rsid w:val="0000542E"/>
    <w:rsid w:val="0000574A"/>
    <w:rsid w:val="00005E7B"/>
    <w:rsid w:val="00005F86"/>
    <w:rsid w:val="00007ACB"/>
    <w:rsid w:val="000103BC"/>
    <w:rsid w:val="00011761"/>
    <w:rsid w:val="00011EC4"/>
    <w:rsid w:val="00012CBD"/>
    <w:rsid w:val="00012ECE"/>
    <w:rsid w:val="00013895"/>
    <w:rsid w:val="0001551D"/>
    <w:rsid w:val="000156A1"/>
    <w:rsid w:val="000164AE"/>
    <w:rsid w:val="00016718"/>
    <w:rsid w:val="00020B61"/>
    <w:rsid w:val="00021D65"/>
    <w:rsid w:val="00021DA5"/>
    <w:rsid w:val="00023A4F"/>
    <w:rsid w:val="00023AAD"/>
    <w:rsid w:val="00024074"/>
    <w:rsid w:val="0002407C"/>
    <w:rsid w:val="000247EB"/>
    <w:rsid w:val="00024F51"/>
    <w:rsid w:val="000251D9"/>
    <w:rsid w:val="00025855"/>
    <w:rsid w:val="0002599E"/>
    <w:rsid w:val="00025C00"/>
    <w:rsid w:val="00026204"/>
    <w:rsid w:val="00026C3D"/>
    <w:rsid w:val="00027180"/>
    <w:rsid w:val="00027DA8"/>
    <w:rsid w:val="0003076A"/>
    <w:rsid w:val="00030AAA"/>
    <w:rsid w:val="00031408"/>
    <w:rsid w:val="00031A3D"/>
    <w:rsid w:val="000341B4"/>
    <w:rsid w:val="00035877"/>
    <w:rsid w:val="00035894"/>
    <w:rsid w:val="00035E9A"/>
    <w:rsid w:val="000367FF"/>
    <w:rsid w:val="00036D28"/>
    <w:rsid w:val="00040A1C"/>
    <w:rsid w:val="000418C5"/>
    <w:rsid w:val="00041AEF"/>
    <w:rsid w:val="00041F35"/>
    <w:rsid w:val="00042566"/>
    <w:rsid w:val="00042FDE"/>
    <w:rsid w:val="00043B1D"/>
    <w:rsid w:val="00044142"/>
    <w:rsid w:val="0004441C"/>
    <w:rsid w:val="0004457B"/>
    <w:rsid w:val="00044A6A"/>
    <w:rsid w:val="000455B2"/>
    <w:rsid w:val="00045B9C"/>
    <w:rsid w:val="00045DA0"/>
    <w:rsid w:val="00046453"/>
    <w:rsid w:val="00046E36"/>
    <w:rsid w:val="000509FB"/>
    <w:rsid w:val="00051856"/>
    <w:rsid w:val="00051C9E"/>
    <w:rsid w:val="00052367"/>
    <w:rsid w:val="00052718"/>
    <w:rsid w:val="00052AC2"/>
    <w:rsid w:val="000536A5"/>
    <w:rsid w:val="0005414C"/>
    <w:rsid w:val="00054894"/>
    <w:rsid w:val="00055EC2"/>
    <w:rsid w:val="0005682E"/>
    <w:rsid w:val="000576F4"/>
    <w:rsid w:val="00060578"/>
    <w:rsid w:val="000626B9"/>
    <w:rsid w:val="00062A49"/>
    <w:rsid w:val="00062CAA"/>
    <w:rsid w:val="00063535"/>
    <w:rsid w:val="00063628"/>
    <w:rsid w:val="0006437D"/>
    <w:rsid w:val="00064D04"/>
    <w:rsid w:val="00066C5E"/>
    <w:rsid w:val="00066D24"/>
    <w:rsid w:val="0006708E"/>
    <w:rsid w:val="0006774B"/>
    <w:rsid w:val="000678BC"/>
    <w:rsid w:val="00067AD6"/>
    <w:rsid w:val="00070F90"/>
    <w:rsid w:val="000710C2"/>
    <w:rsid w:val="000711B8"/>
    <w:rsid w:val="00071209"/>
    <w:rsid w:val="000728C0"/>
    <w:rsid w:val="000734B4"/>
    <w:rsid w:val="00075D79"/>
    <w:rsid w:val="00075EBC"/>
    <w:rsid w:val="000769C1"/>
    <w:rsid w:val="00076A22"/>
    <w:rsid w:val="00076FDB"/>
    <w:rsid w:val="00077739"/>
    <w:rsid w:val="000777BF"/>
    <w:rsid w:val="00080290"/>
    <w:rsid w:val="00082EA3"/>
    <w:rsid w:val="000836BC"/>
    <w:rsid w:val="00083763"/>
    <w:rsid w:val="00083C2B"/>
    <w:rsid w:val="00087298"/>
    <w:rsid w:val="00087652"/>
    <w:rsid w:val="00087759"/>
    <w:rsid w:val="000903EC"/>
    <w:rsid w:val="00090BEE"/>
    <w:rsid w:val="00091ADC"/>
    <w:rsid w:val="000923DF"/>
    <w:rsid w:val="00093D3C"/>
    <w:rsid w:val="00093EB5"/>
    <w:rsid w:val="00094A93"/>
    <w:rsid w:val="000957AA"/>
    <w:rsid w:val="0009618C"/>
    <w:rsid w:val="00096821"/>
    <w:rsid w:val="000A1500"/>
    <w:rsid w:val="000A1C5F"/>
    <w:rsid w:val="000A2DA8"/>
    <w:rsid w:val="000A364C"/>
    <w:rsid w:val="000A42DA"/>
    <w:rsid w:val="000A43C7"/>
    <w:rsid w:val="000A4823"/>
    <w:rsid w:val="000A5441"/>
    <w:rsid w:val="000A5B6F"/>
    <w:rsid w:val="000A5EC8"/>
    <w:rsid w:val="000A61EC"/>
    <w:rsid w:val="000A635A"/>
    <w:rsid w:val="000A6CF0"/>
    <w:rsid w:val="000A71C8"/>
    <w:rsid w:val="000A797F"/>
    <w:rsid w:val="000A7B86"/>
    <w:rsid w:val="000B0139"/>
    <w:rsid w:val="000B14CF"/>
    <w:rsid w:val="000B2753"/>
    <w:rsid w:val="000B49FB"/>
    <w:rsid w:val="000B5ABB"/>
    <w:rsid w:val="000B65FC"/>
    <w:rsid w:val="000B6B72"/>
    <w:rsid w:val="000B7084"/>
    <w:rsid w:val="000B7CDB"/>
    <w:rsid w:val="000C1A96"/>
    <w:rsid w:val="000C1BE3"/>
    <w:rsid w:val="000C27A7"/>
    <w:rsid w:val="000C2897"/>
    <w:rsid w:val="000C3E92"/>
    <w:rsid w:val="000C43E5"/>
    <w:rsid w:val="000C4B30"/>
    <w:rsid w:val="000C52BD"/>
    <w:rsid w:val="000C644A"/>
    <w:rsid w:val="000D0088"/>
    <w:rsid w:val="000D0F36"/>
    <w:rsid w:val="000D1538"/>
    <w:rsid w:val="000D1A63"/>
    <w:rsid w:val="000D1D1D"/>
    <w:rsid w:val="000D23D8"/>
    <w:rsid w:val="000D25B8"/>
    <w:rsid w:val="000D3670"/>
    <w:rsid w:val="000D435A"/>
    <w:rsid w:val="000D4589"/>
    <w:rsid w:val="000D4E26"/>
    <w:rsid w:val="000D50AF"/>
    <w:rsid w:val="000D6199"/>
    <w:rsid w:val="000D633C"/>
    <w:rsid w:val="000E06C7"/>
    <w:rsid w:val="000E1C17"/>
    <w:rsid w:val="000E30E5"/>
    <w:rsid w:val="000E5979"/>
    <w:rsid w:val="000E59FF"/>
    <w:rsid w:val="000E68D9"/>
    <w:rsid w:val="000E7CAC"/>
    <w:rsid w:val="000F02DD"/>
    <w:rsid w:val="000F09E0"/>
    <w:rsid w:val="000F13EF"/>
    <w:rsid w:val="000F1E22"/>
    <w:rsid w:val="000F4578"/>
    <w:rsid w:val="000F4ECC"/>
    <w:rsid w:val="000F720B"/>
    <w:rsid w:val="000F78D7"/>
    <w:rsid w:val="00102657"/>
    <w:rsid w:val="0010309A"/>
    <w:rsid w:val="00103725"/>
    <w:rsid w:val="00103A78"/>
    <w:rsid w:val="001041E5"/>
    <w:rsid w:val="001046BA"/>
    <w:rsid w:val="00104EB1"/>
    <w:rsid w:val="00104EF9"/>
    <w:rsid w:val="00105087"/>
    <w:rsid w:val="00105103"/>
    <w:rsid w:val="00105925"/>
    <w:rsid w:val="001063C5"/>
    <w:rsid w:val="00107E97"/>
    <w:rsid w:val="00110E22"/>
    <w:rsid w:val="00112DCE"/>
    <w:rsid w:val="001137CE"/>
    <w:rsid w:val="00113C55"/>
    <w:rsid w:val="0011418A"/>
    <w:rsid w:val="0011534F"/>
    <w:rsid w:val="00115C55"/>
    <w:rsid w:val="00116C4C"/>
    <w:rsid w:val="00117578"/>
    <w:rsid w:val="00117E54"/>
    <w:rsid w:val="001208D8"/>
    <w:rsid w:val="00122B85"/>
    <w:rsid w:val="00122C0D"/>
    <w:rsid w:val="001241C9"/>
    <w:rsid w:val="00124658"/>
    <w:rsid w:val="001247B3"/>
    <w:rsid w:val="00124DCA"/>
    <w:rsid w:val="00124FE1"/>
    <w:rsid w:val="00125525"/>
    <w:rsid w:val="001256B5"/>
    <w:rsid w:val="00125B91"/>
    <w:rsid w:val="00125D8B"/>
    <w:rsid w:val="00126479"/>
    <w:rsid w:val="0012693E"/>
    <w:rsid w:val="00126ADD"/>
    <w:rsid w:val="00126EA1"/>
    <w:rsid w:val="00130BC8"/>
    <w:rsid w:val="001321D2"/>
    <w:rsid w:val="001353D6"/>
    <w:rsid w:val="001356D7"/>
    <w:rsid w:val="00137AA0"/>
    <w:rsid w:val="00137BE5"/>
    <w:rsid w:val="001405DF"/>
    <w:rsid w:val="0014063A"/>
    <w:rsid w:val="00141AC3"/>
    <w:rsid w:val="00141CD8"/>
    <w:rsid w:val="00143190"/>
    <w:rsid w:val="00143337"/>
    <w:rsid w:val="001436AD"/>
    <w:rsid w:val="00143E2A"/>
    <w:rsid w:val="00143F71"/>
    <w:rsid w:val="00144BA8"/>
    <w:rsid w:val="0014502B"/>
    <w:rsid w:val="001460BD"/>
    <w:rsid w:val="00146755"/>
    <w:rsid w:val="001468BF"/>
    <w:rsid w:val="00147D78"/>
    <w:rsid w:val="001502BC"/>
    <w:rsid w:val="00151E9D"/>
    <w:rsid w:val="00152A2D"/>
    <w:rsid w:val="0015341F"/>
    <w:rsid w:val="001543CA"/>
    <w:rsid w:val="0015498F"/>
    <w:rsid w:val="00154A4C"/>
    <w:rsid w:val="001553FA"/>
    <w:rsid w:val="0015549C"/>
    <w:rsid w:val="00155B79"/>
    <w:rsid w:val="00156082"/>
    <w:rsid w:val="001574AD"/>
    <w:rsid w:val="001574E4"/>
    <w:rsid w:val="001575BC"/>
    <w:rsid w:val="00160687"/>
    <w:rsid w:val="00160ED1"/>
    <w:rsid w:val="0016108C"/>
    <w:rsid w:val="0016155C"/>
    <w:rsid w:val="00161D72"/>
    <w:rsid w:val="00162698"/>
    <w:rsid w:val="0016363D"/>
    <w:rsid w:val="00163827"/>
    <w:rsid w:val="00164AD6"/>
    <w:rsid w:val="00165CEF"/>
    <w:rsid w:val="00165EFD"/>
    <w:rsid w:val="0016731D"/>
    <w:rsid w:val="0016747D"/>
    <w:rsid w:val="00167C02"/>
    <w:rsid w:val="00167C80"/>
    <w:rsid w:val="001703C6"/>
    <w:rsid w:val="001708B3"/>
    <w:rsid w:val="00170A48"/>
    <w:rsid w:val="00172E96"/>
    <w:rsid w:val="00173946"/>
    <w:rsid w:val="00173A19"/>
    <w:rsid w:val="00174B61"/>
    <w:rsid w:val="001751BA"/>
    <w:rsid w:val="00176CCB"/>
    <w:rsid w:val="00177059"/>
    <w:rsid w:val="001775A7"/>
    <w:rsid w:val="001804DD"/>
    <w:rsid w:val="00180E97"/>
    <w:rsid w:val="001813CB"/>
    <w:rsid w:val="00181941"/>
    <w:rsid w:val="0018196D"/>
    <w:rsid w:val="001823D4"/>
    <w:rsid w:val="0018351F"/>
    <w:rsid w:val="0018706B"/>
    <w:rsid w:val="00187C28"/>
    <w:rsid w:val="001923A7"/>
    <w:rsid w:val="00194E22"/>
    <w:rsid w:val="00195904"/>
    <w:rsid w:val="00196605"/>
    <w:rsid w:val="001973D9"/>
    <w:rsid w:val="001978AD"/>
    <w:rsid w:val="00197913"/>
    <w:rsid w:val="00197D8A"/>
    <w:rsid w:val="001A0AFF"/>
    <w:rsid w:val="001A49EA"/>
    <w:rsid w:val="001A6DA8"/>
    <w:rsid w:val="001A7D54"/>
    <w:rsid w:val="001A7F3F"/>
    <w:rsid w:val="001B008A"/>
    <w:rsid w:val="001B13E3"/>
    <w:rsid w:val="001B15E5"/>
    <w:rsid w:val="001B16EE"/>
    <w:rsid w:val="001B2158"/>
    <w:rsid w:val="001B22A4"/>
    <w:rsid w:val="001B2E6C"/>
    <w:rsid w:val="001B395A"/>
    <w:rsid w:val="001B4F32"/>
    <w:rsid w:val="001B5401"/>
    <w:rsid w:val="001B64C5"/>
    <w:rsid w:val="001B7085"/>
    <w:rsid w:val="001B739E"/>
    <w:rsid w:val="001B7B28"/>
    <w:rsid w:val="001C05AC"/>
    <w:rsid w:val="001C29C7"/>
    <w:rsid w:val="001C39A4"/>
    <w:rsid w:val="001C3A09"/>
    <w:rsid w:val="001C4E86"/>
    <w:rsid w:val="001C53B6"/>
    <w:rsid w:val="001C6435"/>
    <w:rsid w:val="001D089C"/>
    <w:rsid w:val="001D1EA5"/>
    <w:rsid w:val="001D2A2F"/>
    <w:rsid w:val="001D391A"/>
    <w:rsid w:val="001D5987"/>
    <w:rsid w:val="001D69BF"/>
    <w:rsid w:val="001D6A44"/>
    <w:rsid w:val="001E182D"/>
    <w:rsid w:val="001E2204"/>
    <w:rsid w:val="001E2611"/>
    <w:rsid w:val="001E2D57"/>
    <w:rsid w:val="001E3E82"/>
    <w:rsid w:val="001E40FF"/>
    <w:rsid w:val="001E5224"/>
    <w:rsid w:val="001E5962"/>
    <w:rsid w:val="001E5A09"/>
    <w:rsid w:val="001E5F98"/>
    <w:rsid w:val="001E65B8"/>
    <w:rsid w:val="001E6C75"/>
    <w:rsid w:val="001E7583"/>
    <w:rsid w:val="001F0500"/>
    <w:rsid w:val="001F0713"/>
    <w:rsid w:val="001F0CC9"/>
    <w:rsid w:val="001F2283"/>
    <w:rsid w:val="001F2870"/>
    <w:rsid w:val="001F37B8"/>
    <w:rsid w:val="001F3FD2"/>
    <w:rsid w:val="001F4012"/>
    <w:rsid w:val="001F662D"/>
    <w:rsid w:val="001F6A36"/>
    <w:rsid w:val="001F738E"/>
    <w:rsid w:val="001F7831"/>
    <w:rsid w:val="001F7F99"/>
    <w:rsid w:val="002024EE"/>
    <w:rsid w:val="00203019"/>
    <w:rsid w:val="00203272"/>
    <w:rsid w:val="0020366E"/>
    <w:rsid w:val="00205621"/>
    <w:rsid w:val="002057AA"/>
    <w:rsid w:val="002058F9"/>
    <w:rsid w:val="00205DBE"/>
    <w:rsid w:val="00206161"/>
    <w:rsid w:val="002069B1"/>
    <w:rsid w:val="00207A92"/>
    <w:rsid w:val="00212A59"/>
    <w:rsid w:val="0021325F"/>
    <w:rsid w:val="00213790"/>
    <w:rsid w:val="0021418C"/>
    <w:rsid w:val="002146DC"/>
    <w:rsid w:val="00216217"/>
    <w:rsid w:val="002167BD"/>
    <w:rsid w:val="00216901"/>
    <w:rsid w:val="00216F82"/>
    <w:rsid w:val="002171AD"/>
    <w:rsid w:val="00217AE0"/>
    <w:rsid w:val="002221F1"/>
    <w:rsid w:val="002233E2"/>
    <w:rsid w:val="002241A6"/>
    <w:rsid w:val="00224CFD"/>
    <w:rsid w:val="00225C0E"/>
    <w:rsid w:val="00226B9D"/>
    <w:rsid w:val="00227E28"/>
    <w:rsid w:val="00230CAA"/>
    <w:rsid w:val="0023100A"/>
    <w:rsid w:val="002327D1"/>
    <w:rsid w:val="00232C71"/>
    <w:rsid w:val="00233420"/>
    <w:rsid w:val="00235584"/>
    <w:rsid w:val="0023558B"/>
    <w:rsid w:val="0023584F"/>
    <w:rsid w:val="00235BF9"/>
    <w:rsid w:val="00235D54"/>
    <w:rsid w:val="00236774"/>
    <w:rsid w:val="00236970"/>
    <w:rsid w:val="0024076D"/>
    <w:rsid w:val="00240A3C"/>
    <w:rsid w:val="00240A6F"/>
    <w:rsid w:val="00240ADA"/>
    <w:rsid w:val="0024118F"/>
    <w:rsid w:val="00241CA6"/>
    <w:rsid w:val="00242C59"/>
    <w:rsid w:val="0024501D"/>
    <w:rsid w:val="002450CA"/>
    <w:rsid w:val="002450EC"/>
    <w:rsid w:val="00245D75"/>
    <w:rsid w:val="00247CC2"/>
    <w:rsid w:val="00247F81"/>
    <w:rsid w:val="00250F53"/>
    <w:rsid w:val="002514B2"/>
    <w:rsid w:val="00251A40"/>
    <w:rsid w:val="00251CF6"/>
    <w:rsid w:val="00252D6E"/>
    <w:rsid w:val="00253031"/>
    <w:rsid w:val="00253852"/>
    <w:rsid w:val="00253CFD"/>
    <w:rsid w:val="00253F53"/>
    <w:rsid w:val="00253F9C"/>
    <w:rsid w:val="00254ED8"/>
    <w:rsid w:val="00255731"/>
    <w:rsid w:val="00256714"/>
    <w:rsid w:val="00256AE3"/>
    <w:rsid w:val="00257265"/>
    <w:rsid w:val="00257348"/>
    <w:rsid w:val="00257B49"/>
    <w:rsid w:val="00262087"/>
    <w:rsid w:val="00263399"/>
    <w:rsid w:val="002633E6"/>
    <w:rsid w:val="002640BB"/>
    <w:rsid w:val="002666DA"/>
    <w:rsid w:val="00270A85"/>
    <w:rsid w:val="002712C1"/>
    <w:rsid w:val="002716D0"/>
    <w:rsid w:val="0027352B"/>
    <w:rsid w:val="002742AA"/>
    <w:rsid w:val="00274DE0"/>
    <w:rsid w:val="002750BB"/>
    <w:rsid w:val="0027514C"/>
    <w:rsid w:val="00275380"/>
    <w:rsid w:val="002757D1"/>
    <w:rsid w:val="0027629B"/>
    <w:rsid w:val="00276DF9"/>
    <w:rsid w:val="002774EA"/>
    <w:rsid w:val="0028024A"/>
    <w:rsid w:val="00281DDC"/>
    <w:rsid w:val="00282C28"/>
    <w:rsid w:val="00282F25"/>
    <w:rsid w:val="002834DA"/>
    <w:rsid w:val="00283620"/>
    <w:rsid w:val="002847BC"/>
    <w:rsid w:val="00285F2F"/>
    <w:rsid w:val="0028615D"/>
    <w:rsid w:val="00286B0B"/>
    <w:rsid w:val="00286EDD"/>
    <w:rsid w:val="0028702A"/>
    <w:rsid w:val="00287892"/>
    <w:rsid w:val="00287CBC"/>
    <w:rsid w:val="00287EEE"/>
    <w:rsid w:val="00290182"/>
    <w:rsid w:val="0029133E"/>
    <w:rsid w:val="00291A18"/>
    <w:rsid w:val="00291CA0"/>
    <w:rsid w:val="00291F3B"/>
    <w:rsid w:val="00292B70"/>
    <w:rsid w:val="00292DC0"/>
    <w:rsid w:val="002936C1"/>
    <w:rsid w:val="00293EA1"/>
    <w:rsid w:val="002943A3"/>
    <w:rsid w:val="0029472D"/>
    <w:rsid w:val="00294F34"/>
    <w:rsid w:val="00296B8B"/>
    <w:rsid w:val="002A0A4E"/>
    <w:rsid w:val="002A0AB6"/>
    <w:rsid w:val="002A16E4"/>
    <w:rsid w:val="002A263F"/>
    <w:rsid w:val="002A3709"/>
    <w:rsid w:val="002A3BBA"/>
    <w:rsid w:val="002A421D"/>
    <w:rsid w:val="002A6053"/>
    <w:rsid w:val="002A674D"/>
    <w:rsid w:val="002A6A2F"/>
    <w:rsid w:val="002B0351"/>
    <w:rsid w:val="002B03A4"/>
    <w:rsid w:val="002B07E2"/>
    <w:rsid w:val="002B1230"/>
    <w:rsid w:val="002B2423"/>
    <w:rsid w:val="002B32C3"/>
    <w:rsid w:val="002B3714"/>
    <w:rsid w:val="002B3914"/>
    <w:rsid w:val="002B4276"/>
    <w:rsid w:val="002B44EC"/>
    <w:rsid w:val="002B6206"/>
    <w:rsid w:val="002B69D9"/>
    <w:rsid w:val="002C05CA"/>
    <w:rsid w:val="002C0A77"/>
    <w:rsid w:val="002C1321"/>
    <w:rsid w:val="002C19F4"/>
    <w:rsid w:val="002C22EF"/>
    <w:rsid w:val="002C24FB"/>
    <w:rsid w:val="002C39BA"/>
    <w:rsid w:val="002C4792"/>
    <w:rsid w:val="002C4FFA"/>
    <w:rsid w:val="002C526E"/>
    <w:rsid w:val="002C5887"/>
    <w:rsid w:val="002C61ED"/>
    <w:rsid w:val="002C7693"/>
    <w:rsid w:val="002D1E78"/>
    <w:rsid w:val="002D2321"/>
    <w:rsid w:val="002D2478"/>
    <w:rsid w:val="002D2DF0"/>
    <w:rsid w:val="002D4ADC"/>
    <w:rsid w:val="002D53EC"/>
    <w:rsid w:val="002D557F"/>
    <w:rsid w:val="002D6A3D"/>
    <w:rsid w:val="002D6F72"/>
    <w:rsid w:val="002D74CE"/>
    <w:rsid w:val="002E0CE5"/>
    <w:rsid w:val="002E2729"/>
    <w:rsid w:val="002E5810"/>
    <w:rsid w:val="002E6360"/>
    <w:rsid w:val="002E76FD"/>
    <w:rsid w:val="002F0155"/>
    <w:rsid w:val="002F0684"/>
    <w:rsid w:val="002F0CD7"/>
    <w:rsid w:val="002F13B4"/>
    <w:rsid w:val="002F1444"/>
    <w:rsid w:val="002F28E4"/>
    <w:rsid w:val="002F2C1F"/>
    <w:rsid w:val="002F397D"/>
    <w:rsid w:val="002F4619"/>
    <w:rsid w:val="002F5DBD"/>
    <w:rsid w:val="002F5DFE"/>
    <w:rsid w:val="002F5F45"/>
    <w:rsid w:val="002F64C9"/>
    <w:rsid w:val="003017B3"/>
    <w:rsid w:val="003018D8"/>
    <w:rsid w:val="00303427"/>
    <w:rsid w:val="00303765"/>
    <w:rsid w:val="00303CEB"/>
    <w:rsid w:val="003042E7"/>
    <w:rsid w:val="003066E5"/>
    <w:rsid w:val="00307E95"/>
    <w:rsid w:val="0031162C"/>
    <w:rsid w:val="00312475"/>
    <w:rsid w:val="0031248D"/>
    <w:rsid w:val="003127B9"/>
    <w:rsid w:val="00312E35"/>
    <w:rsid w:val="003146A0"/>
    <w:rsid w:val="00315252"/>
    <w:rsid w:val="00315408"/>
    <w:rsid w:val="00315699"/>
    <w:rsid w:val="0031649F"/>
    <w:rsid w:val="003167BF"/>
    <w:rsid w:val="00320C12"/>
    <w:rsid w:val="003215C9"/>
    <w:rsid w:val="0032242A"/>
    <w:rsid w:val="00324757"/>
    <w:rsid w:val="003258CA"/>
    <w:rsid w:val="00325CDB"/>
    <w:rsid w:val="00326181"/>
    <w:rsid w:val="00326882"/>
    <w:rsid w:val="00326B5F"/>
    <w:rsid w:val="00327261"/>
    <w:rsid w:val="003313D9"/>
    <w:rsid w:val="0033220A"/>
    <w:rsid w:val="00332983"/>
    <w:rsid w:val="003347B3"/>
    <w:rsid w:val="00334BB4"/>
    <w:rsid w:val="00334F7E"/>
    <w:rsid w:val="003352D9"/>
    <w:rsid w:val="00335BAA"/>
    <w:rsid w:val="00340027"/>
    <w:rsid w:val="00340523"/>
    <w:rsid w:val="0034064A"/>
    <w:rsid w:val="00340729"/>
    <w:rsid w:val="003409F2"/>
    <w:rsid w:val="00340A48"/>
    <w:rsid w:val="00341D14"/>
    <w:rsid w:val="00341FD9"/>
    <w:rsid w:val="003427D4"/>
    <w:rsid w:val="00344F06"/>
    <w:rsid w:val="00346330"/>
    <w:rsid w:val="00351426"/>
    <w:rsid w:val="0035160D"/>
    <w:rsid w:val="0035248F"/>
    <w:rsid w:val="003528DB"/>
    <w:rsid w:val="00352F90"/>
    <w:rsid w:val="00353B6B"/>
    <w:rsid w:val="003561A4"/>
    <w:rsid w:val="00356843"/>
    <w:rsid w:val="003577F0"/>
    <w:rsid w:val="00360200"/>
    <w:rsid w:val="00360232"/>
    <w:rsid w:val="0036069F"/>
    <w:rsid w:val="003614CE"/>
    <w:rsid w:val="00362287"/>
    <w:rsid w:val="003622EF"/>
    <w:rsid w:val="0036232B"/>
    <w:rsid w:val="00362FF5"/>
    <w:rsid w:val="003632CD"/>
    <w:rsid w:val="003641C3"/>
    <w:rsid w:val="00364834"/>
    <w:rsid w:val="003648D5"/>
    <w:rsid w:val="00365175"/>
    <w:rsid w:val="00365A21"/>
    <w:rsid w:val="0036649E"/>
    <w:rsid w:val="00367058"/>
    <w:rsid w:val="00367330"/>
    <w:rsid w:val="00367393"/>
    <w:rsid w:val="00367AAD"/>
    <w:rsid w:val="0037017F"/>
    <w:rsid w:val="00371749"/>
    <w:rsid w:val="003726B7"/>
    <w:rsid w:val="00372DE4"/>
    <w:rsid w:val="00372E39"/>
    <w:rsid w:val="003734EB"/>
    <w:rsid w:val="00373D77"/>
    <w:rsid w:val="00374B59"/>
    <w:rsid w:val="003755B3"/>
    <w:rsid w:val="003764A6"/>
    <w:rsid w:val="00376F0E"/>
    <w:rsid w:val="0037770E"/>
    <w:rsid w:val="00382F88"/>
    <w:rsid w:val="00383220"/>
    <w:rsid w:val="0038341B"/>
    <w:rsid w:val="0038395C"/>
    <w:rsid w:val="00385028"/>
    <w:rsid w:val="00385170"/>
    <w:rsid w:val="00386538"/>
    <w:rsid w:val="0039042A"/>
    <w:rsid w:val="003910C1"/>
    <w:rsid w:val="003917CD"/>
    <w:rsid w:val="00391D2D"/>
    <w:rsid w:val="003930B0"/>
    <w:rsid w:val="003955A5"/>
    <w:rsid w:val="00395622"/>
    <w:rsid w:val="0039654F"/>
    <w:rsid w:val="0039678A"/>
    <w:rsid w:val="0039692B"/>
    <w:rsid w:val="003A097A"/>
    <w:rsid w:val="003A14CB"/>
    <w:rsid w:val="003A17C1"/>
    <w:rsid w:val="003A1D24"/>
    <w:rsid w:val="003A1FF5"/>
    <w:rsid w:val="003A35EE"/>
    <w:rsid w:val="003A3C87"/>
    <w:rsid w:val="003A5496"/>
    <w:rsid w:val="003A6617"/>
    <w:rsid w:val="003B0103"/>
    <w:rsid w:val="003B019F"/>
    <w:rsid w:val="003B0B14"/>
    <w:rsid w:val="003B0C96"/>
    <w:rsid w:val="003B1656"/>
    <w:rsid w:val="003B7065"/>
    <w:rsid w:val="003B71B2"/>
    <w:rsid w:val="003B7428"/>
    <w:rsid w:val="003B74A9"/>
    <w:rsid w:val="003B7DBC"/>
    <w:rsid w:val="003C2220"/>
    <w:rsid w:val="003C29E4"/>
    <w:rsid w:val="003C2BA9"/>
    <w:rsid w:val="003C3FA6"/>
    <w:rsid w:val="003C58B2"/>
    <w:rsid w:val="003C6073"/>
    <w:rsid w:val="003C69FC"/>
    <w:rsid w:val="003C6F0E"/>
    <w:rsid w:val="003C7D90"/>
    <w:rsid w:val="003D0F78"/>
    <w:rsid w:val="003D10FE"/>
    <w:rsid w:val="003D16C9"/>
    <w:rsid w:val="003D20D7"/>
    <w:rsid w:val="003D2E9F"/>
    <w:rsid w:val="003D300A"/>
    <w:rsid w:val="003D4A94"/>
    <w:rsid w:val="003D566A"/>
    <w:rsid w:val="003D6035"/>
    <w:rsid w:val="003D62B0"/>
    <w:rsid w:val="003D6E7C"/>
    <w:rsid w:val="003D72C3"/>
    <w:rsid w:val="003D76BA"/>
    <w:rsid w:val="003D77E8"/>
    <w:rsid w:val="003D78A5"/>
    <w:rsid w:val="003E0C30"/>
    <w:rsid w:val="003E173E"/>
    <w:rsid w:val="003E3C21"/>
    <w:rsid w:val="003E4329"/>
    <w:rsid w:val="003E44D9"/>
    <w:rsid w:val="003E48D7"/>
    <w:rsid w:val="003E505F"/>
    <w:rsid w:val="003E5207"/>
    <w:rsid w:val="003E562A"/>
    <w:rsid w:val="003E6103"/>
    <w:rsid w:val="003E6322"/>
    <w:rsid w:val="003E662D"/>
    <w:rsid w:val="003E66D9"/>
    <w:rsid w:val="003E742B"/>
    <w:rsid w:val="003E78AE"/>
    <w:rsid w:val="003F14F9"/>
    <w:rsid w:val="003F28DB"/>
    <w:rsid w:val="003F3661"/>
    <w:rsid w:val="003F3B8E"/>
    <w:rsid w:val="003F3DB0"/>
    <w:rsid w:val="003F4643"/>
    <w:rsid w:val="003F6427"/>
    <w:rsid w:val="003F6B06"/>
    <w:rsid w:val="003F6F1A"/>
    <w:rsid w:val="003F7566"/>
    <w:rsid w:val="00400D57"/>
    <w:rsid w:val="00400D6E"/>
    <w:rsid w:val="00401D38"/>
    <w:rsid w:val="00401E39"/>
    <w:rsid w:val="00405D26"/>
    <w:rsid w:val="00406B8A"/>
    <w:rsid w:val="00407598"/>
    <w:rsid w:val="0041141D"/>
    <w:rsid w:val="004119D0"/>
    <w:rsid w:val="00412162"/>
    <w:rsid w:val="00414058"/>
    <w:rsid w:val="00414674"/>
    <w:rsid w:val="00415AC8"/>
    <w:rsid w:val="0041727C"/>
    <w:rsid w:val="004174D8"/>
    <w:rsid w:val="0041774E"/>
    <w:rsid w:val="00420560"/>
    <w:rsid w:val="004216E1"/>
    <w:rsid w:val="00422F64"/>
    <w:rsid w:val="00424567"/>
    <w:rsid w:val="004267F0"/>
    <w:rsid w:val="00426BFA"/>
    <w:rsid w:val="004273EC"/>
    <w:rsid w:val="004275F7"/>
    <w:rsid w:val="00427F4C"/>
    <w:rsid w:val="00430D49"/>
    <w:rsid w:val="00431E12"/>
    <w:rsid w:val="00432826"/>
    <w:rsid w:val="0043283F"/>
    <w:rsid w:val="00432B3E"/>
    <w:rsid w:val="00433B82"/>
    <w:rsid w:val="00434310"/>
    <w:rsid w:val="00434951"/>
    <w:rsid w:val="0043586F"/>
    <w:rsid w:val="00435D37"/>
    <w:rsid w:val="00435ED0"/>
    <w:rsid w:val="004408CB"/>
    <w:rsid w:val="0044105B"/>
    <w:rsid w:val="00441B19"/>
    <w:rsid w:val="00441F21"/>
    <w:rsid w:val="0044218B"/>
    <w:rsid w:val="004424F4"/>
    <w:rsid w:val="0044282F"/>
    <w:rsid w:val="00444554"/>
    <w:rsid w:val="00444CA7"/>
    <w:rsid w:val="0044580C"/>
    <w:rsid w:val="00445925"/>
    <w:rsid w:val="00445A16"/>
    <w:rsid w:val="00446558"/>
    <w:rsid w:val="00446F83"/>
    <w:rsid w:val="004473C5"/>
    <w:rsid w:val="004479A5"/>
    <w:rsid w:val="004521DC"/>
    <w:rsid w:val="0045244E"/>
    <w:rsid w:val="0045284C"/>
    <w:rsid w:val="00452FBD"/>
    <w:rsid w:val="00455601"/>
    <w:rsid w:val="0045576B"/>
    <w:rsid w:val="00455BF0"/>
    <w:rsid w:val="0045615C"/>
    <w:rsid w:val="004565C8"/>
    <w:rsid w:val="00457C49"/>
    <w:rsid w:val="00460C16"/>
    <w:rsid w:val="00461028"/>
    <w:rsid w:val="0046165B"/>
    <w:rsid w:val="00462378"/>
    <w:rsid w:val="004632EA"/>
    <w:rsid w:val="004634C7"/>
    <w:rsid w:val="00463618"/>
    <w:rsid w:val="00465179"/>
    <w:rsid w:val="0046767D"/>
    <w:rsid w:val="004678BD"/>
    <w:rsid w:val="00467DEF"/>
    <w:rsid w:val="00470484"/>
    <w:rsid w:val="00471E1C"/>
    <w:rsid w:val="00473BD1"/>
    <w:rsid w:val="00474849"/>
    <w:rsid w:val="00474DB1"/>
    <w:rsid w:val="0047513D"/>
    <w:rsid w:val="004753D1"/>
    <w:rsid w:val="00477465"/>
    <w:rsid w:val="004775E4"/>
    <w:rsid w:val="00477D39"/>
    <w:rsid w:val="00480F78"/>
    <w:rsid w:val="00481E9B"/>
    <w:rsid w:val="0048285C"/>
    <w:rsid w:val="004836E6"/>
    <w:rsid w:val="004838D1"/>
    <w:rsid w:val="00485438"/>
    <w:rsid w:val="00485A37"/>
    <w:rsid w:val="004864FD"/>
    <w:rsid w:val="004865BE"/>
    <w:rsid w:val="004876F1"/>
    <w:rsid w:val="00487E6C"/>
    <w:rsid w:val="004911C8"/>
    <w:rsid w:val="004929CA"/>
    <w:rsid w:val="004935A4"/>
    <w:rsid w:val="00494F36"/>
    <w:rsid w:val="00497BCF"/>
    <w:rsid w:val="00497E76"/>
    <w:rsid w:val="004A0CC6"/>
    <w:rsid w:val="004A0F14"/>
    <w:rsid w:val="004A192C"/>
    <w:rsid w:val="004A197E"/>
    <w:rsid w:val="004A1A74"/>
    <w:rsid w:val="004A2800"/>
    <w:rsid w:val="004A2A0A"/>
    <w:rsid w:val="004A3966"/>
    <w:rsid w:val="004A470E"/>
    <w:rsid w:val="004A5052"/>
    <w:rsid w:val="004A608D"/>
    <w:rsid w:val="004A64DB"/>
    <w:rsid w:val="004A669F"/>
    <w:rsid w:val="004B18DF"/>
    <w:rsid w:val="004B36E4"/>
    <w:rsid w:val="004B3B7C"/>
    <w:rsid w:val="004B3EC0"/>
    <w:rsid w:val="004B6EC1"/>
    <w:rsid w:val="004B756E"/>
    <w:rsid w:val="004B7BD1"/>
    <w:rsid w:val="004C0623"/>
    <w:rsid w:val="004C0663"/>
    <w:rsid w:val="004C0876"/>
    <w:rsid w:val="004C11CA"/>
    <w:rsid w:val="004C3ED9"/>
    <w:rsid w:val="004C695B"/>
    <w:rsid w:val="004C6AD2"/>
    <w:rsid w:val="004C7217"/>
    <w:rsid w:val="004C7AE9"/>
    <w:rsid w:val="004D0C61"/>
    <w:rsid w:val="004D2C4A"/>
    <w:rsid w:val="004D2C79"/>
    <w:rsid w:val="004D33B1"/>
    <w:rsid w:val="004D3CE7"/>
    <w:rsid w:val="004D401B"/>
    <w:rsid w:val="004D5E23"/>
    <w:rsid w:val="004D6955"/>
    <w:rsid w:val="004D74FA"/>
    <w:rsid w:val="004E0760"/>
    <w:rsid w:val="004E0E7C"/>
    <w:rsid w:val="004E0ED5"/>
    <w:rsid w:val="004E166E"/>
    <w:rsid w:val="004E25D0"/>
    <w:rsid w:val="004E3282"/>
    <w:rsid w:val="004E44D2"/>
    <w:rsid w:val="004E461D"/>
    <w:rsid w:val="004E5295"/>
    <w:rsid w:val="004E5CEC"/>
    <w:rsid w:val="004E6372"/>
    <w:rsid w:val="004E75AD"/>
    <w:rsid w:val="004E7750"/>
    <w:rsid w:val="004E7935"/>
    <w:rsid w:val="004E7A24"/>
    <w:rsid w:val="004E7D70"/>
    <w:rsid w:val="004E7D78"/>
    <w:rsid w:val="004F045B"/>
    <w:rsid w:val="004F2C1A"/>
    <w:rsid w:val="004F2C72"/>
    <w:rsid w:val="004F347B"/>
    <w:rsid w:val="004F35B1"/>
    <w:rsid w:val="004F43B5"/>
    <w:rsid w:val="004F48F4"/>
    <w:rsid w:val="004F4C09"/>
    <w:rsid w:val="004F4CA5"/>
    <w:rsid w:val="004F5703"/>
    <w:rsid w:val="004F721C"/>
    <w:rsid w:val="004F79C5"/>
    <w:rsid w:val="00500A1E"/>
    <w:rsid w:val="00502298"/>
    <w:rsid w:val="00502DF7"/>
    <w:rsid w:val="00502EAD"/>
    <w:rsid w:val="0050302F"/>
    <w:rsid w:val="005037B3"/>
    <w:rsid w:val="00503D6F"/>
    <w:rsid w:val="00504B60"/>
    <w:rsid w:val="00505E2C"/>
    <w:rsid w:val="005074B6"/>
    <w:rsid w:val="005075D5"/>
    <w:rsid w:val="00507D22"/>
    <w:rsid w:val="00507F74"/>
    <w:rsid w:val="00512689"/>
    <w:rsid w:val="00512982"/>
    <w:rsid w:val="00512AAF"/>
    <w:rsid w:val="00513751"/>
    <w:rsid w:val="00513E26"/>
    <w:rsid w:val="005142D4"/>
    <w:rsid w:val="005145AE"/>
    <w:rsid w:val="005152F2"/>
    <w:rsid w:val="005154DF"/>
    <w:rsid w:val="0051561B"/>
    <w:rsid w:val="005156F8"/>
    <w:rsid w:val="0051593C"/>
    <w:rsid w:val="00516166"/>
    <w:rsid w:val="00516861"/>
    <w:rsid w:val="005168A8"/>
    <w:rsid w:val="00517FED"/>
    <w:rsid w:val="00520946"/>
    <w:rsid w:val="00520BB6"/>
    <w:rsid w:val="005210E6"/>
    <w:rsid w:val="005227FB"/>
    <w:rsid w:val="0052296E"/>
    <w:rsid w:val="005232C1"/>
    <w:rsid w:val="0052428A"/>
    <w:rsid w:val="005250C5"/>
    <w:rsid w:val="00526268"/>
    <w:rsid w:val="005266FF"/>
    <w:rsid w:val="005278E6"/>
    <w:rsid w:val="0053032A"/>
    <w:rsid w:val="00530433"/>
    <w:rsid w:val="005304AC"/>
    <w:rsid w:val="0053169D"/>
    <w:rsid w:val="0053224C"/>
    <w:rsid w:val="00532854"/>
    <w:rsid w:val="005349A2"/>
    <w:rsid w:val="0053689B"/>
    <w:rsid w:val="00536CAF"/>
    <w:rsid w:val="005407F3"/>
    <w:rsid w:val="0054108A"/>
    <w:rsid w:val="005410C3"/>
    <w:rsid w:val="00541195"/>
    <w:rsid w:val="0054173D"/>
    <w:rsid w:val="00542302"/>
    <w:rsid w:val="0054322C"/>
    <w:rsid w:val="005435A9"/>
    <w:rsid w:val="00543774"/>
    <w:rsid w:val="00544404"/>
    <w:rsid w:val="0054490B"/>
    <w:rsid w:val="00547175"/>
    <w:rsid w:val="0054749E"/>
    <w:rsid w:val="00550D83"/>
    <w:rsid w:val="00551262"/>
    <w:rsid w:val="0055127B"/>
    <w:rsid w:val="00552133"/>
    <w:rsid w:val="005528A9"/>
    <w:rsid w:val="00552B4E"/>
    <w:rsid w:val="00552E88"/>
    <w:rsid w:val="00553103"/>
    <w:rsid w:val="00555A68"/>
    <w:rsid w:val="00556558"/>
    <w:rsid w:val="00556715"/>
    <w:rsid w:val="00557059"/>
    <w:rsid w:val="00557112"/>
    <w:rsid w:val="00557343"/>
    <w:rsid w:val="00557447"/>
    <w:rsid w:val="00557689"/>
    <w:rsid w:val="00557BC6"/>
    <w:rsid w:val="00557D76"/>
    <w:rsid w:val="005613D1"/>
    <w:rsid w:val="005620E3"/>
    <w:rsid w:val="005625F3"/>
    <w:rsid w:val="005627CD"/>
    <w:rsid w:val="00562F8E"/>
    <w:rsid w:val="00563FC6"/>
    <w:rsid w:val="0056429C"/>
    <w:rsid w:val="0056515F"/>
    <w:rsid w:val="005655F0"/>
    <w:rsid w:val="00567099"/>
    <w:rsid w:val="0056714B"/>
    <w:rsid w:val="00567E22"/>
    <w:rsid w:val="005739DD"/>
    <w:rsid w:val="00573AC3"/>
    <w:rsid w:val="00575276"/>
    <w:rsid w:val="005759E9"/>
    <w:rsid w:val="00576341"/>
    <w:rsid w:val="0057640F"/>
    <w:rsid w:val="005764DB"/>
    <w:rsid w:val="0058099E"/>
    <w:rsid w:val="005811A8"/>
    <w:rsid w:val="00583369"/>
    <w:rsid w:val="00583F02"/>
    <w:rsid w:val="00584EA0"/>
    <w:rsid w:val="005857DD"/>
    <w:rsid w:val="00585C65"/>
    <w:rsid w:val="00586190"/>
    <w:rsid w:val="0058648F"/>
    <w:rsid w:val="0059067C"/>
    <w:rsid w:val="00590C9B"/>
    <w:rsid w:val="00592042"/>
    <w:rsid w:val="00592C35"/>
    <w:rsid w:val="0059311F"/>
    <w:rsid w:val="0059370C"/>
    <w:rsid w:val="00595198"/>
    <w:rsid w:val="00595385"/>
    <w:rsid w:val="00595642"/>
    <w:rsid w:val="0059589D"/>
    <w:rsid w:val="00595BF6"/>
    <w:rsid w:val="005965EB"/>
    <w:rsid w:val="005971E2"/>
    <w:rsid w:val="005973CA"/>
    <w:rsid w:val="00597D75"/>
    <w:rsid w:val="00597FAE"/>
    <w:rsid w:val="005A074C"/>
    <w:rsid w:val="005A1635"/>
    <w:rsid w:val="005A1A50"/>
    <w:rsid w:val="005A1E08"/>
    <w:rsid w:val="005A242E"/>
    <w:rsid w:val="005A2966"/>
    <w:rsid w:val="005A2A61"/>
    <w:rsid w:val="005A2EF6"/>
    <w:rsid w:val="005A45F3"/>
    <w:rsid w:val="005A4DA3"/>
    <w:rsid w:val="005A54C1"/>
    <w:rsid w:val="005A57AD"/>
    <w:rsid w:val="005A759C"/>
    <w:rsid w:val="005B0C9F"/>
    <w:rsid w:val="005B1212"/>
    <w:rsid w:val="005B1933"/>
    <w:rsid w:val="005B3942"/>
    <w:rsid w:val="005B3FD9"/>
    <w:rsid w:val="005B45D6"/>
    <w:rsid w:val="005B4FD0"/>
    <w:rsid w:val="005B5001"/>
    <w:rsid w:val="005B5077"/>
    <w:rsid w:val="005B542C"/>
    <w:rsid w:val="005B58C7"/>
    <w:rsid w:val="005B6B3B"/>
    <w:rsid w:val="005B704A"/>
    <w:rsid w:val="005B76EF"/>
    <w:rsid w:val="005C05FF"/>
    <w:rsid w:val="005C08CB"/>
    <w:rsid w:val="005C18EA"/>
    <w:rsid w:val="005C29F2"/>
    <w:rsid w:val="005C343D"/>
    <w:rsid w:val="005C388C"/>
    <w:rsid w:val="005C68F6"/>
    <w:rsid w:val="005C7C31"/>
    <w:rsid w:val="005D14B2"/>
    <w:rsid w:val="005D1A81"/>
    <w:rsid w:val="005D283C"/>
    <w:rsid w:val="005D2A54"/>
    <w:rsid w:val="005D2E02"/>
    <w:rsid w:val="005D2E7C"/>
    <w:rsid w:val="005D2F0B"/>
    <w:rsid w:val="005D3539"/>
    <w:rsid w:val="005D35AA"/>
    <w:rsid w:val="005D3F4B"/>
    <w:rsid w:val="005D408A"/>
    <w:rsid w:val="005D45F9"/>
    <w:rsid w:val="005D75D7"/>
    <w:rsid w:val="005E1637"/>
    <w:rsid w:val="005E1803"/>
    <w:rsid w:val="005E2F63"/>
    <w:rsid w:val="005E394F"/>
    <w:rsid w:val="005E4307"/>
    <w:rsid w:val="005E4B44"/>
    <w:rsid w:val="005E5F7B"/>
    <w:rsid w:val="005E6764"/>
    <w:rsid w:val="005F0B6F"/>
    <w:rsid w:val="005F0F40"/>
    <w:rsid w:val="005F2949"/>
    <w:rsid w:val="005F2C71"/>
    <w:rsid w:val="005F40FC"/>
    <w:rsid w:val="005F4A52"/>
    <w:rsid w:val="005F4D70"/>
    <w:rsid w:val="005F4E48"/>
    <w:rsid w:val="005F553C"/>
    <w:rsid w:val="005F578C"/>
    <w:rsid w:val="005F5E53"/>
    <w:rsid w:val="005F62D0"/>
    <w:rsid w:val="005F654A"/>
    <w:rsid w:val="005F68CD"/>
    <w:rsid w:val="005F73F5"/>
    <w:rsid w:val="005F75B7"/>
    <w:rsid w:val="005F7673"/>
    <w:rsid w:val="005F7917"/>
    <w:rsid w:val="0060129F"/>
    <w:rsid w:val="00601A6D"/>
    <w:rsid w:val="00601D13"/>
    <w:rsid w:val="00601EF5"/>
    <w:rsid w:val="006032E6"/>
    <w:rsid w:val="00603E1D"/>
    <w:rsid w:val="00604649"/>
    <w:rsid w:val="00605271"/>
    <w:rsid w:val="00605A3C"/>
    <w:rsid w:val="00606454"/>
    <w:rsid w:val="00606CFB"/>
    <w:rsid w:val="00606E02"/>
    <w:rsid w:val="00610170"/>
    <w:rsid w:val="006104A6"/>
    <w:rsid w:val="00610577"/>
    <w:rsid w:val="006135E2"/>
    <w:rsid w:val="00613789"/>
    <w:rsid w:val="00614B13"/>
    <w:rsid w:val="00614C22"/>
    <w:rsid w:val="00615BC1"/>
    <w:rsid w:val="006165ED"/>
    <w:rsid w:val="00616654"/>
    <w:rsid w:val="00616A2E"/>
    <w:rsid w:val="006171A4"/>
    <w:rsid w:val="00617EF6"/>
    <w:rsid w:val="006202BA"/>
    <w:rsid w:val="006211A0"/>
    <w:rsid w:val="00621835"/>
    <w:rsid w:val="00622437"/>
    <w:rsid w:val="006243C2"/>
    <w:rsid w:val="006256F8"/>
    <w:rsid w:val="00626702"/>
    <w:rsid w:val="0062674C"/>
    <w:rsid w:val="00626A7B"/>
    <w:rsid w:val="00626C46"/>
    <w:rsid w:val="00627F30"/>
    <w:rsid w:val="0063052E"/>
    <w:rsid w:val="0063073B"/>
    <w:rsid w:val="00631401"/>
    <w:rsid w:val="006319C3"/>
    <w:rsid w:val="00632CC4"/>
    <w:rsid w:val="00634553"/>
    <w:rsid w:val="0063467B"/>
    <w:rsid w:val="00634D5B"/>
    <w:rsid w:val="00635262"/>
    <w:rsid w:val="00635740"/>
    <w:rsid w:val="00635F1C"/>
    <w:rsid w:val="0063616C"/>
    <w:rsid w:val="00637248"/>
    <w:rsid w:val="006377FE"/>
    <w:rsid w:val="006379DA"/>
    <w:rsid w:val="00637EAE"/>
    <w:rsid w:val="00640448"/>
    <w:rsid w:val="0064209D"/>
    <w:rsid w:val="00643B6F"/>
    <w:rsid w:val="00643CDB"/>
    <w:rsid w:val="00644478"/>
    <w:rsid w:val="006445A5"/>
    <w:rsid w:val="00644719"/>
    <w:rsid w:val="00644DE5"/>
    <w:rsid w:val="00646585"/>
    <w:rsid w:val="006465A6"/>
    <w:rsid w:val="00647B60"/>
    <w:rsid w:val="00650839"/>
    <w:rsid w:val="00650F2B"/>
    <w:rsid w:val="00651280"/>
    <w:rsid w:val="006539E7"/>
    <w:rsid w:val="0065412B"/>
    <w:rsid w:val="006547B6"/>
    <w:rsid w:val="006553E9"/>
    <w:rsid w:val="00655632"/>
    <w:rsid w:val="0065579A"/>
    <w:rsid w:val="0065591A"/>
    <w:rsid w:val="006560FC"/>
    <w:rsid w:val="006618C3"/>
    <w:rsid w:val="0066220B"/>
    <w:rsid w:val="006648B8"/>
    <w:rsid w:val="00665096"/>
    <w:rsid w:val="006650B6"/>
    <w:rsid w:val="006651B3"/>
    <w:rsid w:val="006652FF"/>
    <w:rsid w:val="006660F9"/>
    <w:rsid w:val="00666C5D"/>
    <w:rsid w:val="00670731"/>
    <w:rsid w:val="00671402"/>
    <w:rsid w:val="00673090"/>
    <w:rsid w:val="006732D7"/>
    <w:rsid w:val="00674C0C"/>
    <w:rsid w:val="00674D55"/>
    <w:rsid w:val="006757B0"/>
    <w:rsid w:val="00675CAE"/>
    <w:rsid w:val="0067688F"/>
    <w:rsid w:val="00680F63"/>
    <w:rsid w:val="00681413"/>
    <w:rsid w:val="00683194"/>
    <w:rsid w:val="00683255"/>
    <w:rsid w:val="006834B0"/>
    <w:rsid w:val="00683DE8"/>
    <w:rsid w:val="00684750"/>
    <w:rsid w:val="00684E7A"/>
    <w:rsid w:val="00684F7A"/>
    <w:rsid w:val="006877EB"/>
    <w:rsid w:val="00691AEE"/>
    <w:rsid w:val="00691DE2"/>
    <w:rsid w:val="00691EB1"/>
    <w:rsid w:val="00692951"/>
    <w:rsid w:val="00692A7D"/>
    <w:rsid w:val="0069365B"/>
    <w:rsid w:val="006949F3"/>
    <w:rsid w:val="0069505E"/>
    <w:rsid w:val="00696807"/>
    <w:rsid w:val="00697713"/>
    <w:rsid w:val="006A13A5"/>
    <w:rsid w:val="006A140A"/>
    <w:rsid w:val="006A38FA"/>
    <w:rsid w:val="006A5A53"/>
    <w:rsid w:val="006A60A1"/>
    <w:rsid w:val="006A643B"/>
    <w:rsid w:val="006A777C"/>
    <w:rsid w:val="006A7869"/>
    <w:rsid w:val="006B04FC"/>
    <w:rsid w:val="006B083C"/>
    <w:rsid w:val="006B2082"/>
    <w:rsid w:val="006B242D"/>
    <w:rsid w:val="006B27A1"/>
    <w:rsid w:val="006B2BFA"/>
    <w:rsid w:val="006B33DF"/>
    <w:rsid w:val="006B410E"/>
    <w:rsid w:val="006B4BB8"/>
    <w:rsid w:val="006B54DB"/>
    <w:rsid w:val="006B5FA7"/>
    <w:rsid w:val="006B610E"/>
    <w:rsid w:val="006B7F4F"/>
    <w:rsid w:val="006C0B1C"/>
    <w:rsid w:val="006C1828"/>
    <w:rsid w:val="006C30BB"/>
    <w:rsid w:val="006C33EF"/>
    <w:rsid w:val="006C4C84"/>
    <w:rsid w:val="006C4ED4"/>
    <w:rsid w:val="006D1AE9"/>
    <w:rsid w:val="006D2441"/>
    <w:rsid w:val="006D29BC"/>
    <w:rsid w:val="006D304C"/>
    <w:rsid w:val="006D3590"/>
    <w:rsid w:val="006D4646"/>
    <w:rsid w:val="006D545F"/>
    <w:rsid w:val="006D5491"/>
    <w:rsid w:val="006D6523"/>
    <w:rsid w:val="006D7AD9"/>
    <w:rsid w:val="006D7E27"/>
    <w:rsid w:val="006E0B1B"/>
    <w:rsid w:val="006E214F"/>
    <w:rsid w:val="006E2E8B"/>
    <w:rsid w:val="006E3EDD"/>
    <w:rsid w:val="006E4EC3"/>
    <w:rsid w:val="006E57CD"/>
    <w:rsid w:val="006E61F1"/>
    <w:rsid w:val="006E6AA9"/>
    <w:rsid w:val="006E6C4B"/>
    <w:rsid w:val="006F061C"/>
    <w:rsid w:val="006F10D2"/>
    <w:rsid w:val="006F11E9"/>
    <w:rsid w:val="006F11FB"/>
    <w:rsid w:val="006F14DA"/>
    <w:rsid w:val="006F1521"/>
    <w:rsid w:val="006F1C7C"/>
    <w:rsid w:val="006F3F0C"/>
    <w:rsid w:val="006F45B4"/>
    <w:rsid w:val="006F48EC"/>
    <w:rsid w:val="006F4CB0"/>
    <w:rsid w:val="006F7901"/>
    <w:rsid w:val="00700F95"/>
    <w:rsid w:val="0070123A"/>
    <w:rsid w:val="00702A82"/>
    <w:rsid w:val="007042BC"/>
    <w:rsid w:val="007046A2"/>
    <w:rsid w:val="007049A3"/>
    <w:rsid w:val="00705DE5"/>
    <w:rsid w:val="00706248"/>
    <w:rsid w:val="00706E0C"/>
    <w:rsid w:val="00711846"/>
    <w:rsid w:val="0071190C"/>
    <w:rsid w:val="007161F8"/>
    <w:rsid w:val="00716B78"/>
    <w:rsid w:val="00720744"/>
    <w:rsid w:val="00720838"/>
    <w:rsid w:val="0072098F"/>
    <w:rsid w:val="00722E56"/>
    <w:rsid w:val="00723657"/>
    <w:rsid w:val="007236A3"/>
    <w:rsid w:val="007243D4"/>
    <w:rsid w:val="00724757"/>
    <w:rsid w:val="00724E5A"/>
    <w:rsid w:val="007255AA"/>
    <w:rsid w:val="00725800"/>
    <w:rsid w:val="00726A9F"/>
    <w:rsid w:val="00726C7B"/>
    <w:rsid w:val="0072733D"/>
    <w:rsid w:val="00730A69"/>
    <w:rsid w:val="00732BF2"/>
    <w:rsid w:val="00733F9B"/>
    <w:rsid w:val="0073564A"/>
    <w:rsid w:val="00737A3D"/>
    <w:rsid w:val="00737B55"/>
    <w:rsid w:val="00737C87"/>
    <w:rsid w:val="0074138A"/>
    <w:rsid w:val="007414A9"/>
    <w:rsid w:val="007416EE"/>
    <w:rsid w:val="0074175A"/>
    <w:rsid w:val="0074216B"/>
    <w:rsid w:val="00742407"/>
    <w:rsid w:val="00743590"/>
    <w:rsid w:val="007440D9"/>
    <w:rsid w:val="007455CA"/>
    <w:rsid w:val="0074583D"/>
    <w:rsid w:val="00746CEC"/>
    <w:rsid w:val="0075035E"/>
    <w:rsid w:val="00752838"/>
    <w:rsid w:val="007529D5"/>
    <w:rsid w:val="0075479E"/>
    <w:rsid w:val="00755610"/>
    <w:rsid w:val="00755B90"/>
    <w:rsid w:val="00755CE8"/>
    <w:rsid w:val="00756ADF"/>
    <w:rsid w:val="00756D37"/>
    <w:rsid w:val="00757E2F"/>
    <w:rsid w:val="007624EF"/>
    <w:rsid w:val="00762502"/>
    <w:rsid w:val="00762698"/>
    <w:rsid w:val="00762BB3"/>
    <w:rsid w:val="00762E81"/>
    <w:rsid w:val="00763011"/>
    <w:rsid w:val="0076367B"/>
    <w:rsid w:val="0076380E"/>
    <w:rsid w:val="00763C14"/>
    <w:rsid w:val="007645C9"/>
    <w:rsid w:val="0076480E"/>
    <w:rsid w:val="00765168"/>
    <w:rsid w:val="00765402"/>
    <w:rsid w:val="0076606E"/>
    <w:rsid w:val="0076685B"/>
    <w:rsid w:val="007673B5"/>
    <w:rsid w:val="00767BA3"/>
    <w:rsid w:val="007705A3"/>
    <w:rsid w:val="00772261"/>
    <w:rsid w:val="007724F1"/>
    <w:rsid w:val="00772AF0"/>
    <w:rsid w:val="007730AA"/>
    <w:rsid w:val="00773D4C"/>
    <w:rsid w:val="00776940"/>
    <w:rsid w:val="00776C5C"/>
    <w:rsid w:val="00776D19"/>
    <w:rsid w:val="00777138"/>
    <w:rsid w:val="00777895"/>
    <w:rsid w:val="007779D9"/>
    <w:rsid w:val="0078000B"/>
    <w:rsid w:val="0078017B"/>
    <w:rsid w:val="007810E0"/>
    <w:rsid w:val="00781C15"/>
    <w:rsid w:val="00782662"/>
    <w:rsid w:val="00784C48"/>
    <w:rsid w:val="007856E1"/>
    <w:rsid w:val="00785805"/>
    <w:rsid w:val="00785874"/>
    <w:rsid w:val="007865E3"/>
    <w:rsid w:val="00786BAA"/>
    <w:rsid w:val="00786C9E"/>
    <w:rsid w:val="007870E1"/>
    <w:rsid w:val="007878C6"/>
    <w:rsid w:val="00787CD4"/>
    <w:rsid w:val="00790157"/>
    <w:rsid w:val="00790980"/>
    <w:rsid w:val="0079144C"/>
    <w:rsid w:val="007917E8"/>
    <w:rsid w:val="00791AD1"/>
    <w:rsid w:val="0079249D"/>
    <w:rsid w:val="007935A0"/>
    <w:rsid w:val="007945FE"/>
    <w:rsid w:val="00796F14"/>
    <w:rsid w:val="00797540"/>
    <w:rsid w:val="00797558"/>
    <w:rsid w:val="007A09E3"/>
    <w:rsid w:val="007A0A28"/>
    <w:rsid w:val="007A2F64"/>
    <w:rsid w:val="007A37A1"/>
    <w:rsid w:val="007A3DEC"/>
    <w:rsid w:val="007A45D3"/>
    <w:rsid w:val="007A4CAC"/>
    <w:rsid w:val="007A5538"/>
    <w:rsid w:val="007A5CB0"/>
    <w:rsid w:val="007A63AC"/>
    <w:rsid w:val="007A649A"/>
    <w:rsid w:val="007A7E1B"/>
    <w:rsid w:val="007B109B"/>
    <w:rsid w:val="007B1241"/>
    <w:rsid w:val="007B17BD"/>
    <w:rsid w:val="007B2C89"/>
    <w:rsid w:val="007B359F"/>
    <w:rsid w:val="007B42DE"/>
    <w:rsid w:val="007B503C"/>
    <w:rsid w:val="007C08AD"/>
    <w:rsid w:val="007C09BB"/>
    <w:rsid w:val="007C11C3"/>
    <w:rsid w:val="007C1982"/>
    <w:rsid w:val="007C1E76"/>
    <w:rsid w:val="007C2FA0"/>
    <w:rsid w:val="007C4D4D"/>
    <w:rsid w:val="007C5927"/>
    <w:rsid w:val="007C6504"/>
    <w:rsid w:val="007C6B06"/>
    <w:rsid w:val="007C7E90"/>
    <w:rsid w:val="007D042F"/>
    <w:rsid w:val="007D1244"/>
    <w:rsid w:val="007D12B3"/>
    <w:rsid w:val="007D1B1F"/>
    <w:rsid w:val="007D217F"/>
    <w:rsid w:val="007D247A"/>
    <w:rsid w:val="007D2B5A"/>
    <w:rsid w:val="007D4E4F"/>
    <w:rsid w:val="007D6347"/>
    <w:rsid w:val="007D649E"/>
    <w:rsid w:val="007D6EA1"/>
    <w:rsid w:val="007D783E"/>
    <w:rsid w:val="007D7CAF"/>
    <w:rsid w:val="007E0CC5"/>
    <w:rsid w:val="007E122C"/>
    <w:rsid w:val="007E1681"/>
    <w:rsid w:val="007E2B99"/>
    <w:rsid w:val="007E307B"/>
    <w:rsid w:val="007E3AF0"/>
    <w:rsid w:val="007E3E59"/>
    <w:rsid w:val="007E54E0"/>
    <w:rsid w:val="007E6972"/>
    <w:rsid w:val="007E7531"/>
    <w:rsid w:val="007E7AF9"/>
    <w:rsid w:val="007E7B0E"/>
    <w:rsid w:val="007F04B4"/>
    <w:rsid w:val="007F1A18"/>
    <w:rsid w:val="007F22C3"/>
    <w:rsid w:val="007F25C5"/>
    <w:rsid w:val="007F446F"/>
    <w:rsid w:val="007F4B79"/>
    <w:rsid w:val="007F5DF2"/>
    <w:rsid w:val="007F5F61"/>
    <w:rsid w:val="007F665B"/>
    <w:rsid w:val="00800609"/>
    <w:rsid w:val="00800BAA"/>
    <w:rsid w:val="008020DB"/>
    <w:rsid w:val="0080301F"/>
    <w:rsid w:val="008030AD"/>
    <w:rsid w:val="00803106"/>
    <w:rsid w:val="00803140"/>
    <w:rsid w:val="008032BD"/>
    <w:rsid w:val="00804F47"/>
    <w:rsid w:val="00805C6D"/>
    <w:rsid w:val="00807D34"/>
    <w:rsid w:val="00807E38"/>
    <w:rsid w:val="0081050A"/>
    <w:rsid w:val="008117E8"/>
    <w:rsid w:val="008134B6"/>
    <w:rsid w:val="00815AE9"/>
    <w:rsid w:val="00815D45"/>
    <w:rsid w:val="0081654D"/>
    <w:rsid w:val="00816BA8"/>
    <w:rsid w:val="008171BB"/>
    <w:rsid w:val="00820FDB"/>
    <w:rsid w:val="0082222E"/>
    <w:rsid w:val="00822F46"/>
    <w:rsid w:val="00823AF2"/>
    <w:rsid w:val="0082441B"/>
    <w:rsid w:val="0082471E"/>
    <w:rsid w:val="0082510D"/>
    <w:rsid w:val="00826CB8"/>
    <w:rsid w:val="00827CD5"/>
    <w:rsid w:val="00831952"/>
    <w:rsid w:val="00831C29"/>
    <w:rsid w:val="00831CF6"/>
    <w:rsid w:val="00831F91"/>
    <w:rsid w:val="00833012"/>
    <w:rsid w:val="0083322A"/>
    <w:rsid w:val="00833C97"/>
    <w:rsid w:val="00835596"/>
    <w:rsid w:val="00835D9A"/>
    <w:rsid w:val="00836944"/>
    <w:rsid w:val="00837413"/>
    <w:rsid w:val="00840718"/>
    <w:rsid w:val="00841567"/>
    <w:rsid w:val="00841F99"/>
    <w:rsid w:val="008420D8"/>
    <w:rsid w:val="008425CC"/>
    <w:rsid w:val="00842DBA"/>
    <w:rsid w:val="00843A9E"/>
    <w:rsid w:val="00843D64"/>
    <w:rsid w:val="00844B9D"/>
    <w:rsid w:val="008452EB"/>
    <w:rsid w:val="0084653C"/>
    <w:rsid w:val="008473EA"/>
    <w:rsid w:val="00847F56"/>
    <w:rsid w:val="008511F7"/>
    <w:rsid w:val="00852378"/>
    <w:rsid w:val="00852C19"/>
    <w:rsid w:val="008537F2"/>
    <w:rsid w:val="00853CA7"/>
    <w:rsid w:val="0085463E"/>
    <w:rsid w:val="00854D04"/>
    <w:rsid w:val="008558D3"/>
    <w:rsid w:val="0085678F"/>
    <w:rsid w:val="008606BC"/>
    <w:rsid w:val="00862AE6"/>
    <w:rsid w:val="00862E2A"/>
    <w:rsid w:val="008637F3"/>
    <w:rsid w:val="008639CE"/>
    <w:rsid w:val="00863D47"/>
    <w:rsid w:val="008643CB"/>
    <w:rsid w:val="00864D68"/>
    <w:rsid w:val="008658C2"/>
    <w:rsid w:val="00865ABC"/>
    <w:rsid w:val="00865FBF"/>
    <w:rsid w:val="008667D4"/>
    <w:rsid w:val="00866FD7"/>
    <w:rsid w:val="00867F1D"/>
    <w:rsid w:val="00870CB3"/>
    <w:rsid w:val="008717CF"/>
    <w:rsid w:val="00871A39"/>
    <w:rsid w:val="00872429"/>
    <w:rsid w:val="00873D62"/>
    <w:rsid w:val="008752AF"/>
    <w:rsid w:val="00877A90"/>
    <w:rsid w:val="008800D3"/>
    <w:rsid w:val="008802CC"/>
    <w:rsid w:val="008805ED"/>
    <w:rsid w:val="00882E1A"/>
    <w:rsid w:val="008837A6"/>
    <w:rsid w:val="0088444D"/>
    <w:rsid w:val="00884814"/>
    <w:rsid w:val="00884A11"/>
    <w:rsid w:val="00884FCB"/>
    <w:rsid w:val="0088542E"/>
    <w:rsid w:val="00885ED1"/>
    <w:rsid w:val="00886185"/>
    <w:rsid w:val="0088664B"/>
    <w:rsid w:val="00886841"/>
    <w:rsid w:val="00887A58"/>
    <w:rsid w:val="00890C0A"/>
    <w:rsid w:val="00890EB6"/>
    <w:rsid w:val="00891F36"/>
    <w:rsid w:val="00893133"/>
    <w:rsid w:val="00894130"/>
    <w:rsid w:val="008953DA"/>
    <w:rsid w:val="008957B0"/>
    <w:rsid w:val="00895AFF"/>
    <w:rsid w:val="00895E4E"/>
    <w:rsid w:val="00895FBA"/>
    <w:rsid w:val="00896C22"/>
    <w:rsid w:val="00896F18"/>
    <w:rsid w:val="00897706"/>
    <w:rsid w:val="0089778A"/>
    <w:rsid w:val="00897DCA"/>
    <w:rsid w:val="008A064A"/>
    <w:rsid w:val="008A12EE"/>
    <w:rsid w:val="008A14C8"/>
    <w:rsid w:val="008A1923"/>
    <w:rsid w:val="008A2BEE"/>
    <w:rsid w:val="008A3858"/>
    <w:rsid w:val="008A5604"/>
    <w:rsid w:val="008A5C76"/>
    <w:rsid w:val="008A6C05"/>
    <w:rsid w:val="008A6EBD"/>
    <w:rsid w:val="008A7367"/>
    <w:rsid w:val="008B023B"/>
    <w:rsid w:val="008B0684"/>
    <w:rsid w:val="008B0897"/>
    <w:rsid w:val="008B233F"/>
    <w:rsid w:val="008B60B5"/>
    <w:rsid w:val="008B7506"/>
    <w:rsid w:val="008B7788"/>
    <w:rsid w:val="008B7F9A"/>
    <w:rsid w:val="008C0255"/>
    <w:rsid w:val="008C19B1"/>
    <w:rsid w:val="008C285C"/>
    <w:rsid w:val="008C2A9E"/>
    <w:rsid w:val="008C3D1E"/>
    <w:rsid w:val="008C49C7"/>
    <w:rsid w:val="008C5AB6"/>
    <w:rsid w:val="008C5E6D"/>
    <w:rsid w:val="008C6BEB"/>
    <w:rsid w:val="008D0159"/>
    <w:rsid w:val="008D0646"/>
    <w:rsid w:val="008D2420"/>
    <w:rsid w:val="008D2545"/>
    <w:rsid w:val="008D27B5"/>
    <w:rsid w:val="008D2E7C"/>
    <w:rsid w:val="008D34B2"/>
    <w:rsid w:val="008D5123"/>
    <w:rsid w:val="008D5133"/>
    <w:rsid w:val="008D5372"/>
    <w:rsid w:val="008D61C7"/>
    <w:rsid w:val="008D6D7C"/>
    <w:rsid w:val="008D746F"/>
    <w:rsid w:val="008D7D90"/>
    <w:rsid w:val="008E0C9D"/>
    <w:rsid w:val="008E0F94"/>
    <w:rsid w:val="008E18FF"/>
    <w:rsid w:val="008E2F06"/>
    <w:rsid w:val="008E2F27"/>
    <w:rsid w:val="008E30D7"/>
    <w:rsid w:val="008E3282"/>
    <w:rsid w:val="008E33B1"/>
    <w:rsid w:val="008E4D9F"/>
    <w:rsid w:val="008E5914"/>
    <w:rsid w:val="008F06F3"/>
    <w:rsid w:val="008F1DF1"/>
    <w:rsid w:val="008F26E6"/>
    <w:rsid w:val="008F294A"/>
    <w:rsid w:val="008F2B1C"/>
    <w:rsid w:val="008F399E"/>
    <w:rsid w:val="008F545D"/>
    <w:rsid w:val="008F585E"/>
    <w:rsid w:val="008F5B6E"/>
    <w:rsid w:val="008F60CD"/>
    <w:rsid w:val="008F6770"/>
    <w:rsid w:val="008F6E33"/>
    <w:rsid w:val="008F7BA8"/>
    <w:rsid w:val="00900CBD"/>
    <w:rsid w:val="00901C36"/>
    <w:rsid w:val="0090332B"/>
    <w:rsid w:val="00903AC0"/>
    <w:rsid w:val="009056E7"/>
    <w:rsid w:val="00906363"/>
    <w:rsid w:val="00906635"/>
    <w:rsid w:val="0091073D"/>
    <w:rsid w:val="00910EDD"/>
    <w:rsid w:val="00911461"/>
    <w:rsid w:val="009118B4"/>
    <w:rsid w:val="009122A7"/>
    <w:rsid w:val="0091241E"/>
    <w:rsid w:val="00912599"/>
    <w:rsid w:val="00913BCC"/>
    <w:rsid w:val="00914894"/>
    <w:rsid w:val="00914FA2"/>
    <w:rsid w:val="00915118"/>
    <w:rsid w:val="009157B7"/>
    <w:rsid w:val="00915A09"/>
    <w:rsid w:val="00915DFF"/>
    <w:rsid w:val="00915F96"/>
    <w:rsid w:val="00916788"/>
    <w:rsid w:val="00916F32"/>
    <w:rsid w:val="00916FCB"/>
    <w:rsid w:val="009174F6"/>
    <w:rsid w:val="009178DA"/>
    <w:rsid w:val="00920C1C"/>
    <w:rsid w:val="00922842"/>
    <w:rsid w:val="00922ACB"/>
    <w:rsid w:val="0092325D"/>
    <w:rsid w:val="00924627"/>
    <w:rsid w:val="009249D3"/>
    <w:rsid w:val="00925F4B"/>
    <w:rsid w:val="009261C8"/>
    <w:rsid w:val="00926D31"/>
    <w:rsid w:val="00930322"/>
    <w:rsid w:val="009305E2"/>
    <w:rsid w:val="00932625"/>
    <w:rsid w:val="00933050"/>
    <w:rsid w:val="009349E9"/>
    <w:rsid w:val="00934C0F"/>
    <w:rsid w:val="00934C2D"/>
    <w:rsid w:val="009353DB"/>
    <w:rsid w:val="009356F2"/>
    <w:rsid w:val="00935D07"/>
    <w:rsid w:val="00936959"/>
    <w:rsid w:val="009370CC"/>
    <w:rsid w:val="009378A8"/>
    <w:rsid w:val="00937BCE"/>
    <w:rsid w:val="00937CB0"/>
    <w:rsid w:val="00940387"/>
    <w:rsid w:val="009408C5"/>
    <w:rsid w:val="009416BD"/>
    <w:rsid w:val="009435E4"/>
    <w:rsid w:val="009437D3"/>
    <w:rsid w:val="00943891"/>
    <w:rsid w:val="00943B6E"/>
    <w:rsid w:val="00943FCB"/>
    <w:rsid w:val="009447E1"/>
    <w:rsid w:val="00945D13"/>
    <w:rsid w:val="0094655A"/>
    <w:rsid w:val="009470E4"/>
    <w:rsid w:val="00947227"/>
    <w:rsid w:val="00950ACE"/>
    <w:rsid w:val="0095281E"/>
    <w:rsid w:val="009539F2"/>
    <w:rsid w:val="00953ABB"/>
    <w:rsid w:val="00953F9C"/>
    <w:rsid w:val="00954829"/>
    <w:rsid w:val="00954E25"/>
    <w:rsid w:val="0095518C"/>
    <w:rsid w:val="009561CA"/>
    <w:rsid w:val="00956C68"/>
    <w:rsid w:val="00956C79"/>
    <w:rsid w:val="00957FE7"/>
    <w:rsid w:val="0096078F"/>
    <w:rsid w:val="00960D15"/>
    <w:rsid w:val="00962518"/>
    <w:rsid w:val="00962A3E"/>
    <w:rsid w:val="00963473"/>
    <w:rsid w:val="009635F3"/>
    <w:rsid w:val="00963D17"/>
    <w:rsid w:val="00963EFA"/>
    <w:rsid w:val="009644B8"/>
    <w:rsid w:val="00965E1A"/>
    <w:rsid w:val="0096632E"/>
    <w:rsid w:val="00966714"/>
    <w:rsid w:val="00966871"/>
    <w:rsid w:val="00966D72"/>
    <w:rsid w:val="0096727E"/>
    <w:rsid w:val="009734AE"/>
    <w:rsid w:val="009738EE"/>
    <w:rsid w:val="0097423C"/>
    <w:rsid w:val="00974CD4"/>
    <w:rsid w:val="0097597B"/>
    <w:rsid w:val="00977608"/>
    <w:rsid w:val="00977B8E"/>
    <w:rsid w:val="00977CD1"/>
    <w:rsid w:val="00977E07"/>
    <w:rsid w:val="00980F4D"/>
    <w:rsid w:val="00980FEB"/>
    <w:rsid w:val="00981663"/>
    <w:rsid w:val="00981BF8"/>
    <w:rsid w:val="00982350"/>
    <w:rsid w:val="00982494"/>
    <w:rsid w:val="00983377"/>
    <w:rsid w:val="00984206"/>
    <w:rsid w:val="00984D40"/>
    <w:rsid w:val="00987126"/>
    <w:rsid w:val="00987751"/>
    <w:rsid w:val="009916C7"/>
    <w:rsid w:val="00991CAB"/>
    <w:rsid w:val="00991FC3"/>
    <w:rsid w:val="00992B65"/>
    <w:rsid w:val="00992DA8"/>
    <w:rsid w:val="0099300A"/>
    <w:rsid w:val="00993FBA"/>
    <w:rsid w:val="00994034"/>
    <w:rsid w:val="00994C9C"/>
    <w:rsid w:val="00995713"/>
    <w:rsid w:val="009957BF"/>
    <w:rsid w:val="00996049"/>
    <w:rsid w:val="009961E7"/>
    <w:rsid w:val="00996940"/>
    <w:rsid w:val="00996BBF"/>
    <w:rsid w:val="00997539"/>
    <w:rsid w:val="009A0A89"/>
    <w:rsid w:val="009A2158"/>
    <w:rsid w:val="009A23C9"/>
    <w:rsid w:val="009A25F7"/>
    <w:rsid w:val="009A2B37"/>
    <w:rsid w:val="009A2DEB"/>
    <w:rsid w:val="009A3712"/>
    <w:rsid w:val="009A387D"/>
    <w:rsid w:val="009A3EE4"/>
    <w:rsid w:val="009A500B"/>
    <w:rsid w:val="009A50A3"/>
    <w:rsid w:val="009A6003"/>
    <w:rsid w:val="009A6608"/>
    <w:rsid w:val="009A6FBD"/>
    <w:rsid w:val="009A72D6"/>
    <w:rsid w:val="009A7F09"/>
    <w:rsid w:val="009A7F7E"/>
    <w:rsid w:val="009B36B8"/>
    <w:rsid w:val="009B4B39"/>
    <w:rsid w:val="009B4E1D"/>
    <w:rsid w:val="009B578C"/>
    <w:rsid w:val="009B5BAC"/>
    <w:rsid w:val="009B688E"/>
    <w:rsid w:val="009B7352"/>
    <w:rsid w:val="009B74D9"/>
    <w:rsid w:val="009C0160"/>
    <w:rsid w:val="009C2C08"/>
    <w:rsid w:val="009C4EC0"/>
    <w:rsid w:val="009C4FA9"/>
    <w:rsid w:val="009C5399"/>
    <w:rsid w:val="009C5725"/>
    <w:rsid w:val="009C6545"/>
    <w:rsid w:val="009C7171"/>
    <w:rsid w:val="009C7471"/>
    <w:rsid w:val="009C7967"/>
    <w:rsid w:val="009D0476"/>
    <w:rsid w:val="009D0DBF"/>
    <w:rsid w:val="009D4945"/>
    <w:rsid w:val="009D4CCF"/>
    <w:rsid w:val="009D4EF2"/>
    <w:rsid w:val="009D55A9"/>
    <w:rsid w:val="009D59EB"/>
    <w:rsid w:val="009D6484"/>
    <w:rsid w:val="009D6C02"/>
    <w:rsid w:val="009D7524"/>
    <w:rsid w:val="009E2D5E"/>
    <w:rsid w:val="009E4304"/>
    <w:rsid w:val="009E4674"/>
    <w:rsid w:val="009E4910"/>
    <w:rsid w:val="009E4CDB"/>
    <w:rsid w:val="009E6E9C"/>
    <w:rsid w:val="009F294C"/>
    <w:rsid w:val="009F300D"/>
    <w:rsid w:val="009F3AEB"/>
    <w:rsid w:val="009F4AE4"/>
    <w:rsid w:val="009F4CF6"/>
    <w:rsid w:val="009F58B6"/>
    <w:rsid w:val="009F79B9"/>
    <w:rsid w:val="00A00668"/>
    <w:rsid w:val="00A01604"/>
    <w:rsid w:val="00A0299A"/>
    <w:rsid w:val="00A02AE0"/>
    <w:rsid w:val="00A03041"/>
    <w:rsid w:val="00A0569E"/>
    <w:rsid w:val="00A05A5E"/>
    <w:rsid w:val="00A06267"/>
    <w:rsid w:val="00A07001"/>
    <w:rsid w:val="00A07193"/>
    <w:rsid w:val="00A07210"/>
    <w:rsid w:val="00A075F0"/>
    <w:rsid w:val="00A107CD"/>
    <w:rsid w:val="00A10A87"/>
    <w:rsid w:val="00A11092"/>
    <w:rsid w:val="00A11821"/>
    <w:rsid w:val="00A11A16"/>
    <w:rsid w:val="00A11F0F"/>
    <w:rsid w:val="00A1200D"/>
    <w:rsid w:val="00A1257C"/>
    <w:rsid w:val="00A136F0"/>
    <w:rsid w:val="00A13F43"/>
    <w:rsid w:val="00A14092"/>
    <w:rsid w:val="00A144AE"/>
    <w:rsid w:val="00A166F3"/>
    <w:rsid w:val="00A16ADA"/>
    <w:rsid w:val="00A16CF6"/>
    <w:rsid w:val="00A20090"/>
    <w:rsid w:val="00A2245F"/>
    <w:rsid w:val="00A231C8"/>
    <w:rsid w:val="00A23C90"/>
    <w:rsid w:val="00A23FD6"/>
    <w:rsid w:val="00A2501B"/>
    <w:rsid w:val="00A2523A"/>
    <w:rsid w:val="00A2742C"/>
    <w:rsid w:val="00A324D2"/>
    <w:rsid w:val="00A32A91"/>
    <w:rsid w:val="00A3407F"/>
    <w:rsid w:val="00A34CFA"/>
    <w:rsid w:val="00A34F39"/>
    <w:rsid w:val="00A35286"/>
    <w:rsid w:val="00A35FFE"/>
    <w:rsid w:val="00A3628D"/>
    <w:rsid w:val="00A40EAA"/>
    <w:rsid w:val="00A4138E"/>
    <w:rsid w:val="00A4183B"/>
    <w:rsid w:val="00A41F55"/>
    <w:rsid w:val="00A41FA7"/>
    <w:rsid w:val="00A42585"/>
    <w:rsid w:val="00A429D8"/>
    <w:rsid w:val="00A43697"/>
    <w:rsid w:val="00A44B0C"/>
    <w:rsid w:val="00A44E3A"/>
    <w:rsid w:val="00A470DF"/>
    <w:rsid w:val="00A47331"/>
    <w:rsid w:val="00A47979"/>
    <w:rsid w:val="00A50A94"/>
    <w:rsid w:val="00A518F4"/>
    <w:rsid w:val="00A52DFB"/>
    <w:rsid w:val="00A5309A"/>
    <w:rsid w:val="00A5386B"/>
    <w:rsid w:val="00A53EC1"/>
    <w:rsid w:val="00A542AE"/>
    <w:rsid w:val="00A55B1F"/>
    <w:rsid w:val="00A55C15"/>
    <w:rsid w:val="00A5618C"/>
    <w:rsid w:val="00A567B1"/>
    <w:rsid w:val="00A56DDA"/>
    <w:rsid w:val="00A57028"/>
    <w:rsid w:val="00A576EC"/>
    <w:rsid w:val="00A579D3"/>
    <w:rsid w:val="00A60AC1"/>
    <w:rsid w:val="00A60BEF"/>
    <w:rsid w:val="00A65862"/>
    <w:rsid w:val="00A6635C"/>
    <w:rsid w:val="00A665C2"/>
    <w:rsid w:val="00A701A8"/>
    <w:rsid w:val="00A71436"/>
    <w:rsid w:val="00A716FD"/>
    <w:rsid w:val="00A7296D"/>
    <w:rsid w:val="00A72EF0"/>
    <w:rsid w:val="00A73427"/>
    <w:rsid w:val="00A73924"/>
    <w:rsid w:val="00A73B09"/>
    <w:rsid w:val="00A745AD"/>
    <w:rsid w:val="00A75EC8"/>
    <w:rsid w:val="00A764B8"/>
    <w:rsid w:val="00A764ED"/>
    <w:rsid w:val="00A76DC4"/>
    <w:rsid w:val="00A76DFB"/>
    <w:rsid w:val="00A77173"/>
    <w:rsid w:val="00A77886"/>
    <w:rsid w:val="00A81106"/>
    <w:rsid w:val="00A824E9"/>
    <w:rsid w:val="00A8435C"/>
    <w:rsid w:val="00A843CF"/>
    <w:rsid w:val="00A849C8"/>
    <w:rsid w:val="00A85776"/>
    <w:rsid w:val="00A8674C"/>
    <w:rsid w:val="00A87714"/>
    <w:rsid w:val="00A87BC9"/>
    <w:rsid w:val="00A92812"/>
    <w:rsid w:val="00A93492"/>
    <w:rsid w:val="00A93B39"/>
    <w:rsid w:val="00A93F60"/>
    <w:rsid w:val="00A94F1B"/>
    <w:rsid w:val="00A95938"/>
    <w:rsid w:val="00A97AF7"/>
    <w:rsid w:val="00A97F9F"/>
    <w:rsid w:val="00AA080F"/>
    <w:rsid w:val="00AA0EA8"/>
    <w:rsid w:val="00AA13DC"/>
    <w:rsid w:val="00AA4BFB"/>
    <w:rsid w:val="00AA54D0"/>
    <w:rsid w:val="00AA5BDB"/>
    <w:rsid w:val="00AA6D7B"/>
    <w:rsid w:val="00AB08EA"/>
    <w:rsid w:val="00AB09B1"/>
    <w:rsid w:val="00AB3901"/>
    <w:rsid w:val="00AB4DB7"/>
    <w:rsid w:val="00AB5199"/>
    <w:rsid w:val="00AC031A"/>
    <w:rsid w:val="00AC2723"/>
    <w:rsid w:val="00AC342C"/>
    <w:rsid w:val="00AC39C5"/>
    <w:rsid w:val="00AC4556"/>
    <w:rsid w:val="00AC4922"/>
    <w:rsid w:val="00AC4E20"/>
    <w:rsid w:val="00AC4EAE"/>
    <w:rsid w:val="00AC57FB"/>
    <w:rsid w:val="00AC6B36"/>
    <w:rsid w:val="00AC6C72"/>
    <w:rsid w:val="00AD042C"/>
    <w:rsid w:val="00AD1F0B"/>
    <w:rsid w:val="00AD2AF1"/>
    <w:rsid w:val="00AD3E98"/>
    <w:rsid w:val="00AD55A5"/>
    <w:rsid w:val="00AD6386"/>
    <w:rsid w:val="00AD7AF3"/>
    <w:rsid w:val="00AD7B50"/>
    <w:rsid w:val="00AE0FAE"/>
    <w:rsid w:val="00AE1E4E"/>
    <w:rsid w:val="00AE2A8D"/>
    <w:rsid w:val="00AE4985"/>
    <w:rsid w:val="00AE4D6A"/>
    <w:rsid w:val="00AE5AD0"/>
    <w:rsid w:val="00AE5D6C"/>
    <w:rsid w:val="00AE6420"/>
    <w:rsid w:val="00AE66B0"/>
    <w:rsid w:val="00AE692E"/>
    <w:rsid w:val="00AE6D7C"/>
    <w:rsid w:val="00AE7194"/>
    <w:rsid w:val="00AF0A24"/>
    <w:rsid w:val="00AF1A9F"/>
    <w:rsid w:val="00AF1CAC"/>
    <w:rsid w:val="00AF2543"/>
    <w:rsid w:val="00AF30F9"/>
    <w:rsid w:val="00AF31E4"/>
    <w:rsid w:val="00AF4112"/>
    <w:rsid w:val="00AF5B37"/>
    <w:rsid w:val="00AF6244"/>
    <w:rsid w:val="00AF6CD6"/>
    <w:rsid w:val="00AF7206"/>
    <w:rsid w:val="00AF7B09"/>
    <w:rsid w:val="00B02104"/>
    <w:rsid w:val="00B025C3"/>
    <w:rsid w:val="00B02734"/>
    <w:rsid w:val="00B02DEF"/>
    <w:rsid w:val="00B05087"/>
    <w:rsid w:val="00B06F58"/>
    <w:rsid w:val="00B074E8"/>
    <w:rsid w:val="00B076A0"/>
    <w:rsid w:val="00B10A72"/>
    <w:rsid w:val="00B10AE0"/>
    <w:rsid w:val="00B10BAB"/>
    <w:rsid w:val="00B11640"/>
    <w:rsid w:val="00B13B5D"/>
    <w:rsid w:val="00B14C9E"/>
    <w:rsid w:val="00B153ED"/>
    <w:rsid w:val="00B15E79"/>
    <w:rsid w:val="00B162C2"/>
    <w:rsid w:val="00B17C2D"/>
    <w:rsid w:val="00B2005B"/>
    <w:rsid w:val="00B20108"/>
    <w:rsid w:val="00B21C92"/>
    <w:rsid w:val="00B21F3E"/>
    <w:rsid w:val="00B22258"/>
    <w:rsid w:val="00B23935"/>
    <w:rsid w:val="00B3005D"/>
    <w:rsid w:val="00B3022B"/>
    <w:rsid w:val="00B30FB5"/>
    <w:rsid w:val="00B31894"/>
    <w:rsid w:val="00B31E3A"/>
    <w:rsid w:val="00B32227"/>
    <w:rsid w:val="00B32C9E"/>
    <w:rsid w:val="00B32E07"/>
    <w:rsid w:val="00B33A07"/>
    <w:rsid w:val="00B342CA"/>
    <w:rsid w:val="00B36116"/>
    <w:rsid w:val="00B37FCE"/>
    <w:rsid w:val="00B4328A"/>
    <w:rsid w:val="00B4341A"/>
    <w:rsid w:val="00B43AB8"/>
    <w:rsid w:val="00B44BC8"/>
    <w:rsid w:val="00B45C9A"/>
    <w:rsid w:val="00B46C43"/>
    <w:rsid w:val="00B46E09"/>
    <w:rsid w:val="00B4782D"/>
    <w:rsid w:val="00B50DCF"/>
    <w:rsid w:val="00B5111B"/>
    <w:rsid w:val="00B51FE4"/>
    <w:rsid w:val="00B55119"/>
    <w:rsid w:val="00B55D81"/>
    <w:rsid w:val="00B5687A"/>
    <w:rsid w:val="00B57815"/>
    <w:rsid w:val="00B57931"/>
    <w:rsid w:val="00B607CE"/>
    <w:rsid w:val="00B60BAF"/>
    <w:rsid w:val="00B60DA1"/>
    <w:rsid w:val="00B61803"/>
    <w:rsid w:val="00B63D3E"/>
    <w:rsid w:val="00B6475F"/>
    <w:rsid w:val="00B65C84"/>
    <w:rsid w:val="00B66205"/>
    <w:rsid w:val="00B6627D"/>
    <w:rsid w:val="00B668C0"/>
    <w:rsid w:val="00B6799D"/>
    <w:rsid w:val="00B70416"/>
    <w:rsid w:val="00B7099B"/>
    <w:rsid w:val="00B737B5"/>
    <w:rsid w:val="00B75490"/>
    <w:rsid w:val="00B77BDF"/>
    <w:rsid w:val="00B8236A"/>
    <w:rsid w:val="00B82801"/>
    <w:rsid w:val="00B82AD2"/>
    <w:rsid w:val="00B832E0"/>
    <w:rsid w:val="00B83457"/>
    <w:rsid w:val="00B854E2"/>
    <w:rsid w:val="00B857F0"/>
    <w:rsid w:val="00B87B91"/>
    <w:rsid w:val="00B90446"/>
    <w:rsid w:val="00B9385D"/>
    <w:rsid w:val="00B93B9A"/>
    <w:rsid w:val="00B94B3E"/>
    <w:rsid w:val="00B94E9B"/>
    <w:rsid w:val="00B964B0"/>
    <w:rsid w:val="00B96D9E"/>
    <w:rsid w:val="00B96F39"/>
    <w:rsid w:val="00B974B9"/>
    <w:rsid w:val="00B97832"/>
    <w:rsid w:val="00B978C1"/>
    <w:rsid w:val="00B97B2B"/>
    <w:rsid w:val="00BA005D"/>
    <w:rsid w:val="00BA09B8"/>
    <w:rsid w:val="00BA0A6F"/>
    <w:rsid w:val="00BA0DF2"/>
    <w:rsid w:val="00BA194E"/>
    <w:rsid w:val="00BA2192"/>
    <w:rsid w:val="00BA21D5"/>
    <w:rsid w:val="00BA3775"/>
    <w:rsid w:val="00BA38A8"/>
    <w:rsid w:val="00BA4722"/>
    <w:rsid w:val="00BA49DE"/>
    <w:rsid w:val="00BA4ED0"/>
    <w:rsid w:val="00BA5226"/>
    <w:rsid w:val="00BA5CD8"/>
    <w:rsid w:val="00BA6277"/>
    <w:rsid w:val="00BA7322"/>
    <w:rsid w:val="00BA7338"/>
    <w:rsid w:val="00BB01BC"/>
    <w:rsid w:val="00BB02CA"/>
    <w:rsid w:val="00BB0712"/>
    <w:rsid w:val="00BB0EE3"/>
    <w:rsid w:val="00BB11A5"/>
    <w:rsid w:val="00BB14A2"/>
    <w:rsid w:val="00BB1551"/>
    <w:rsid w:val="00BB3717"/>
    <w:rsid w:val="00BB4940"/>
    <w:rsid w:val="00BB4E77"/>
    <w:rsid w:val="00BB52AB"/>
    <w:rsid w:val="00BB594F"/>
    <w:rsid w:val="00BB71A8"/>
    <w:rsid w:val="00BB7E46"/>
    <w:rsid w:val="00BC1198"/>
    <w:rsid w:val="00BC1E3E"/>
    <w:rsid w:val="00BC2AAA"/>
    <w:rsid w:val="00BC352F"/>
    <w:rsid w:val="00BC38C0"/>
    <w:rsid w:val="00BC7D9E"/>
    <w:rsid w:val="00BD002D"/>
    <w:rsid w:val="00BD05A8"/>
    <w:rsid w:val="00BD0917"/>
    <w:rsid w:val="00BD0FB3"/>
    <w:rsid w:val="00BD23A6"/>
    <w:rsid w:val="00BD4DC8"/>
    <w:rsid w:val="00BD5E1B"/>
    <w:rsid w:val="00BD5F36"/>
    <w:rsid w:val="00BD6348"/>
    <w:rsid w:val="00BD73DD"/>
    <w:rsid w:val="00BE17FB"/>
    <w:rsid w:val="00BE1B65"/>
    <w:rsid w:val="00BE2C2C"/>
    <w:rsid w:val="00BE413A"/>
    <w:rsid w:val="00BE4604"/>
    <w:rsid w:val="00BE4C5C"/>
    <w:rsid w:val="00BE4CC8"/>
    <w:rsid w:val="00BE5AE7"/>
    <w:rsid w:val="00BE6DEA"/>
    <w:rsid w:val="00BE74B1"/>
    <w:rsid w:val="00BF02D3"/>
    <w:rsid w:val="00BF0701"/>
    <w:rsid w:val="00BF18AD"/>
    <w:rsid w:val="00BF2C18"/>
    <w:rsid w:val="00BF2F55"/>
    <w:rsid w:val="00BF30F8"/>
    <w:rsid w:val="00BF3996"/>
    <w:rsid w:val="00BF3C61"/>
    <w:rsid w:val="00BF52BD"/>
    <w:rsid w:val="00BF6389"/>
    <w:rsid w:val="00BF6BC6"/>
    <w:rsid w:val="00BF707B"/>
    <w:rsid w:val="00BF7A41"/>
    <w:rsid w:val="00C00495"/>
    <w:rsid w:val="00C010E9"/>
    <w:rsid w:val="00C025E3"/>
    <w:rsid w:val="00C02E35"/>
    <w:rsid w:val="00C04035"/>
    <w:rsid w:val="00C0421E"/>
    <w:rsid w:val="00C04387"/>
    <w:rsid w:val="00C047EC"/>
    <w:rsid w:val="00C0691A"/>
    <w:rsid w:val="00C07820"/>
    <w:rsid w:val="00C07C4F"/>
    <w:rsid w:val="00C10308"/>
    <w:rsid w:val="00C10A8C"/>
    <w:rsid w:val="00C1116D"/>
    <w:rsid w:val="00C11BA9"/>
    <w:rsid w:val="00C12BB1"/>
    <w:rsid w:val="00C14020"/>
    <w:rsid w:val="00C140AE"/>
    <w:rsid w:val="00C15002"/>
    <w:rsid w:val="00C152A5"/>
    <w:rsid w:val="00C15774"/>
    <w:rsid w:val="00C160B4"/>
    <w:rsid w:val="00C17DB1"/>
    <w:rsid w:val="00C21922"/>
    <w:rsid w:val="00C2264E"/>
    <w:rsid w:val="00C23664"/>
    <w:rsid w:val="00C24664"/>
    <w:rsid w:val="00C246ED"/>
    <w:rsid w:val="00C25008"/>
    <w:rsid w:val="00C25275"/>
    <w:rsid w:val="00C252B3"/>
    <w:rsid w:val="00C263EE"/>
    <w:rsid w:val="00C27FAC"/>
    <w:rsid w:val="00C31286"/>
    <w:rsid w:val="00C31511"/>
    <w:rsid w:val="00C32734"/>
    <w:rsid w:val="00C35490"/>
    <w:rsid w:val="00C37017"/>
    <w:rsid w:val="00C41458"/>
    <w:rsid w:val="00C42BE2"/>
    <w:rsid w:val="00C42F77"/>
    <w:rsid w:val="00C43A50"/>
    <w:rsid w:val="00C45257"/>
    <w:rsid w:val="00C4556B"/>
    <w:rsid w:val="00C45B84"/>
    <w:rsid w:val="00C45D90"/>
    <w:rsid w:val="00C4613C"/>
    <w:rsid w:val="00C461E3"/>
    <w:rsid w:val="00C47659"/>
    <w:rsid w:val="00C50080"/>
    <w:rsid w:val="00C52E7D"/>
    <w:rsid w:val="00C53E34"/>
    <w:rsid w:val="00C549B0"/>
    <w:rsid w:val="00C56A8E"/>
    <w:rsid w:val="00C602B3"/>
    <w:rsid w:val="00C61F17"/>
    <w:rsid w:val="00C6322C"/>
    <w:rsid w:val="00C63F85"/>
    <w:rsid w:val="00C6439F"/>
    <w:rsid w:val="00C659BF"/>
    <w:rsid w:val="00C668C4"/>
    <w:rsid w:val="00C66EED"/>
    <w:rsid w:val="00C66F35"/>
    <w:rsid w:val="00C66F6D"/>
    <w:rsid w:val="00C6743B"/>
    <w:rsid w:val="00C6779E"/>
    <w:rsid w:val="00C678AC"/>
    <w:rsid w:val="00C679E5"/>
    <w:rsid w:val="00C70177"/>
    <w:rsid w:val="00C7239B"/>
    <w:rsid w:val="00C72659"/>
    <w:rsid w:val="00C7266D"/>
    <w:rsid w:val="00C7297E"/>
    <w:rsid w:val="00C72C12"/>
    <w:rsid w:val="00C732AE"/>
    <w:rsid w:val="00C73803"/>
    <w:rsid w:val="00C7492C"/>
    <w:rsid w:val="00C74CEE"/>
    <w:rsid w:val="00C756B8"/>
    <w:rsid w:val="00C75919"/>
    <w:rsid w:val="00C76E3B"/>
    <w:rsid w:val="00C77054"/>
    <w:rsid w:val="00C77CB3"/>
    <w:rsid w:val="00C80EDE"/>
    <w:rsid w:val="00C80FAE"/>
    <w:rsid w:val="00C8743E"/>
    <w:rsid w:val="00C90335"/>
    <w:rsid w:val="00C92D27"/>
    <w:rsid w:val="00C94024"/>
    <w:rsid w:val="00C96233"/>
    <w:rsid w:val="00C965C5"/>
    <w:rsid w:val="00C96F5C"/>
    <w:rsid w:val="00C970DA"/>
    <w:rsid w:val="00CA016B"/>
    <w:rsid w:val="00CA3743"/>
    <w:rsid w:val="00CA422C"/>
    <w:rsid w:val="00CA4C9F"/>
    <w:rsid w:val="00CA6030"/>
    <w:rsid w:val="00CB1011"/>
    <w:rsid w:val="00CB16BD"/>
    <w:rsid w:val="00CB2CFB"/>
    <w:rsid w:val="00CB4A9C"/>
    <w:rsid w:val="00CB550E"/>
    <w:rsid w:val="00CB621B"/>
    <w:rsid w:val="00CB6E07"/>
    <w:rsid w:val="00CB75C2"/>
    <w:rsid w:val="00CC0764"/>
    <w:rsid w:val="00CC0ED3"/>
    <w:rsid w:val="00CC1178"/>
    <w:rsid w:val="00CC12D0"/>
    <w:rsid w:val="00CC1560"/>
    <w:rsid w:val="00CC1756"/>
    <w:rsid w:val="00CC1768"/>
    <w:rsid w:val="00CC1E11"/>
    <w:rsid w:val="00CC35A2"/>
    <w:rsid w:val="00CC38C9"/>
    <w:rsid w:val="00CC3E75"/>
    <w:rsid w:val="00CC4877"/>
    <w:rsid w:val="00CC489C"/>
    <w:rsid w:val="00CC5227"/>
    <w:rsid w:val="00CC5544"/>
    <w:rsid w:val="00CC55BF"/>
    <w:rsid w:val="00CC629B"/>
    <w:rsid w:val="00CC6684"/>
    <w:rsid w:val="00CC6BE1"/>
    <w:rsid w:val="00CC71C9"/>
    <w:rsid w:val="00CC7818"/>
    <w:rsid w:val="00CD05A2"/>
    <w:rsid w:val="00CD05B5"/>
    <w:rsid w:val="00CD08E1"/>
    <w:rsid w:val="00CD18B3"/>
    <w:rsid w:val="00CD1F6B"/>
    <w:rsid w:val="00CD5BE5"/>
    <w:rsid w:val="00CD6382"/>
    <w:rsid w:val="00CD7599"/>
    <w:rsid w:val="00CD7F45"/>
    <w:rsid w:val="00CD7F70"/>
    <w:rsid w:val="00CE2E02"/>
    <w:rsid w:val="00CE2EDB"/>
    <w:rsid w:val="00CE3E42"/>
    <w:rsid w:val="00CE4652"/>
    <w:rsid w:val="00CE48A9"/>
    <w:rsid w:val="00CE4A43"/>
    <w:rsid w:val="00CE6BF3"/>
    <w:rsid w:val="00CE71A4"/>
    <w:rsid w:val="00CF060D"/>
    <w:rsid w:val="00CF07F7"/>
    <w:rsid w:val="00CF0A56"/>
    <w:rsid w:val="00CF0E96"/>
    <w:rsid w:val="00CF2418"/>
    <w:rsid w:val="00CF2476"/>
    <w:rsid w:val="00CF3EA4"/>
    <w:rsid w:val="00CF41E7"/>
    <w:rsid w:val="00CF4F6D"/>
    <w:rsid w:val="00CF5D88"/>
    <w:rsid w:val="00CF6282"/>
    <w:rsid w:val="00CF6503"/>
    <w:rsid w:val="00CF6CE2"/>
    <w:rsid w:val="00CF6E6C"/>
    <w:rsid w:val="00CF77A3"/>
    <w:rsid w:val="00CF7985"/>
    <w:rsid w:val="00D005AE"/>
    <w:rsid w:val="00D00D87"/>
    <w:rsid w:val="00D00FA4"/>
    <w:rsid w:val="00D02ECC"/>
    <w:rsid w:val="00D02FEB"/>
    <w:rsid w:val="00D032A1"/>
    <w:rsid w:val="00D04929"/>
    <w:rsid w:val="00D04DF7"/>
    <w:rsid w:val="00D054E6"/>
    <w:rsid w:val="00D056D3"/>
    <w:rsid w:val="00D05A38"/>
    <w:rsid w:val="00D05A3C"/>
    <w:rsid w:val="00D07034"/>
    <w:rsid w:val="00D10DA7"/>
    <w:rsid w:val="00D1184E"/>
    <w:rsid w:val="00D13699"/>
    <w:rsid w:val="00D143BA"/>
    <w:rsid w:val="00D14FEA"/>
    <w:rsid w:val="00D154F9"/>
    <w:rsid w:val="00D16480"/>
    <w:rsid w:val="00D165B3"/>
    <w:rsid w:val="00D1669E"/>
    <w:rsid w:val="00D171DC"/>
    <w:rsid w:val="00D21A9F"/>
    <w:rsid w:val="00D21B47"/>
    <w:rsid w:val="00D21B9A"/>
    <w:rsid w:val="00D21C9C"/>
    <w:rsid w:val="00D23165"/>
    <w:rsid w:val="00D23252"/>
    <w:rsid w:val="00D2359A"/>
    <w:rsid w:val="00D23E4D"/>
    <w:rsid w:val="00D24C8F"/>
    <w:rsid w:val="00D24D25"/>
    <w:rsid w:val="00D26821"/>
    <w:rsid w:val="00D26A10"/>
    <w:rsid w:val="00D27A5F"/>
    <w:rsid w:val="00D30034"/>
    <w:rsid w:val="00D317DF"/>
    <w:rsid w:val="00D31893"/>
    <w:rsid w:val="00D323FF"/>
    <w:rsid w:val="00D32D92"/>
    <w:rsid w:val="00D33621"/>
    <w:rsid w:val="00D33EFC"/>
    <w:rsid w:val="00D356FB"/>
    <w:rsid w:val="00D35FD1"/>
    <w:rsid w:val="00D3699C"/>
    <w:rsid w:val="00D371C1"/>
    <w:rsid w:val="00D4007D"/>
    <w:rsid w:val="00D40EC5"/>
    <w:rsid w:val="00D40FB2"/>
    <w:rsid w:val="00D414F7"/>
    <w:rsid w:val="00D41C04"/>
    <w:rsid w:val="00D42457"/>
    <w:rsid w:val="00D4255F"/>
    <w:rsid w:val="00D43946"/>
    <w:rsid w:val="00D43F88"/>
    <w:rsid w:val="00D45028"/>
    <w:rsid w:val="00D45828"/>
    <w:rsid w:val="00D45939"/>
    <w:rsid w:val="00D469E5"/>
    <w:rsid w:val="00D476D8"/>
    <w:rsid w:val="00D479C4"/>
    <w:rsid w:val="00D47FB3"/>
    <w:rsid w:val="00D50FFA"/>
    <w:rsid w:val="00D51A1E"/>
    <w:rsid w:val="00D52D98"/>
    <w:rsid w:val="00D53339"/>
    <w:rsid w:val="00D53379"/>
    <w:rsid w:val="00D536C6"/>
    <w:rsid w:val="00D53A46"/>
    <w:rsid w:val="00D53A4B"/>
    <w:rsid w:val="00D53D7E"/>
    <w:rsid w:val="00D54E1B"/>
    <w:rsid w:val="00D54F22"/>
    <w:rsid w:val="00D55350"/>
    <w:rsid w:val="00D56488"/>
    <w:rsid w:val="00D56582"/>
    <w:rsid w:val="00D57526"/>
    <w:rsid w:val="00D57B5B"/>
    <w:rsid w:val="00D57B66"/>
    <w:rsid w:val="00D60E26"/>
    <w:rsid w:val="00D62096"/>
    <w:rsid w:val="00D62A9C"/>
    <w:rsid w:val="00D6364F"/>
    <w:rsid w:val="00D640C0"/>
    <w:rsid w:val="00D66325"/>
    <w:rsid w:val="00D67D8B"/>
    <w:rsid w:val="00D701B6"/>
    <w:rsid w:val="00D72684"/>
    <w:rsid w:val="00D73028"/>
    <w:rsid w:val="00D74177"/>
    <w:rsid w:val="00D7492A"/>
    <w:rsid w:val="00D74D82"/>
    <w:rsid w:val="00D750E1"/>
    <w:rsid w:val="00D75465"/>
    <w:rsid w:val="00D75607"/>
    <w:rsid w:val="00D75965"/>
    <w:rsid w:val="00D75C13"/>
    <w:rsid w:val="00D75D43"/>
    <w:rsid w:val="00D75DE3"/>
    <w:rsid w:val="00D8043F"/>
    <w:rsid w:val="00D805EF"/>
    <w:rsid w:val="00D8085E"/>
    <w:rsid w:val="00D81B58"/>
    <w:rsid w:val="00D82D4E"/>
    <w:rsid w:val="00D83164"/>
    <w:rsid w:val="00D83897"/>
    <w:rsid w:val="00D84AE8"/>
    <w:rsid w:val="00D85561"/>
    <w:rsid w:val="00D8561F"/>
    <w:rsid w:val="00D865CE"/>
    <w:rsid w:val="00D8685F"/>
    <w:rsid w:val="00D869DB"/>
    <w:rsid w:val="00D869FA"/>
    <w:rsid w:val="00D87E8B"/>
    <w:rsid w:val="00D905D9"/>
    <w:rsid w:val="00D908F4"/>
    <w:rsid w:val="00D90EAD"/>
    <w:rsid w:val="00D91AA3"/>
    <w:rsid w:val="00D927CC"/>
    <w:rsid w:val="00D92956"/>
    <w:rsid w:val="00D93054"/>
    <w:rsid w:val="00D93B68"/>
    <w:rsid w:val="00D93C0C"/>
    <w:rsid w:val="00D94E32"/>
    <w:rsid w:val="00D95102"/>
    <w:rsid w:val="00D95E28"/>
    <w:rsid w:val="00D95E62"/>
    <w:rsid w:val="00D96843"/>
    <w:rsid w:val="00D96951"/>
    <w:rsid w:val="00DA0E0C"/>
    <w:rsid w:val="00DA12F3"/>
    <w:rsid w:val="00DA2B09"/>
    <w:rsid w:val="00DA5F2A"/>
    <w:rsid w:val="00DA611B"/>
    <w:rsid w:val="00DA6800"/>
    <w:rsid w:val="00DA681A"/>
    <w:rsid w:val="00DA6B46"/>
    <w:rsid w:val="00DA6D00"/>
    <w:rsid w:val="00DA7672"/>
    <w:rsid w:val="00DA7D4A"/>
    <w:rsid w:val="00DA7EDD"/>
    <w:rsid w:val="00DB07AA"/>
    <w:rsid w:val="00DB0AE4"/>
    <w:rsid w:val="00DB1300"/>
    <w:rsid w:val="00DB1488"/>
    <w:rsid w:val="00DB279E"/>
    <w:rsid w:val="00DB2A68"/>
    <w:rsid w:val="00DB3D72"/>
    <w:rsid w:val="00DB730C"/>
    <w:rsid w:val="00DB748C"/>
    <w:rsid w:val="00DC03CA"/>
    <w:rsid w:val="00DC17EC"/>
    <w:rsid w:val="00DC2D1C"/>
    <w:rsid w:val="00DC2FB5"/>
    <w:rsid w:val="00DC3440"/>
    <w:rsid w:val="00DC4502"/>
    <w:rsid w:val="00DC59A4"/>
    <w:rsid w:val="00DC6B15"/>
    <w:rsid w:val="00DC6C9F"/>
    <w:rsid w:val="00DC6EE5"/>
    <w:rsid w:val="00DC75B8"/>
    <w:rsid w:val="00DC7790"/>
    <w:rsid w:val="00DC77B2"/>
    <w:rsid w:val="00DD018B"/>
    <w:rsid w:val="00DD0DB7"/>
    <w:rsid w:val="00DD25BB"/>
    <w:rsid w:val="00DD29A9"/>
    <w:rsid w:val="00DD3D97"/>
    <w:rsid w:val="00DD48F9"/>
    <w:rsid w:val="00DD6F20"/>
    <w:rsid w:val="00DD7C02"/>
    <w:rsid w:val="00DE111F"/>
    <w:rsid w:val="00DE27E6"/>
    <w:rsid w:val="00DE309B"/>
    <w:rsid w:val="00DE370D"/>
    <w:rsid w:val="00DE3DC3"/>
    <w:rsid w:val="00DE41B6"/>
    <w:rsid w:val="00DE4766"/>
    <w:rsid w:val="00DE535B"/>
    <w:rsid w:val="00DE54B6"/>
    <w:rsid w:val="00DE5F8B"/>
    <w:rsid w:val="00DE735F"/>
    <w:rsid w:val="00DF05CB"/>
    <w:rsid w:val="00DF076D"/>
    <w:rsid w:val="00DF0EFE"/>
    <w:rsid w:val="00DF100A"/>
    <w:rsid w:val="00DF15F0"/>
    <w:rsid w:val="00DF1634"/>
    <w:rsid w:val="00DF2037"/>
    <w:rsid w:val="00DF2ED6"/>
    <w:rsid w:val="00DF397A"/>
    <w:rsid w:val="00DF4B19"/>
    <w:rsid w:val="00DF757F"/>
    <w:rsid w:val="00DF7A74"/>
    <w:rsid w:val="00DF7D0B"/>
    <w:rsid w:val="00E0044C"/>
    <w:rsid w:val="00E0052D"/>
    <w:rsid w:val="00E00770"/>
    <w:rsid w:val="00E0086D"/>
    <w:rsid w:val="00E00C01"/>
    <w:rsid w:val="00E01235"/>
    <w:rsid w:val="00E01557"/>
    <w:rsid w:val="00E01879"/>
    <w:rsid w:val="00E01CD4"/>
    <w:rsid w:val="00E02932"/>
    <w:rsid w:val="00E03488"/>
    <w:rsid w:val="00E04D3C"/>
    <w:rsid w:val="00E0624B"/>
    <w:rsid w:val="00E06487"/>
    <w:rsid w:val="00E069A5"/>
    <w:rsid w:val="00E07BD3"/>
    <w:rsid w:val="00E107A2"/>
    <w:rsid w:val="00E10A22"/>
    <w:rsid w:val="00E10D43"/>
    <w:rsid w:val="00E11B05"/>
    <w:rsid w:val="00E1406B"/>
    <w:rsid w:val="00E145E2"/>
    <w:rsid w:val="00E15B81"/>
    <w:rsid w:val="00E16E73"/>
    <w:rsid w:val="00E2036B"/>
    <w:rsid w:val="00E214AB"/>
    <w:rsid w:val="00E2307C"/>
    <w:rsid w:val="00E2309D"/>
    <w:rsid w:val="00E23760"/>
    <w:rsid w:val="00E24867"/>
    <w:rsid w:val="00E24B55"/>
    <w:rsid w:val="00E25F62"/>
    <w:rsid w:val="00E26300"/>
    <w:rsid w:val="00E27A17"/>
    <w:rsid w:val="00E27C31"/>
    <w:rsid w:val="00E312CD"/>
    <w:rsid w:val="00E32AFB"/>
    <w:rsid w:val="00E331FF"/>
    <w:rsid w:val="00E3352D"/>
    <w:rsid w:val="00E355A9"/>
    <w:rsid w:val="00E3718A"/>
    <w:rsid w:val="00E373B0"/>
    <w:rsid w:val="00E379E9"/>
    <w:rsid w:val="00E4000A"/>
    <w:rsid w:val="00E40D6B"/>
    <w:rsid w:val="00E4114D"/>
    <w:rsid w:val="00E420CD"/>
    <w:rsid w:val="00E422A8"/>
    <w:rsid w:val="00E436B3"/>
    <w:rsid w:val="00E44975"/>
    <w:rsid w:val="00E45078"/>
    <w:rsid w:val="00E45E58"/>
    <w:rsid w:val="00E47EAE"/>
    <w:rsid w:val="00E50604"/>
    <w:rsid w:val="00E51BC7"/>
    <w:rsid w:val="00E53AAA"/>
    <w:rsid w:val="00E544A2"/>
    <w:rsid w:val="00E5630C"/>
    <w:rsid w:val="00E575A1"/>
    <w:rsid w:val="00E578FC"/>
    <w:rsid w:val="00E6146E"/>
    <w:rsid w:val="00E6313D"/>
    <w:rsid w:val="00E644E3"/>
    <w:rsid w:val="00E646EB"/>
    <w:rsid w:val="00E64A03"/>
    <w:rsid w:val="00E64C5E"/>
    <w:rsid w:val="00E65438"/>
    <w:rsid w:val="00E659EF"/>
    <w:rsid w:val="00E66956"/>
    <w:rsid w:val="00E66B31"/>
    <w:rsid w:val="00E6753C"/>
    <w:rsid w:val="00E67607"/>
    <w:rsid w:val="00E67663"/>
    <w:rsid w:val="00E67B4E"/>
    <w:rsid w:val="00E71A86"/>
    <w:rsid w:val="00E71B73"/>
    <w:rsid w:val="00E74106"/>
    <w:rsid w:val="00E745F5"/>
    <w:rsid w:val="00E749AC"/>
    <w:rsid w:val="00E77144"/>
    <w:rsid w:val="00E77337"/>
    <w:rsid w:val="00E77BDB"/>
    <w:rsid w:val="00E8134D"/>
    <w:rsid w:val="00E81988"/>
    <w:rsid w:val="00E82066"/>
    <w:rsid w:val="00E82366"/>
    <w:rsid w:val="00E83680"/>
    <w:rsid w:val="00E8419C"/>
    <w:rsid w:val="00E84D51"/>
    <w:rsid w:val="00E8594D"/>
    <w:rsid w:val="00E867F0"/>
    <w:rsid w:val="00E902C0"/>
    <w:rsid w:val="00E909D4"/>
    <w:rsid w:val="00E924EC"/>
    <w:rsid w:val="00E93F4E"/>
    <w:rsid w:val="00E943B7"/>
    <w:rsid w:val="00E944D2"/>
    <w:rsid w:val="00E96502"/>
    <w:rsid w:val="00EA0CCD"/>
    <w:rsid w:val="00EA1763"/>
    <w:rsid w:val="00EA299A"/>
    <w:rsid w:val="00EA2A44"/>
    <w:rsid w:val="00EA458B"/>
    <w:rsid w:val="00EA4B9E"/>
    <w:rsid w:val="00EA4C30"/>
    <w:rsid w:val="00EA55B1"/>
    <w:rsid w:val="00EA632D"/>
    <w:rsid w:val="00EA646C"/>
    <w:rsid w:val="00EA7048"/>
    <w:rsid w:val="00EA77F9"/>
    <w:rsid w:val="00EA786E"/>
    <w:rsid w:val="00EB225E"/>
    <w:rsid w:val="00EB26A6"/>
    <w:rsid w:val="00EB29B7"/>
    <w:rsid w:val="00EB3802"/>
    <w:rsid w:val="00EB3B09"/>
    <w:rsid w:val="00EB45E3"/>
    <w:rsid w:val="00EB4DA3"/>
    <w:rsid w:val="00EB687C"/>
    <w:rsid w:val="00EB6C18"/>
    <w:rsid w:val="00EB6DB7"/>
    <w:rsid w:val="00EB716E"/>
    <w:rsid w:val="00EB77F8"/>
    <w:rsid w:val="00EC0CD0"/>
    <w:rsid w:val="00EC2C5E"/>
    <w:rsid w:val="00EC302D"/>
    <w:rsid w:val="00EC370D"/>
    <w:rsid w:val="00EC38E7"/>
    <w:rsid w:val="00EC3BCA"/>
    <w:rsid w:val="00EC41EB"/>
    <w:rsid w:val="00EC47CD"/>
    <w:rsid w:val="00EC498A"/>
    <w:rsid w:val="00EC56EF"/>
    <w:rsid w:val="00EC5B50"/>
    <w:rsid w:val="00EC6DD3"/>
    <w:rsid w:val="00EC6E72"/>
    <w:rsid w:val="00EC6F8F"/>
    <w:rsid w:val="00EC7363"/>
    <w:rsid w:val="00EC7E82"/>
    <w:rsid w:val="00ED0F59"/>
    <w:rsid w:val="00ED1727"/>
    <w:rsid w:val="00ED31CD"/>
    <w:rsid w:val="00ED4116"/>
    <w:rsid w:val="00ED4403"/>
    <w:rsid w:val="00ED5485"/>
    <w:rsid w:val="00ED5B51"/>
    <w:rsid w:val="00ED6632"/>
    <w:rsid w:val="00ED6A7F"/>
    <w:rsid w:val="00ED6FB8"/>
    <w:rsid w:val="00ED72DC"/>
    <w:rsid w:val="00ED7A72"/>
    <w:rsid w:val="00EE16C7"/>
    <w:rsid w:val="00EE5A9C"/>
    <w:rsid w:val="00EE629A"/>
    <w:rsid w:val="00EE7B29"/>
    <w:rsid w:val="00EE7E14"/>
    <w:rsid w:val="00EF0838"/>
    <w:rsid w:val="00EF1EA7"/>
    <w:rsid w:val="00EF26A6"/>
    <w:rsid w:val="00EF2B36"/>
    <w:rsid w:val="00EF49A8"/>
    <w:rsid w:val="00EF4B3D"/>
    <w:rsid w:val="00EF5059"/>
    <w:rsid w:val="00EF6200"/>
    <w:rsid w:val="00EF63E7"/>
    <w:rsid w:val="00EF72FC"/>
    <w:rsid w:val="00EF7902"/>
    <w:rsid w:val="00EF7B41"/>
    <w:rsid w:val="00EF7D91"/>
    <w:rsid w:val="00F00180"/>
    <w:rsid w:val="00F002AF"/>
    <w:rsid w:val="00F014FF"/>
    <w:rsid w:val="00F023D3"/>
    <w:rsid w:val="00F02DC7"/>
    <w:rsid w:val="00F04135"/>
    <w:rsid w:val="00F043CA"/>
    <w:rsid w:val="00F05043"/>
    <w:rsid w:val="00F0523B"/>
    <w:rsid w:val="00F05B6B"/>
    <w:rsid w:val="00F06D5F"/>
    <w:rsid w:val="00F071C9"/>
    <w:rsid w:val="00F07494"/>
    <w:rsid w:val="00F074AD"/>
    <w:rsid w:val="00F10738"/>
    <w:rsid w:val="00F11879"/>
    <w:rsid w:val="00F11BD9"/>
    <w:rsid w:val="00F11FF7"/>
    <w:rsid w:val="00F123F8"/>
    <w:rsid w:val="00F1283A"/>
    <w:rsid w:val="00F1294D"/>
    <w:rsid w:val="00F12FA0"/>
    <w:rsid w:val="00F13A1E"/>
    <w:rsid w:val="00F13CEC"/>
    <w:rsid w:val="00F13F0C"/>
    <w:rsid w:val="00F13FD4"/>
    <w:rsid w:val="00F148CF"/>
    <w:rsid w:val="00F14B78"/>
    <w:rsid w:val="00F14C1C"/>
    <w:rsid w:val="00F14ED5"/>
    <w:rsid w:val="00F16DEF"/>
    <w:rsid w:val="00F177B1"/>
    <w:rsid w:val="00F21B63"/>
    <w:rsid w:val="00F21E9A"/>
    <w:rsid w:val="00F220D8"/>
    <w:rsid w:val="00F22FF6"/>
    <w:rsid w:val="00F233B1"/>
    <w:rsid w:val="00F24A50"/>
    <w:rsid w:val="00F250FE"/>
    <w:rsid w:val="00F2574A"/>
    <w:rsid w:val="00F27286"/>
    <w:rsid w:val="00F2772F"/>
    <w:rsid w:val="00F311C6"/>
    <w:rsid w:val="00F31823"/>
    <w:rsid w:val="00F31D6A"/>
    <w:rsid w:val="00F32839"/>
    <w:rsid w:val="00F32C1C"/>
    <w:rsid w:val="00F33749"/>
    <w:rsid w:val="00F347DD"/>
    <w:rsid w:val="00F34D13"/>
    <w:rsid w:val="00F35A9C"/>
    <w:rsid w:val="00F3671D"/>
    <w:rsid w:val="00F41B71"/>
    <w:rsid w:val="00F41FA9"/>
    <w:rsid w:val="00F4228D"/>
    <w:rsid w:val="00F42EDB"/>
    <w:rsid w:val="00F43609"/>
    <w:rsid w:val="00F43AAB"/>
    <w:rsid w:val="00F44573"/>
    <w:rsid w:val="00F44FB9"/>
    <w:rsid w:val="00F4550D"/>
    <w:rsid w:val="00F45FB9"/>
    <w:rsid w:val="00F46125"/>
    <w:rsid w:val="00F46707"/>
    <w:rsid w:val="00F46D59"/>
    <w:rsid w:val="00F47212"/>
    <w:rsid w:val="00F504A4"/>
    <w:rsid w:val="00F50810"/>
    <w:rsid w:val="00F50CAD"/>
    <w:rsid w:val="00F50DBB"/>
    <w:rsid w:val="00F53223"/>
    <w:rsid w:val="00F536F2"/>
    <w:rsid w:val="00F54848"/>
    <w:rsid w:val="00F54AD4"/>
    <w:rsid w:val="00F557FE"/>
    <w:rsid w:val="00F56405"/>
    <w:rsid w:val="00F60F1F"/>
    <w:rsid w:val="00F624B9"/>
    <w:rsid w:val="00F62517"/>
    <w:rsid w:val="00F6269E"/>
    <w:rsid w:val="00F62FC1"/>
    <w:rsid w:val="00F631FD"/>
    <w:rsid w:val="00F637F5"/>
    <w:rsid w:val="00F648D4"/>
    <w:rsid w:val="00F656B6"/>
    <w:rsid w:val="00F66701"/>
    <w:rsid w:val="00F674FB"/>
    <w:rsid w:val="00F675CC"/>
    <w:rsid w:val="00F70227"/>
    <w:rsid w:val="00F70E53"/>
    <w:rsid w:val="00F71CB5"/>
    <w:rsid w:val="00F72B45"/>
    <w:rsid w:val="00F73B49"/>
    <w:rsid w:val="00F73F76"/>
    <w:rsid w:val="00F74586"/>
    <w:rsid w:val="00F74970"/>
    <w:rsid w:val="00F75E67"/>
    <w:rsid w:val="00F7649D"/>
    <w:rsid w:val="00F76C02"/>
    <w:rsid w:val="00F7715F"/>
    <w:rsid w:val="00F836CF"/>
    <w:rsid w:val="00F85638"/>
    <w:rsid w:val="00F85697"/>
    <w:rsid w:val="00F86DB8"/>
    <w:rsid w:val="00F87C18"/>
    <w:rsid w:val="00F90306"/>
    <w:rsid w:val="00F9083C"/>
    <w:rsid w:val="00F90C2E"/>
    <w:rsid w:val="00F90C9F"/>
    <w:rsid w:val="00F911F3"/>
    <w:rsid w:val="00F92919"/>
    <w:rsid w:val="00F92A92"/>
    <w:rsid w:val="00F93512"/>
    <w:rsid w:val="00F9394E"/>
    <w:rsid w:val="00F94BF6"/>
    <w:rsid w:val="00F94FC5"/>
    <w:rsid w:val="00F95238"/>
    <w:rsid w:val="00F958FF"/>
    <w:rsid w:val="00F95A79"/>
    <w:rsid w:val="00F95CB0"/>
    <w:rsid w:val="00F9671B"/>
    <w:rsid w:val="00F972B1"/>
    <w:rsid w:val="00FA0363"/>
    <w:rsid w:val="00FA079B"/>
    <w:rsid w:val="00FA10C0"/>
    <w:rsid w:val="00FA16AE"/>
    <w:rsid w:val="00FA1844"/>
    <w:rsid w:val="00FA2D9C"/>
    <w:rsid w:val="00FA4366"/>
    <w:rsid w:val="00FA4A25"/>
    <w:rsid w:val="00FA5409"/>
    <w:rsid w:val="00FA6071"/>
    <w:rsid w:val="00FA6BC0"/>
    <w:rsid w:val="00FA7508"/>
    <w:rsid w:val="00FA77A0"/>
    <w:rsid w:val="00FB0A61"/>
    <w:rsid w:val="00FB17B6"/>
    <w:rsid w:val="00FB1BCB"/>
    <w:rsid w:val="00FB2F06"/>
    <w:rsid w:val="00FB2FDC"/>
    <w:rsid w:val="00FB3FCB"/>
    <w:rsid w:val="00FB4095"/>
    <w:rsid w:val="00FB4999"/>
    <w:rsid w:val="00FB4FA1"/>
    <w:rsid w:val="00FB5520"/>
    <w:rsid w:val="00FB5E67"/>
    <w:rsid w:val="00FB62D7"/>
    <w:rsid w:val="00FB6AF4"/>
    <w:rsid w:val="00FB6FD0"/>
    <w:rsid w:val="00FB7C1E"/>
    <w:rsid w:val="00FC0962"/>
    <w:rsid w:val="00FC1A6F"/>
    <w:rsid w:val="00FC1F12"/>
    <w:rsid w:val="00FC227D"/>
    <w:rsid w:val="00FC2E00"/>
    <w:rsid w:val="00FC414F"/>
    <w:rsid w:val="00FC419C"/>
    <w:rsid w:val="00FC50F2"/>
    <w:rsid w:val="00FC69AA"/>
    <w:rsid w:val="00FC71D0"/>
    <w:rsid w:val="00FC767D"/>
    <w:rsid w:val="00FD1394"/>
    <w:rsid w:val="00FD160E"/>
    <w:rsid w:val="00FD1D7D"/>
    <w:rsid w:val="00FD28EC"/>
    <w:rsid w:val="00FD31FF"/>
    <w:rsid w:val="00FD390B"/>
    <w:rsid w:val="00FD4E62"/>
    <w:rsid w:val="00FD53A0"/>
    <w:rsid w:val="00FD560A"/>
    <w:rsid w:val="00FD5BFD"/>
    <w:rsid w:val="00FD5FAC"/>
    <w:rsid w:val="00FD6D4E"/>
    <w:rsid w:val="00FD7DCA"/>
    <w:rsid w:val="00FE15A6"/>
    <w:rsid w:val="00FE2735"/>
    <w:rsid w:val="00FE3C6D"/>
    <w:rsid w:val="00FE54D3"/>
    <w:rsid w:val="00FE689E"/>
    <w:rsid w:val="00FE78DB"/>
    <w:rsid w:val="00FE7D48"/>
    <w:rsid w:val="00FF053E"/>
    <w:rsid w:val="00FF0D2C"/>
    <w:rsid w:val="00FF21CE"/>
    <w:rsid w:val="00FF2426"/>
    <w:rsid w:val="00FF301E"/>
    <w:rsid w:val="00FF340C"/>
    <w:rsid w:val="00FF6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739"/>
    <w:rPr>
      <w:sz w:val="28"/>
      <w:szCs w:val="28"/>
    </w:rPr>
  </w:style>
  <w:style w:type="paragraph" w:styleId="Heading1">
    <w:name w:val="heading 1"/>
    <w:basedOn w:val="Normal"/>
    <w:next w:val="Normal"/>
    <w:qFormat/>
    <w:rsid w:val="00DF757F"/>
    <w:pPr>
      <w:keepNext/>
      <w:ind w:firstLine="720"/>
      <w:jc w:val="both"/>
      <w:outlineLvl w:val="0"/>
    </w:pPr>
    <w:rPr>
      <w:rFonts w:ascii=".VnTimeH" w:hAnsi=".VnTimeH"/>
      <w:b/>
      <w:szCs w:val="20"/>
    </w:rPr>
  </w:style>
  <w:style w:type="paragraph" w:styleId="Heading5">
    <w:name w:val="heading 5"/>
    <w:basedOn w:val="Normal"/>
    <w:next w:val="Normal"/>
    <w:link w:val="Heading5Char"/>
    <w:qFormat/>
    <w:rsid w:val="00DF757F"/>
    <w:pPr>
      <w:keepNext/>
      <w:ind w:firstLine="720"/>
      <w:jc w:val="both"/>
      <w:outlineLvl w:val="4"/>
    </w:pPr>
    <w:rPr>
      <w:rFonts w:ascii=".VnTime" w:hAnsi=".VnTime"/>
      <w:b/>
    </w:rPr>
  </w:style>
  <w:style w:type="paragraph" w:styleId="Heading7">
    <w:name w:val="heading 7"/>
    <w:basedOn w:val="Normal"/>
    <w:next w:val="Normal"/>
    <w:qFormat/>
    <w:rsid w:val="00DF757F"/>
    <w:pPr>
      <w:keepNext/>
      <w:jc w:val="center"/>
      <w:outlineLvl w:val="6"/>
    </w:pPr>
    <w:rPr>
      <w:rFonts w:ascii=".VnTime" w:hAnsi=".VnTime"/>
      <w:i/>
      <w:color w:val="000000"/>
      <w:szCs w:val="20"/>
    </w:rPr>
  </w:style>
  <w:style w:type="paragraph" w:styleId="Heading9">
    <w:name w:val="heading 9"/>
    <w:basedOn w:val="Normal"/>
    <w:next w:val="Normal"/>
    <w:qFormat/>
    <w:rsid w:val="00DF757F"/>
    <w:pPr>
      <w:keepNext/>
      <w:jc w:val="center"/>
      <w:outlineLvl w:val="8"/>
    </w:pPr>
    <w:rPr>
      <w:rFonts w:ascii=".VnTime" w:hAnsi=".VnTim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F757F"/>
    <w:pPr>
      <w:spacing w:after="160" w:line="240" w:lineRule="exact"/>
    </w:pPr>
    <w:rPr>
      <w:rFonts w:ascii="Verdana" w:hAnsi="Verdana"/>
      <w:sz w:val="20"/>
      <w:szCs w:val="20"/>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semiHidden/>
    <w:rsid w:val="00DF757F"/>
  </w:style>
  <w:style w:type="character" w:customStyle="1" w:styleId="FootnoteTextChar">
    <w:name w:val="Footnote Text Char"/>
    <w:aliases w:val="Geneva 9 Char,Font: Geneva 9 Char,Boston 10 Char,f Char Char,f Char1,Footnote Text Char Char Char Char Char Char1,Footnote Text Char Char Char Char Char Char Ch Char1,Footnote Text Char1 Char1 Char1,Footnote Text Char Char Char1 Char1"/>
    <w:basedOn w:val="DefaultParagraphFont"/>
    <w:link w:val="FootnoteText"/>
    <w:semiHidden/>
    <w:rsid w:val="00DF757F"/>
    <w:rPr>
      <w:sz w:val="28"/>
      <w:szCs w:val="28"/>
      <w:lang w:val="en-US" w:eastAsia="en-US" w:bidi="ar-SA"/>
    </w:rPr>
  </w:style>
  <w:style w:type="paragraph" w:styleId="BodyTextIndent3">
    <w:name w:val="Body Text Indent 3"/>
    <w:basedOn w:val="Normal"/>
    <w:rsid w:val="00DF757F"/>
    <w:pPr>
      <w:ind w:firstLine="720"/>
      <w:jc w:val="both"/>
    </w:pPr>
    <w:rPr>
      <w:rFonts w:ascii=".VnTime" w:hAnsi=".VnTime"/>
      <w:szCs w:val="20"/>
    </w:rPr>
  </w:style>
  <w:style w:type="paragraph" w:styleId="BodyTextIndent">
    <w:name w:val="Body Text Indent"/>
    <w:basedOn w:val="Normal"/>
    <w:rsid w:val="00DF757F"/>
    <w:pPr>
      <w:ind w:firstLine="720"/>
      <w:jc w:val="center"/>
    </w:pPr>
    <w:rPr>
      <w:rFonts w:ascii=".VnTime" w:hAnsi=".VnTime"/>
      <w:b/>
      <w:bCs/>
      <w:i/>
      <w:iCs/>
    </w:rPr>
  </w:style>
  <w:style w:type="paragraph" w:styleId="BodyTextIndent2">
    <w:name w:val="Body Text Indent 2"/>
    <w:basedOn w:val="Normal"/>
    <w:rsid w:val="00DF757F"/>
    <w:pPr>
      <w:ind w:firstLine="720"/>
      <w:jc w:val="both"/>
    </w:pPr>
    <w:rPr>
      <w:rFonts w:ascii=".VnTime" w:hAnsi=".VnTime"/>
      <w:szCs w:val="20"/>
    </w:rPr>
  </w:style>
  <w:style w:type="paragraph" w:styleId="BodyText">
    <w:name w:val="Body Text"/>
    <w:basedOn w:val="Normal"/>
    <w:rsid w:val="00DF757F"/>
    <w:pPr>
      <w:jc w:val="both"/>
    </w:pPr>
    <w:rPr>
      <w:rFonts w:ascii=".VnTime" w:hAnsi=".VnTime"/>
      <w:szCs w:val="20"/>
    </w:rPr>
  </w:style>
  <w:style w:type="character" w:styleId="PageNumber">
    <w:name w:val="page number"/>
    <w:basedOn w:val="DefaultParagraphFont"/>
    <w:rsid w:val="00DF757F"/>
  </w:style>
  <w:style w:type="paragraph" w:styleId="Header">
    <w:name w:val="header"/>
    <w:basedOn w:val="Normal"/>
    <w:rsid w:val="00DF757F"/>
    <w:pPr>
      <w:tabs>
        <w:tab w:val="center" w:pos="4320"/>
        <w:tab w:val="right" w:pos="8640"/>
      </w:tabs>
    </w:pPr>
    <w:rPr>
      <w:rFonts w:ascii=".VnTime" w:hAnsi=".VnTime"/>
    </w:rPr>
  </w:style>
  <w:style w:type="paragraph" w:styleId="Footer">
    <w:name w:val="footer"/>
    <w:basedOn w:val="Normal"/>
    <w:rsid w:val="00DF757F"/>
    <w:pPr>
      <w:tabs>
        <w:tab w:val="center" w:pos="4320"/>
        <w:tab w:val="right" w:pos="8640"/>
      </w:tabs>
    </w:pPr>
    <w:rPr>
      <w:rFonts w:ascii=".VnTime" w:hAnsi=".VnTime"/>
      <w:szCs w:val="20"/>
    </w:rPr>
  </w:style>
  <w:style w:type="paragraph" w:customStyle="1" w:styleId="Char">
    <w:name w:val="Char"/>
    <w:basedOn w:val="Normal"/>
    <w:rsid w:val="00DF757F"/>
    <w:pPr>
      <w:spacing w:after="160" w:line="240" w:lineRule="exact"/>
    </w:pPr>
    <w:rPr>
      <w:rFonts w:ascii="Verdana" w:hAnsi="Verdana"/>
      <w:sz w:val="20"/>
      <w:szCs w:val="20"/>
    </w:rPr>
  </w:style>
  <w:style w:type="paragraph" w:styleId="BodyText2">
    <w:name w:val="Body Text 2"/>
    <w:basedOn w:val="Normal"/>
    <w:rsid w:val="00DF757F"/>
    <w:pPr>
      <w:spacing w:after="120"/>
      <w:jc w:val="both"/>
    </w:pPr>
    <w:rPr>
      <w:rFonts w:ascii=".VnTime" w:hAnsi=".VnTime"/>
      <w:b/>
      <w:szCs w:val="20"/>
    </w:rPr>
  </w:style>
  <w:style w:type="character" w:customStyle="1" w:styleId="normal-h1">
    <w:name w:val="normal-h1"/>
    <w:basedOn w:val="DefaultParagraphFont"/>
    <w:rsid w:val="00DF757F"/>
    <w:rPr>
      <w:rFonts w:ascii=".VnTime" w:hAnsi=".VnTime" w:cs=".VnTime"/>
      <w:color w:val="0000FF"/>
      <w:sz w:val="24"/>
      <w:szCs w:val="24"/>
    </w:rPr>
  </w:style>
  <w:style w:type="paragraph" w:styleId="BodyText3">
    <w:name w:val="Body Text 3"/>
    <w:basedOn w:val="Normal"/>
    <w:rsid w:val="00DF757F"/>
    <w:pPr>
      <w:jc w:val="both"/>
    </w:pPr>
    <w:rPr>
      <w:rFonts w:ascii=".VnTime" w:hAnsi=".VnTime"/>
      <w:b/>
      <w:szCs w:val="20"/>
    </w:rPr>
  </w:style>
  <w:style w:type="paragraph" w:customStyle="1" w:styleId="abc">
    <w:name w:val="abc"/>
    <w:basedOn w:val="Normal"/>
    <w:rsid w:val="00DF757F"/>
    <w:pPr>
      <w:overflowPunct w:val="0"/>
      <w:autoSpaceDE w:val="0"/>
      <w:autoSpaceDN w:val="0"/>
      <w:adjustRightInd w:val="0"/>
      <w:spacing w:line="300" w:lineRule="atLeast"/>
      <w:jc w:val="both"/>
      <w:textAlignment w:val="baseline"/>
    </w:pPr>
    <w:rPr>
      <w:rFonts w:ascii=".VnTime" w:eastAsia=".VnTime" w:hAnsi=".VnTime"/>
    </w:rPr>
  </w:style>
  <w:style w:type="paragraph" w:customStyle="1" w:styleId="DefaultParagraphFontParaCharCharCharCharChar">
    <w:name w:val="Default Paragraph Font Para Char Char Char Char Char"/>
    <w:autoRedefine/>
    <w:rsid w:val="00DF757F"/>
    <w:pPr>
      <w:tabs>
        <w:tab w:val="left" w:pos="1152"/>
      </w:tabs>
      <w:spacing w:before="120" w:after="120" w:line="312" w:lineRule="auto"/>
    </w:pPr>
    <w:rPr>
      <w:rFonts w:ascii="Arial" w:hAnsi="Arial" w:cs="Arial"/>
      <w:sz w:val="26"/>
      <w:szCs w:val="26"/>
    </w:rPr>
  </w:style>
  <w:style w:type="paragraph" w:customStyle="1" w:styleId="hanoingay">
    <w:name w:val="hanoingay"/>
    <w:basedOn w:val="Normal"/>
    <w:rsid w:val="00DF757F"/>
    <w:pPr>
      <w:spacing w:before="100" w:beforeAutospacing="1" w:after="100" w:afterAutospacing="1"/>
    </w:pPr>
    <w:rPr>
      <w:rFonts w:ascii="Arial" w:hAnsi="Arial" w:cs="Arial"/>
      <w:color w:val="666666"/>
      <w:sz w:val="18"/>
      <w:szCs w:val="18"/>
    </w:rPr>
  </w:style>
  <w:style w:type="paragraph" w:customStyle="1" w:styleId="tieudechinh">
    <w:name w:val="tieudechinh"/>
    <w:basedOn w:val="Normal"/>
    <w:rsid w:val="00DF757F"/>
    <w:pPr>
      <w:spacing w:before="100" w:beforeAutospacing="1" w:after="100" w:afterAutospacing="1"/>
    </w:pPr>
    <w:rPr>
      <w:rFonts w:ascii="Arial" w:hAnsi="Arial" w:cs="Arial"/>
      <w:color w:val="666666"/>
      <w:sz w:val="18"/>
      <w:szCs w:val="18"/>
    </w:rPr>
  </w:style>
  <w:style w:type="paragraph" w:styleId="NormalWeb">
    <w:name w:val="Normal (Web)"/>
    <w:basedOn w:val="Normal"/>
    <w:link w:val="NormalWebChar"/>
    <w:rsid w:val="00DF757F"/>
    <w:pPr>
      <w:spacing w:before="100" w:beforeAutospacing="1" w:after="100" w:afterAutospacing="1"/>
    </w:pPr>
  </w:style>
  <w:style w:type="character" w:styleId="FootnoteReference">
    <w:name w:val="footnote reference"/>
    <w:aliases w:val="Footnote,Footnote text,ftref,Footnote text + 13 pt,Ref,de nota al pie"/>
    <w:basedOn w:val="DefaultParagraphFont"/>
    <w:semiHidden/>
    <w:rsid w:val="00DF757F"/>
    <w:rPr>
      <w:vertAlign w:val="superscript"/>
    </w:rPr>
  </w:style>
  <w:style w:type="paragraph" w:styleId="BalloonText">
    <w:name w:val="Balloon Text"/>
    <w:basedOn w:val="Normal"/>
    <w:semiHidden/>
    <w:rsid w:val="008E0C9D"/>
    <w:rPr>
      <w:rFonts w:ascii="Tahoma" w:hAnsi="Tahoma" w:cs="Tahoma"/>
      <w:sz w:val="16"/>
      <w:szCs w:val="16"/>
    </w:rPr>
  </w:style>
  <w:style w:type="paragraph" w:customStyle="1" w:styleId="CharCharCharCharCharCharCharCharCharChar">
    <w:name w:val="Char Char Char Char Char Char Char Char Char Char"/>
    <w:basedOn w:val="Normal"/>
    <w:next w:val="Normal"/>
    <w:autoRedefine/>
    <w:semiHidden/>
    <w:rsid w:val="00CF7985"/>
    <w:pPr>
      <w:spacing w:before="120" w:after="120" w:line="312" w:lineRule="auto"/>
    </w:pPr>
  </w:style>
  <w:style w:type="paragraph" w:customStyle="1" w:styleId="Char0">
    <w:name w:val="Char"/>
    <w:next w:val="Normal"/>
    <w:autoRedefine/>
    <w:semiHidden/>
    <w:rsid w:val="00094A93"/>
    <w:pPr>
      <w:spacing w:after="160" w:line="240" w:lineRule="exact"/>
      <w:jc w:val="both"/>
    </w:pPr>
    <w:rPr>
      <w:sz w:val="28"/>
      <w:szCs w:val="22"/>
    </w:rPr>
  </w:style>
  <w:style w:type="paragraph" w:customStyle="1" w:styleId="CharCharChar">
    <w:name w:val="Char Char Char"/>
    <w:basedOn w:val="Normal"/>
    <w:next w:val="Normal"/>
    <w:autoRedefine/>
    <w:semiHidden/>
    <w:rsid w:val="00CC489C"/>
    <w:pPr>
      <w:spacing w:before="120" w:after="120" w:line="312" w:lineRule="auto"/>
    </w:pPr>
  </w:style>
  <w:style w:type="character" w:styleId="Strong">
    <w:name w:val="Strong"/>
    <w:basedOn w:val="DefaultParagraphFont"/>
    <w:qFormat/>
    <w:rsid w:val="00CC489C"/>
    <w:rPr>
      <w:b/>
      <w:bCs/>
    </w:rPr>
  </w:style>
  <w:style w:type="paragraph" w:customStyle="1" w:styleId="CharCharCharCharCharCharCharCharCharChar0">
    <w:name w:val="Char Char Char Char Char Char Char Char Char Char"/>
    <w:basedOn w:val="Normal"/>
    <w:next w:val="Normal"/>
    <w:autoRedefine/>
    <w:semiHidden/>
    <w:rsid w:val="00D60E26"/>
    <w:pPr>
      <w:spacing w:before="120" w:after="120" w:line="312" w:lineRule="auto"/>
    </w:pPr>
  </w:style>
  <w:style w:type="paragraph" w:customStyle="1" w:styleId="CharCharCharChar">
    <w:name w:val="Char Char Char Char"/>
    <w:basedOn w:val="Normal"/>
    <w:semiHidden/>
    <w:rsid w:val="00326882"/>
    <w:pPr>
      <w:spacing w:after="160" w:line="240" w:lineRule="exact"/>
    </w:pPr>
    <w:rPr>
      <w:rFonts w:ascii="Arial" w:hAnsi="Arial"/>
      <w:sz w:val="22"/>
      <w:szCs w:val="22"/>
    </w:rPr>
  </w:style>
  <w:style w:type="table" w:styleId="TableGrid">
    <w:name w:val="Table Grid"/>
    <w:basedOn w:val="TableNormal"/>
    <w:rsid w:val="00FF0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next w:val="Normal"/>
    <w:autoRedefine/>
    <w:semiHidden/>
    <w:rsid w:val="00EE7B29"/>
    <w:pPr>
      <w:spacing w:after="160" w:line="240" w:lineRule="exact"/>
    </w:pPr>
    <w:rPr>
      <w:szCs w:val="22"/>
    </w:rPr>
  </w:style>
  <w:style w:type="character" w:styleId="Hyperlink">
    <w:name w:val="Hyperlink"/>
    <w:basedOn w:val="DefaultParagraphFont"/>
    <w:rsid w:val="00227E28"/>
    <w:rPr>
      <w:color w:val="0000FF"/>
      <w:u w:val="single"/>
    </w:rPr>
  </w:style>
  <w:style w:type="character" w:customStyle="1" w:styleId="NormalWebChar">
    <w:name w:val="Normal (Web) Char"/>
    <w:link w:val="NormalWeb"/>
    <w:locked/>
    <w:rsid w:val="00446F83"/>
    <w:rPr>
      <w:sz w:val="24"/>
      <w:szCs w:val="24"/>
      <w:lang w:val="en-US" w:eastAsia="en-US" w:bidi="ar-SA"/>
    </w:rPr>
  </w:style>
  <w:style w:type="character" w:styleId="Emphasis">
    <w:name w:val="Emphasis"/>
    <w:basedOn w:val="DefaultParagraphFont"/>
    <w:qFormat/>
    <w:rsid w:val="00BB0712"/>
    <w:rPr>
      <w:i/>
      <w:iCs/>
    </w:rPr>
  </w:style>
  <w:style w:type="paragraph" w:customStyle="1" w:styleId="CharCharCharCharCharCharChar">
    <w:name w:val="Char Char Char Char Char Char Char"/>
    <w:autoRedefine/>
    <w:rsid w:val="00C970DA"/>
    <w:pPr>
      <w:spacing w:after="60"/>
      <w:jc w:val="both"/>
    </w:pPr>
    <w:rPr>
      <w:color w:val="000000"/>
      <w:sz w:val="28"/>
      <w:szCs w:val="28"/>
    </w:rPr>
  </w:style>
  <w:style w:type="paragraph" w:customStyle="1" w:styleId="CharCharCharCharCharChar1CharCharCharChar">
    <w:name w:val="Char Char Char Char Char Char1 Char Char Char Char"/>
    <w:basedOn w:val="Normal"/>
    <w:rsid w:val="00315408"/>
    <w:pPr>
      <w:pageBreakBefore/>
      <w:spacing w:before="100" w:beforeAutospacing="1" w:after="100" w:afterAutospacing="1"/>
    </w:pPr>
    <w:rPr>
      <w:rFonts w:ascii="Tahoma" w:hAnsi="Tahoma"/>
      <w:sz w:val="20"/>
      <w:szCs w:val="20"/>
    </w:rPr>
  </w:style>
  <w:style w:type="character" w:customStyle="1" w:styleId="apple-converted-space">
    <w:name w:val="apple-converted-space"/>
    <w:basedOn w:val="DefaultParagraphFont"/>
    <w:rsid w:val="00EF0838"/>
  </w:style>
  <w:style w:type="character" w:customStyle="1" w:styleId="CharChar1">
    <w:name w:val="Char Char1"/>
    <w:locked/>
    <w:rsid w:val="00F2574A"/>
    <w:rPr>
      <w:sz w:val="24"/>
      <w:szCs w:val="24"/>
    </w:rPr>
  </w:style>
  <w:style w:type="character" w:customStyle="1" w:styleId="Vnbnnidung2">
    <w:name w:val="Văn bản nội dung (2)_"/>
    <w:basedOn w:val="DefaultParagraphFont"/>
    <w:link w:val="Vnbnnidung20"/>
    <w:rsid w:val="003614CE"/>
    <w:rPr>
      <w:sz w:val="26"/>
      <w:szCs w:val="26"/>
      <w:lang w:bidi="ar-SA"/>
    </w:rPr>
  </w:style>
  <w:style w:type="paragraph" w:customStyle="1" w:styleId="Vnbnnidung20">
    <w:name w:val="Văn bản nội dung (2)"/>
    <w:basedOn w:val="Normal"/>
    <w:link w:val="Vnbnnidung2"/>
    <w:rsid w:val="003614CE"/>
    <w:pPr>
      <w:widowControl w:val="0"/>
      <w:shd w:val="clear" w:color="auto" w:fill="FFFFFF"/>
      <w:spacing w:before="60" w:after="60" w:line="320" w:lineRule="exact"/>
      <w:ind w:firstLine="660"/>
      <w:jc w:val="both"/>
    </w:pPr>
    <w:rPr>
      <w:sz w:val="26"/>
      <w:szCs w:val="26"/>
    </w:rPr>
  </w:style>
  <w:style w:type="character" w:customStyle="1" w:styleId="Vnbnnidung6">
    <w:name w:val="Văn bản nội dung (6)_"/>
    <w:basedOn w:val="DefaultParagraphFont"/>
    <w:link w:val="Vnbnnidung60"/>
    <w:rsid w:val="00AB09B1"/>
    <w:rPr>
      <w:rFonts w:ascii="Lucida Sans Unicode" w:hAnsi="Lucida Sans Unicode"/>
      <w:sz w:val="23"/>
      <w:szCs w:val="23"/>
      <w:lang w:bidi="ar-SA"/>
    </w:rPr>
  </w:style>
  <w:style w:type="paragraph" w:customStyle="1" w:styleId="Vnbnnidung60">
    <w:name w:val="Văn bản nội dung (6)"/>
    <w:basedOn w:val="Normal"/>
    <w:link w:val="Vnbnnidung6"/>
    <w:rsid w:val="00AB09B1"/>
    <w:pPr>
      <w:widowControl w:val="0"/>
      <w:shd w:val="clear" w:color="auto" w:fill="FFFFFF"/>
      <w:spacing w:line="370" w:lineRule="exact"/>
      <w:jc w:val="center"/>
    </w:pPr>
    <w:rPr>
      <w:rFonts w:ascii="Lucida Sans Unicode" w:hAnsi="Lucida Sans Unicode"/>
      <w:sz w:val="23"/>
      <w:szCs w:val="23"/>
    </w:rPr>
  </w:style>
  <w:style w:type="character" w:customStyle="1" w:styleId="Vnbnnidung4">
    <w:name w:val="Văn bản nội dung (4)_"/>
    <w:basedOn w:val="DefaultParagraphFont"/>
    <w:link w:val="Vnbnnidung40"/>
    <w:rsid w:val="00776940"/>
    <w:rPr>
      <w:b/>
      <w:bCs/>
      <w:sz w:val="28"/>
      <w:szCs w:val="28"/>
      <w:lang w:bidi="ar-SA"/>
    </w:rPr>
  </w:style>
  <w:style w:type="paragraph" w:customStyle="1" w:styleId="Vnbnnidung40">
    <w:name w:val="Văn bản nội dung (4)"/>
    <w:basedOn w:val="Normal"/>
    <w:link w:val="Vnbnnidung4"/>
    <w:rsid w:val="00776940"/>
    <w:pPr>
      <w:widowControl w:val="0"/>
      <w:shd w:val="clear" w:color="auto" w:fill="FFFFFF"/>
      <w:spacing w:before="240" w:line="360" w:lineRule="exact"/>
      <w:ind w:hanging="920"/>
      <w:jc w:val="center"/>
    </w:pPr>
    <w:rPr>
      <w:b/>
      <w:bCs/>
    </w:rPr>
  </w:style>
  <w:style w:type="character" w:customStyle="1" w:styleId="Geneva9Char1">
    <w:name w:val="Geneva 9 Char1"/>
    <w:aliases w:val="Font: Geneva 9 Char1,Boston 10 Char1,f Char Char1,f Char2,Footnote Text Char Char Char Char Char Char,Footnote Text Char Char Char Char Char Char Ch Char,Footnote Text Char1 Char1 Char,Footnote Text Char Char Char1 Char,fn Char1"/>
    <w:semiHidden/>
    <w:rsid w:val="00D45028"/>
    <w:rPr>
      <w:sz w:val="28"/>
      <w:szCs w:val="28"/>
      <w:lang w:val="en-US" w:eastAsia="en-US" w:bidi="ar-SA"/>
    </w:rPr>
  </w:style>
  <w:style w:type="character" w:customStyle="1" w:styleId="Vnbnnidung2Inm">
    <w:name w:val="Văn bản nội dung (2) + In đậm"/>
    <w:basedOn w:val="Vnbnnidung2"/>
    <w:rsid w:val="00B076A0"/>
    <w:rPr>
      <w:rFonts w:ascii="Times New Roman" w:hAnsi="Times New Roman" w:cs="Times New Roman"/>
      <w:b/>
      <w:bCs/>
      <w:sz w:val="28"/>
      <w:szCs w:val="28"/>
      <w:u w:val="none"/>
    </w:rPr>
  </w:style>
  <w:style w:type="paragraph" w:customStyle="1" w:styleId="CharCharChar0">
    <w:name w:val="Char Char Char"/>
    <w:basedOn w:val="Normal"/>
    <w:next w:val="Normal"/>
    <w:autoRedefine/>
    <w:semiHidden/>
    <w:rsid w:val="00360200"/>
    <w:pPr>
      <w:spacing w:before="120" w:after="120" w:line="312" w:lineRule="auto"/>
    </w:pPr>
  </w:style>
  <w:style w:type="character" w:customStyle="1" w:styleId="Heading5Char">
    <w:name w:val="Heading 5 Char"/>
    <w:basedOn w:val="DefaultParagraphFont"/>
    <w:link w:val="Heading5"/>
    <w:rsid w:val="007161F8"/>
    <w:rPr>
      <w:rFonts w:ascii=".VnTime" w:hAnsi=".VnTime"/>
      <w:b/>
      <w:sz w:val="28"/>
      <w:szCs w:val="28"/>
    </w:rPr>
  </w:style>
</w:styles>
</file>

<file path=word/webSettings.xml><?xml version="1.0" encoding="utf-8"?>
<w:webSettings xmlns:r="http://schemas.openxmlformats.org/officeDocument/2006/relationships" xmlns:w="http://schemas.openxmlformats.org/wordprocessingml/2006/main">
  <w:divs>
    <w:div w:id="390201440">
      <w:bodyDiv w:val="1"/>
      <w:marLeft w:val="0"/>
      <w:marRight w:val="0"/>
      <w:marTop w:val="0"/>
      <w:marBottom w:val="0"/>
      <w:divBdr>
        <w:top w:val="none" w:sz="0" w:space="0" w:color="auto"/>
        <w:left w:val="none" w:sz="0" w:space="0" w:color="auto"/>
        <w:bottom w:val="none" w:sz="0" w:space="0" w:color="auto"/>
        <w:right w:val="none" w:sz="0" w:space="0" w:color="auto"/>
      </w:divBdr>
    </w:div>
    <w:div w:id="467553734">
      <w:bodyDiv w:val="1"/>
      <w:marLeft w:val="0"/>
      <w:marRight w:val="0"/>
      <w:marTop w:val="0"/>
      <w:marBottom w:val="0"/>
      <w:divBdr>
        <w:top w:val="none" w:sz="0" w:space="0" w:color="auto"/>
        <w:left w:val="none" w:sz="0" w:space="0" w:color="auto"/>
        <w:bottom w:val="none" w:sz="0" w:space="0" w:color="auto"/>
        <w:right w:val="none" w:sz="0" w:space="0" w:color="auto"/>
      </w:divBdr>
    </w:div>
    <w:div w:id="520243536">
      <w:bodyDiv w:val="1"/>
      <w:marLeft w:val="0"/>
      <w:marRight w:val="0"/>
      <w:marTop w:val="0"/>
      <w:marBottom w:val="0"/>
      <w:divBdr>
        <w:top w:val="none" w:sz="0" w:space="0" w:color="auto"/>
        <w:left w:val="none" w:sz="0" w:space="0" w:color="auto"/>
        <w:bottom w:val="none" w:sz="0" w:space="0" w:color="auto"/>
        <w:right w:val="none" w:sz="0" w:space="0" w:color="auto"/>
      </w:divBdr>
    </w:div>
    <w:div w:id="609094414">
      <w:bodyDiv w:val="1"/>
      <w:marLeft w:val="0"/>
      <w:marRight w:val="0"/>
      <w:marTop w:val="0"/>
      <w:marBottom w:val="0"/>
      <w:divBdr>
        <w:top w:val="none" w:sz="0" w:space="0" w:color="auto"/>
        <w:left w:val="none" w:sz="0" w:space="0" w:color="auto"/>
        <w:bottom w:val="none" w:sz="0" w:space="0" w:color="auto"/>
        <w:right w:val="none" w:sz="0" w:space="0" w:color="auto"/>
      </w:divBdr>
    </w:div>
    <w:div w:id="634722950">
      <w:bodyDiv w:val="1"/>
      <w:marLeft w:val="0"/>
      <w:marRight w:val="0"/>
      <w:marTop w:val="0"/>
      <w:marBottom w:val="0"/>
      <w:divBdr>
        <w:top w:val="none" w:sz="0" w:space="0" w:color="auto"/>
        <w:left w:val="none" w:sz="0" w:space="0" w:color="auto"/>
        <w:bottom w:val="none" w:sz="0" w:space="0" w:color="auto"/>
        <w:right w:val="none" w:sz="0" w:space="0" w:color="auto"/>
      </w:divBdr>
    </w:div>
    <w:div w:id="789397736">
      <w:bodyDiv w:val="1"/>
      <w:marLeft w:val="0"/>
      <w:marRight w:val="0"/>
      <w:marTop w:val="0"/>
      <w:marBottom w:val="0"/>
      <w:divBdr>
        <w:top w:val="none" w:sz="0" w:space="0" w:color="auto"/>
        <w:left w:val="none" w:sz="0" w:space="0" w:color="auto"/>
        <w:bottom w:val="none" w:sz="0" w:space="0" w:color="auto"/>
        <w:right w:val="none" w:sz="0" w:space="0" w:color="auto"/>
      </w:divBdr>
    </w:div>
    <w:div w:id="799886745">
      <w:bodyDiv w:val="1"/>
      <w:marLeft w:val="0"/>
      <w:marRight w:val="0"/>
      <w:marTop w:val="0"/>
      <w:marBottom w:val="0"/>
      <w:divBdr>
        <w:top w:val="none" w:sz="0" w:space="0" w:color="auto"/>
        <w:left w:val="none" w:sz="0" w:space="0" w:color="auto"/>
        <w:bottom w:val="none" w:sz="0" w:space="0" w:color="auto"/>
        <w:right w:val="none" w:sz="0" w:space="0" w:color="auto"/>
      </w:divBdr>
    </w:div>
    <w:div w:id="866989480">
      <w:bodyDiv w:val="1"/>
      <w:marLeft w:val="0"/>
      <w:marRight w:val="0"/>
      <w:marTop w:val="0"/>
      <w:marBottom w:val="0"/>
      <w:divBdr>
        <w:top w:val="none" w:sz="0" w:space="0" w:color="auto"/>
        <w:left w:val="none" w:sz="0" w:space="0" w:color="auto"/>
        <w:bottom w:val="none" w:sz="0" w:space="0" w:color="auto"/>
        <w:right w:val="none" w:sz="0" w:space="0" w:color="auto"/>
      </w:divBdr>
    </w:div>
    <w:div w:id="932396619">
      <w:bodyDiv w:val="1"/>
      <w:marLeft w:val="0"/>
      <w:marRight w:val="0"/>
      <w:marTop w:val="0"/>
      <w:marBottom w:val="0"/>
      <w:divBdr>
        <w:top w:val="none" w:sz="0" w:space="0" w:color="auto"/>
        <w:left w:val="none" w:sz="0" w:space="0" w:color="auto"/>
        <w:bottom w:val="none" w:sz="0" w:space="0" w:color="auto"/>
        <w:right w:val="none" w:sz="0" w:space="0" w:color="auto"/>
      </w:divBdr>
    </w:div>
    <w:div w:id="999162830">
      <w:bodyDiv w:val="1"/>
      <w:marLeft w:val="0"/>
      <w:marRight w:val="0"/>
      <w:marTop w:val="0"/>
      <w:marBottom w:val="0"/>
      <w:divBdr>
        <w:top w:val="none" w:sz="0" w:space="0" w:color="auto"/>
        <w:left w:val="none" w:sz="0" w:space="0" w:color="auto"/>
        <w:bottom w:val="none" w:sz="0" w:space="0" w:color="auto"/>
        <w:right w:val="none" w:sz="0" w:space="0" w:color="auto"/>
      </w:divBdr>
    </w:div>
    <w:div w:id="1019891670">
      <w:bodyDiv w:val="1"/>
      <w:marLeft w:val="0"/>
      <w:marRight w:val="0"/>
      <w:marTop w:val="0"/>
      <w:marBottom w:val="0"/>
      <w:divBdr>
        <w:top w:val="none" w:sz="0" w:space="0" w:color="auto"/>
        <w:left w:val="none" w:sz="0" w:space="0" w:color="auto"/>
        <w:bottom w:val="none" w:sz="0" w:space="0" w:color="auto"/>
        <w:right w:val="none" w:sz="0" w:space="0" w:color="auto"/>
      </w:divBdr>
    </w:div>
    <w:div w:id="1261644446">
      <w:bodyDiv w:val="1"/>
      <w:marLeft w:val="0"/>
      <w:marRight w:val="0"/>
      <w:marTop w:val="0"/>
      <w:marBottom w:val="0"/>
      <w:divBdr>
        <w:top w:val="none" w:sz="0" w:space="0" w:color="auto"/>
        <w:left w:val="none" w:sz="0" w:space="0" w:color="auto"/>
        <w:bottom w:val="none" w:sz="0" w:space="0" w:color="auto"/>
        <w:right w:val="none" w:sz="0" w:space="0" w:color="auto"/>
      </w:divBdr>
    </w:div>
    <w:div w:id="1316254469">
      <w:bodyDiv w:val="1"/>
      <w:marLeft w:val="0"/>
      <w:marRight w:val="0"/>
      <w:marTop w:val="0"/>
      <w:marBottom w:val="0"/>
      <w:divBdr>
        <w:top w:val="none" w:sz="0" w:space="0" w:color="auto"/>
        <w:left w:val="none" w:sz="0" w:space="0" w:color="auto"/>
        <w:bottom w:val="none" w:sz="0" w:space="0" w:color="auto"/>
        <w:right w:val="none" w:sz="0" w:space="0" w:color="auto"/>
      </w:divBdr>
    </w:div>
    <w:div w:id="1443765654">
      <w:bodyDiv w:val="1"/>
      <w:marLeft w:val="0"/>
      <w:marRight w:val="0"/>
      <w:marTop w:val="0"/>
      <w:marBottom w:val="0"/>
      <w:divBdr>
        <w:top w:val="none" w:sz="0" w:space="0" w:color="auto"/>
        <w:left w:val="none" w:sz="0" w:space="0" w:color="auto"/>
        <w:bottom w:val="none" w:sz="0" w:space="0" w:color="auto"/>
        <w:right w:val="none" w:sz="0" w:space="0" w:color="auto"/>
      </w:divBdr>
    </w:div>
    <w:div w:id="1492018666">
      <w:bodyDiv w:val="1"/>
      <w:marLeft w:val="0"/>
      <w:marRight w:val="0"/>
      <w:marTop w:val="0"/>
      <w:marBottom w:val="0"/>
      <w:divBdr>
        <w:top w:val="none" w:sz="0" w:space="0" w:color="auto"/>
        <w:left w:val="none" w:sz="0" w:space="0" w:color="auto"/>
        <w:bottom w:val="none" w:sz="0" w:space="0" w:color="auto"/>
        <w:right w:val="none" w:sz="0" w:space="0" w:color="auto"/>
      </w:divBdr>
    </w:div>
    <w:div w:id="1690133656">
      <w:bodyDiv w:val="1"/>
      <w:marLeft w:val="0"/>
      <w:marRight w:val="0"/>
      <w:marTop w:val="0"/>
      <w:marBottom w:val="0"/>
      <w:divBdr>
        <w:top w:val="none" w:sz="0" w:space="0" w:color="auto"/>
        <w:left w:val="none" w:sz="0" w:space="0" w:color="auto"/>
        <w:bottom w:val="none" w:sz="0" w:space="0" w:color="auto"/>
        <w:right w:val="none" w:sz="0" w:space="0" w:color="auto"/>
      </w:divBdr>
    </w:div>
    <w:div w:id="1799689714">
      <w:bodyDiv w:val="1"/>
      <w:marLeft w:val="0"/>
      <w:marRight w:val="0"/>
      <w:marTop w:val="0"/>
      <w:marBottom w:val="0"/>
      <w:divBdr>
        <w:top w:val="none" w:sz="0" w:space="0" w:color="auto"/>
        <w:left w:val="none" w:sz="0" w:space="0" w:color="auto"/>
        <w:bottom w:val="none" w:sz="0" w:space="0" w:color="auto"/>
        <w:right w:val="none" w:sz="0" w:space="0" w:color="auto"/>
      </w:divBdr>
    </w:div>
    <w:div w:id="1852911905">
      <w:bodyDiv w:val="1"/>
      <w:marLeft w:val="0"/>
      <w:marRight w:val="0"/>
      <w:marTop w:val="0"/>
      <w:marBottom w:val="0"/>
      <w:divBdr>
        <w:top w:val="none" w:sz="0" w:space="0" w:color="auto"/>
        <w:left w:val="none" w:sz="0" w:space="0" w:color="auto"/>
        <w:bottom w:val="none" w:sz="0" w:space="0" w:color="auto"/>
        <w:right w:val="none" w:sz="0" w:space="0" w:color="auto"/>
      </w:divBdr>
    </w:div>
    <w:div w:id="19185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ECD7-5F20-497F-84B8-981816B9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CHÍNH PHỦ</vt:lpstr>
    </vt:vector>
  </TitlesOfParts>
  <Company>Microsoft</Company>
  <LinksUpToDate>false</LinksUpToDate>
  <CharactersWithSpaces>22093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Smart</dc:creator>
  <cp:lastModifiedBy>Truong Xuan</cp:lastModifiedBy>
  <cp:revision>73</cp:revision>
  <cp:lastPrinted>2019-06-12T06:49:00Z</cp:lastPrinted>
  <dcterms:created xsi:type="dcterms:W3CDTF">2019-05-22T08:23:00Z</dcterms:created>
  <dcterms:modified xsi:type="dcterms:W3CDTF">2019-07-05T06:55:00Z</dcterms:modified>
</cp:coreProperties>
</file>