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55"/>
        <w:tblW w:w="9322" w:type="dxa"/>
        <w:tblLayout w:type="fixed"/>
        <w:tblLook w:val="0000" w:firstRow="0" w:lastRow="0" w:firstColumn="0" w:lastColumn="0" w:noHBand="0" w:noVBand="0"/>
      </w:tblPr>
      <w:tblGrid>
        <w:gridCol w:w="3227"/>
        <w:gridCol w:w="6095"/>
      </w:tblGrid>
      <w:tr w:rsidR="00D04ED9" w:rsidRPr="003D1795" w:rsidTr="00662D4B">
        <w:trPr>
          <w:trHeight w:val="998"/>
        </w:trPr>
        <w:tc>
          <w:tcPr>
            <w:tcW w:w="3227" w:type="dxa"/>
          </w:tcPr>
          <w:p w:rsidR="00D04ED9" w:rsidRPr="003D1795" w:rsidRDefault="00D04ED9" w:rsidP="007675A6">
            <w:pPr>
              <w:jc w:val="center"/>
              <w:rPr>
                <w:b/>
                <w:bCs/>
                <w:sz w:val="26"/>
                <w:szCs w:val="26"/>
              </w:rPr>
            </w:pPr>
            <w:r w:rsidRPr="003D1795">
              <w:rPr>
                <w:b/>
                <w:bCs/>
                <w:sz w:val="26"/>
                <w:szCs w:val="26"/>
              </w:rPr>
              <w:t>HỘI ĐỒNG NHÂN DÂN</w:t>
            </w:r>
          </w:p>
          <w:p w:rsidR="00E3661D" w:rsidRDefault="00D04ED9" w:rsidP="007675A6">
            <w:pPr>
              <w:jc w:val="center"/>
              <w:rPr>
                <w:b/>
                <w:bCs/>
                <w:sz w:val="26"/>
                <w:szCs w:val="26"/>
              </w:rPr>
            </w:pPr>
            <w:r w:rsidRPr="003D1795">
              <w:rPr>
                <w:b/>
                <w:bCs/>
                <w:sz w:val="26"/>
                <w:szCs w:val="26"/>
              </w:rPr>
              <w:t>TỈNH QUẢNG BÌNH</w:t>
            </w:r>
          </w:p>
          <w:p w:rsidR="00662D4B" w:rsidRPr="00662D4B" w:rsidRDefault="007F7DCE" w:rsidP="00E3661D">
            <w:pPr>
              <w:tabs>
                <w:tab w:val="left" w:pos="1035"/>
              </w:tabs>
              <w:rPr>
                <w:sz w:val="4"/>
                <w:szCs w:val="4"/>
              </w:rPr>
            </w:pPr>
            <w:r>
              <w:rPr>
                <w:noProof/>
                <w:sz w:val="6"/>
                <w:szCs w:val="28"/>
              </w:rPr>
              <mc:AlternateContent>
                <mc:Choice Requires="wps">
                  <w:drawing>
                    <wp:anchor distT="4294967294" distB="4294967294" distL="114300" distR="114300" simplePos="0" relativeHeight="251658240" behindDoc="0" locked="0" layoutInCell="1" allowOverlap="1">
                      <wp:simplePos x="0" y="0"/>
                      <wp:positionH relativeFrom="column">
                        <wp:posOffset>456565</wp:posOffset>
                      </wp:positionH>
                      <wp:positionV relativeFrom="paragraph">
                        <wp:posOffset>7619</wp:posOffset>
                      </wp:positionV>
                      <wp:extent cx="1028700" cy="0"/>
                      <wp:effectExtent l="0" t="0" r="0" b="0"/>
                      <wp:wrapNone/>
                      <wp:docPr id="4"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7B3BC" id="Line 58"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5.95pt,.6pt" to="116.9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ieO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"/>
                  </w:pict>
                </mc:Fallback>
              </mc:AlternateContent>
            </w:r>
          </w:p>
          <w:p w:rsidR="003A05B5" w:rsidRDefault="003A05B5" w:rsidP="003A05B5">
            <w:pPr>
              <w:tabs>
                <w:tab w:val="left" w:pos="1035"/>
              </w:tabs>
              <w:rPr>
                <w:sz w:val="26"/>
                <w:szCs w:val="26"/>
              </w:rPr>
            </w:pPr>
          </w:p>
          <w:p w:rsidR="00D04ED9" w:rsidRPr="00E3661D" w:rsidRDefault="007F7DCE" w:rsidP="003A05B5">
            <w:pPr>
              <w:tabs>
                <w:tab w:val="left" w:pos="1035"/>
              </w:tabs>
              <w:jc w:val="center"/>
              <w:rPr>
                <w:sz w:val="26"/>
                <w:szCs w:val="26"/>
              </w:rPr>
            </w:pPr>
            <w:r>
              <w:rPr>
                <w:b/>
                <w:noProof/>
                <w:sz w:val="28"/>
              </w:rPr>
              <mc:AlternateContent>
                <mc:Choice Requires="wps">
                  <w:drawing>
                    <wp:anchor distT="0" distB="0" distL="114300" distR="114300" simplePos="0" relativeHeight="251657216" behindDoc="0" locked="0" layoutInCell="1" allowOverlap="1">
                      <wp:simplePos x="0" y="0"/>
                      <wp:positionH relativeFrom="column">
                        <wp:posOffset>267970</wp:posOffset>
                      </wp:positionH>
                      <wp:positionV relativeFrom="paragraph">
                        <wp:posOffset>280670</wp:posOffset>
                      </wp:positionV>
                      <wp:extent cx="1040130" cy="304800"/>
                      <wp:effectExtent l="0" t="0" r="7620" b="0"/>
                      <wp:wrapNone/>
                      <wp:docPr id="3"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0130" cy="304800"/>
                              </a:xfrm>
                              <a:prstGeom prst="rect">
                                <a:avLst/>
                              </a:prstGeom>
                              <a:solidFill>
                                <a:srgbClr val="FFFFFF"/>
                              </a:solidFill>
                              <a:ln w="9525">
                                <a:solidFill>
                                  <a:srgbClr val="000000"/>
                                </a:solidFill>
                                <a:miter lim="800000"/>
                                <a:headEnd/>
                                <a:tailEnd/>
                              </a:ln>
                            </wps:spPr>
                            <wps:txbx>
                              <w:txbxContent>
                                <w:p w:rsidR="00D04ED9" w:rsidRPr="00F0615A" w:rsidRDefault="00D04ED9" w:rsidP="00D04ED9">
                                  <w:pPr>
                                    <w:jc w:val="center"/>
                                    <w:rPr>
                                      <w:sz w:val="24"/>
                                      <w:szCs w:val="24"/>
                                    </w:rPr>
                                  </w:pPr>
                                  <w:r w:rsidRPr="00F0615A">
                                    <w:rPr>
                                      <w:sz w:val="24"/>
                                      <w:szCs w:val="24"/>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left:0;text-align:left;margin-left:21.1pt;margin-top:22.1pt;width:81.9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">
                      <v:textbox>
                        <w:txbxContent>
                          <w:p w:rsidR="00D04ED9" w:rsidRPr="00F0615A" w:rsidRDefault="00D04ED9" w:rsidP="00D04ED9">
                            <w:pPr>
                              <w:jc w:val="center"/>
                              <w:rPr>
                                <w:sz w:val="24"/>
                                <w:szCs w:val="24"/>
                              </w:rPr>
                            </w:pPr>
                            <w:r w:rsidRPr="00F0615A">
                              <w:rPr>
                                <w:sz w:val="24"/>
                                <w:szCs w:val="24"/>
                              </w:rPr>
                              <w:t>DỰ THẢO</w:t>
                            </w:r>
                          </w:p>
                        </w:txbxContent>
                      </v:textbox>
                    </v:rect>
                  </w:pict>
                </mc:Fallback>
              </mc:AlternateContent>
            </w:r>
            <w:r w:rsidR="00E3661D">
              <w:rPr>
                <w:sz w:val="26"/>
                <w:szCs w:val="26"/>
              </w:rPr>
              <w:t>Số:         /201</w:t>
            </w:r>
            <w:r w:rsidR="00AC7955">
              <w:rPr>
                <w:sz w:val="26"/>
                <w:szCs w:val="26"/>
              </w:rPr>
              <w:t>9</w:t>
            </w:r>
            <w:r w:rsidR="00E3661D">
              <w:rPr>
                <w:sz w:val="26"/>
                <w:szCs w:val="26"/>
              </w:rPr>
              <w:t>/NQ-HĐND</w:t>
            </w:r>
          </w:p>
        </w:tc>
        <w:tc>
          <w:tcPr>
            <w:tcW w:w="6095" w:type="dxa"/>
          </w:tcPr>
          <w:p w:rsidR="00D04ED9" w:rsidRPr="003D1795" w:rsidRDefault="00D04ED9" w:rsidP="007675A6">
            <w:pPr>
              <w:jc w:val="center"/>
              <w:rPr>
                <w:b/>
                <w:bCs/>
                <w:sz w:val="26"/>
                <w:szCs w:val="26"/>
              </w:rPr>
            </w:pPr>
            <w:r w:rsidRPr="003D1795">
              <w:rPr>
                <w:b/>
                <w:bCs/>
                <w:sz w:val="26"/>
                <w:szCs w:val="26"/>
              </w:rPr>
              <w:t>CỘNG HÒA XÃ HỘI CHỦ NGHĨA VIỆT NAM</w:t>
            </w:r>
          </w:p>
          <w:p w:rsidR="00662D4B" w:rsidRPr="00662D4B" w:rsidRDefault="00D04ED9" w:rsidP="007675A6">
            <w:pPr>
              <w:jc w:val="center"/>
              <w:rPr>
                <w:b/>
                <w:bCs/>
                <w:sz w:val="28"/>
                <w:szCs w:val="28"/>
              </w:rPr>
            </w:pPr>
            <w:r w:rsidRPr="003D1795">
              <w:rPr>
                <w:b/>
                <w:bCs/>
                <w:sz w:val="28"/>
                <w:szCs w:val="28"/>
              </w:rPr>
              <w:t>Độc</w:t>
            </w:r>
            <w:r w:rsidR="001D2690">
              <w:rPr>
                <w:b/>
                <w:bCs/>
                <w:sz w:val="28"/>
                <w:szCs w:val="28"/>
              </w:rPr>
              <w:t xml:space="preserve"> </w:t>
            </w:r>
            <w:r w:rsidRPr="003D1795">
              <w:rPr>
                <w:b/>
                <w:bCs/>
                <w:sz w:val="28"/>
                <w:szCs w:val="28"/>
              </w:rPr>
              <w:t>lập - Tự do - Hạnh</w:t>
            </w:r>
            <w:r w:rsidR="001D2690">
              <w:rPr>
                <w:b/>
                <w:bCs/>
                <w:sz w:val="28"/>
                <w:szCs w:val="28"/>
              </w:rPr>
              <w:t xml:space="preserve"> </w:t>
            </w:r>
            <w:r w:rsidRPr="003D1795">
              <w:rPr>
                <w:b/>
                <w:bCs/>
                <w:sz w:val="28"/>
                <w:szCs w:val="28"/>
              </w:rPr>
              <w:t>phúc</w:t>
            </w:r>
          </w:p>
          <w:p w:rsidR="003A05B5" w:rsidRDefault="007F7DCE" w:rsidP="001A5E9B">
            <w:pPr>
              <w:jc w:val="right"/>
              <w:rPr>
                <w:bCs/>
                <w:i/>
                <w:sz w:val="28"/>
                <w:szCs w:val="28"/>
              </w:rPr>
            </w:pPr>
            <w:r>
              <w:rPr>
                <w:i/>
                <w:iCs/>
                <w:noProof/>
                <w:sz w:val="28"/>
                <w:szCs w:val="28"/>
              </w:rPr>
              <mc:AlternateContent>
                <mc:Choice Requires="wps">
                  <w:drawing>
                    <wp:anchor distT="4294967294" distB="4294967294" distL="114300" distR="114300" simplePos="0" relativeHeight="251659264" behindDoc="0" locked="0" layoutInCell="1" allowOverlap="1">
                      <wp:simplePos x="0" y="0"/>
                      <wp:positionH relativeFrom="column">
                        <wp:posOffset>1114425</wp:posOffset>
                      </wp:positionH>
                      <wp:positionV relativeFrom="paragraph">
                        <wp:posOffset>26034</wp:posOffset>
                      </wp:positionV>
                      <wp:extent cx="1518285" cy="0"/>
                      <wp:effectExtent l="0" t="0" r="5715" b="0"/>
                      <wp:wrapNone/>
                      <wp:docPr id="2"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8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B7EEE" id="Line 59"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7.75pt,2.05pt" to="207.3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"/>
                  </w:pict>
                </mc:Fallback>
              </mc:AlternateContent>
            </w:r>
          </w:p>
          <w:p w:rsidR="00E3661D" w:rsidRPr="00E3661D" w:rsidRDefault="00E3661D" w:rsidP="001A5E9B">
            <w:pPr>
              <w:jc w:val="right"/>
              <w:rPr>
                <w:bCs/>
                <w:i/>
                <w:sz w:val="28"/>
                <w:szCs w:val="28"/>
              </w:rPr>
            </w:pPr>
            <w:r w:rsidRPr="00E3661D">
              <w:rPr>
                <w:bCs/>
                <w:i/>
                <w:sz w:val="28"/>
                <w:szCs w:val="28"/>
              </w:rPr>
              <w:t>QuảngBình, ngày</w:t>
            </w:r>
            <w:r w:rsidR="001D2690">
              <w:rPr>
                <w:bCs/>
                <w:i/>
                <w:sz w:val="28"/>
                <w:szCs w:val="28"/>
              </w:rPr>
              <w:t xml:space="preserve">    </w:t>
            </w:r>
            <w:r w:rsidRPr="00E3661D">
              <w:rPr>
                <w:bCs/>
                <w:i/>
                <w:sz w:val="28"/>
                <w:szCs w:val="28"/>
              </w:rPr>
              <w:t>tháng</w:t>
            </w:r>
            <w:r w:rsidR="001D2690">
              <w:rPr>
                <w:bCs/>
                <w:i/>
                <w:sz w:val="28"/>
                <w:szCs w:val="28"/>
              </w:rPr>
              <w:t xml:space="preserve">   </w:t>
            </w:r>
            <w:r w:rsidRPr="00E3661D">
              <w:rPr>
                <w:bCs/>
                <w:i/>
                <w:sz w:val="28"/>
                <w:szCs w:val="28"/>
              </w:rPr>
              <w:t>năm 201</w:t>
            </w:r>
            <w:r w:rsidR="00AC7955">
              <w:rPr>
                <w:bCs/>
                <w:i/>
                <w:sz w:val="28"/>
                <w:szCs w:val="28"/>
              </w:rPr>
              <w:t>9</w:t>
            </w:r>
          </w:p>
        </w:tc>
      </w:tr>
    </w:tbl>
    <w:p w:rsidR="00785003" w:rsidRPr="001A5E9B" w:rsidRDefault="00785003" w:rsidP="00662D4B">
      <w:pPr>
        <w:spacing w:before="120"/>
        <w:jc w:val="center"/>
        <w:rPr>
          <w:b/>
          <w:sz w:val="4"/>
          <w:lang w:val="pt-BR"/>
        </w:rPr>
      </w:pPr>
    </w:p>
    <w:p w:rsidR="003A05B5" w:rsidRDefault="003A05B5" w:rsidP="001A5E9B">
      <w:pPr>
        <w:spacing w:line="276" w:lineRule="auto"/>
        <w:jc w:val="center"/>
        <w:rPr>
          <w:b/>
          <w:sz w:val="28"/>
          <w:lang w:val="pt-BR"/>
        </w:rPr>
      </w:pPr>
    </w:p>
    <w:p w:rsidR="002A6EFB" w:rsidRPr="00662D4B" w:rsidRDefault="002A6EFB" w:rsidP="001A5E9B">
      <w:pPr>
        <w:spacing w:line="276" w:lineRule="auto"/>
        <w:jc w:val="center"/>
      </w:pPr>
      <w:r w:rsidRPr="003D1795">
        <w:rPr>
          <w:b/>
          <w:sz w:val="28"/>
          <w:lang w:val="pt-BR"/>
        </w:rPr>
        <w:t>NGHỊ QUYẾT</w:t>
      </w:r>
    </w:p>
    <w:p w:rsidR="00657082" w:rsidRDefault="00A16B1F" w:rsidP="001A5E9B">
      <w:pPr>
        <w:spacing w:line="276" w:lineRule="auto"/>
        <w:jc w:val="center"/>
        <w:rPr>
          <w:b/>
          <w:sz w:val="28"/>
          <w:szCs w:val="28"/>
          <w:lang w:val="pt-BR"/>
        </w:rPr>
      </w:pPr>
      <w:r>
        <w:rPr>
          <w:b/>
          <w:sz w:val="28"/>
          <w:szCs w:val="28"/>
          <w:lang w:val="pt-BR"/>
        </w:rPr>
        <w:t>Q</w:t>
      </w:r>
      <w:r w:rsidRPr="00A16B1F">
        <w:rPr>
          <w:b/>
          <w:sz w:val="28"/>
          <w:szCs w:val="28"/>
          <w:lang w:val="pt-BR"/>
        </w:rPr>
        <w:t xml:space="preserve">uy định </w:t>
      </w:r>
      <w:r w:rsidR="00657082">
        <w:rPr>
          <w:b/>
          <w:sz w:val="28"/>
          <w:szCs w:val="28"/>
          <w:lang w:val="pt-BR"/>
        </w:rPr>
        <w:t>mức thu</w:t>
      </w:r>
      <w:r w:rsidR="00AC7955">
        <w:rPr>
          <w:b/>
          <w:sz w:val="28"/>
          <w:szCs w:val="28"/>
          <w:lang w:val="pt-BR"/>
        </w:rPr>
        <w:t xml:space="preserve"> học phí đối vớ</w:t>
      </w:r>
      <w:r w:rsidR="00657082">
        <w:rPr>
          <w:b/>
          <w:sz w:val="28"/>
          <w:szCs w:val="28"/>
          <w:lang w:val="pt-BR"/>
        </w:rPr>
        <w:t>i một số cơ sở giáo dục</w:t>
      </w:r>
      <w:r w:rsidR="00993F1D">
        <w:rPr>
          <w:b/>
          <w:sz w:val="28"/>
          <w:szCs w:val="28"/>
          <w:lang w:val="pt-BR"/>
        </w:rPr>
        <w:t>,</w:t>
      </w:r>
      <w:r w:rsidR="00657082">
        <w:rPr>
          <w:b/>
          <w:sz w:val="28"/>
          <w:szCs w:val="28"/>
          <w:lang w:val="pt-BR"/>
        </w:rPr>
        <w:t xml:space="preserve"> đào tạo</w:t>
      </w:r>
    </w:p>
    <w:p w:rsidR="00A16B1F" w:rsidRPr="00A16B1F" w:rsidRDefault="007F7DCE" w:rsidP="001A5E9B">
      <w:pPr>
        <w:spacing w:line="276" w:lineRule="auto"/>
        <w:jc w:val="center"/>
        <w:rPr>
          <w:b/>
          <w:spacing w:val="4"/>
          <w:sz w:val="28"/>
          <w:szCs w:val="28"/>
          <w:lang w:val="pt-BR"/>
        </w:rPr>
      </w:pPr>
      <w:r>
        <w:rPr>
          <w:b/>
          <w:noProof/>
          <w:sz w:val="26"/>
        </w:rPr>
        <mc:AlternateContent>
          <mc:Choice Requires="wps">
            <w:drawing>
              <wp:anchor distT="4294967294" distB="4294967294" distL="114300" distR="114300" simplePos="0" relativeHeight="251656192" behindDoc="0" locked="0" layoutInCell="1" allowOverlap="1">
                <wp:simplePos x="0" y="0"/>
                <wp:positionH relativeFrom="column">
                  <wp:posOffset>1983740</wp:posOffset>
                </wp:positionH>
                <wp:positionV relativeFrom="paragraph">
                  <wp:posOffset>218439</wp:posOffset>
                </wp:positionV>
                <wp:extent cx="1781175" cy="0"/>
                <wp:effectExtent l="0" t="0" r="9525" b="0"/>
                <wp:wrapNone/>
                <wp:docPr id="1"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B69F90" id="_x0000_t32" coordsize="21600,21600" o:spt="32" o:oned="t" path="m,l21600,21600e" filled="f">
                <v:path arrowok="t" fillok="f" o:connecttype="none"/>
                <o:lock v:ext="edit" shapetype="t"/>
              </v:shapetype>
              <v:shape id="AutoShape 56" o:spid="_x0000_s1026" type="#_x0000_t32" style="position:absolute;margin-left:156.2pt;margin-top:17.2pt;width:140.25pt;height:0;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NUyHg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"/>
            </w:pict>
          </mc:Fallback>
        </mc:AlternateContent>
      </w:r>
      <w:r w:rsidR="00692F1D">
        <w:rPr>
          <w:b/>
          <w:sz w:val="28"/>
          <w:szCs w:val="28"/>
          <w:lang w:val="pt-BR"/>
        </w:rPr>
        <w:t xml:space="preserve">trên địa bàn tỉnh </w:t>
      </w:r>
      <w:r w:rsidR="00AC325B">
        <w:rPr>
          <w:b/>
          <w:sz w:val="28"/>
          <w:szCs w:val="28"/>
          <w:lang w:val="pt-BR"/>
        </w:rPr>
        <w:t>Quảng Bình</w:t>
      </w:r>
    </w:p>
    <w:p w:rsidR="00553DB8" w:rsidRPr="003D1795" w:rsidRDefault="00553DB8" w:rsidP="001A5E9B">
      <w:pPr>
        <w:spacing w:line="276" w:lineRule="auto"/>
        <w:jc w:val="center"/>
        <w:rPr>
          <w:b/>
          <w:sz w:val="28"/>
          <w:szCs w:val="28"/>
          <w:lang w:val="vi-VN"/>
        </w:rPr>
      </w:pPr>
    </w:p>
    <w:p w:rsidR="002A6EFB" w:rsidRPr="003D1795" w:rsidRDefault="002A6EFB" w:rsidP="001A5E9B">
      <w:pPr>
        <w:spacing w:line="276" w:lineRule="auto"/>
        <w:jc w:val="center"/>
        <w:rPr>
          <w:b/>
          <w:sz w:val="25"/>
          <w:lang w:val="pt-BR"/>
        </w:rPr>
      </w:pPr>
      <w:r w:rsidRPr="003D1795">
        <w:rPr>
          <w:b/>
          <w:sz w:val="26"/>
          <w:lang w:val="pt-BR"/>
        </w:rPr>
        <w:t>HỘI ĐỒNG NHÂN DÂN TỈNH QUẢNG BÌNH</w:t>
      </w:r>
    </w:p>
    <w:p w:rsidR="001244E4" w:rsidRPr="00AE1119" w:rsidRDefault="005D5E5D" w:rsidP="001A5E9B">
      <w:pPr>
        <w:spacing w:line="276" w:lineRule="auto"/>
        <w:jc w:val="center"/>
        <w:rPr>
          <w:b/>
          <w:sz w:val="25"/>
          <w:lang w:val="pt-BR"/>
        </w:rPr>
      </w:pPr>
      <w:r w:rsidRPr="00AE1119">
        <w:rPr>
          <w:b/>
          <w:sz w:val="26"/>
          <w:lang w:val="pt-BR"/>
        </w:rPr>
        <w:t>KHOÁ</w:t>
      </w:r>
      <w:r w:rsidR="00AE1119" w:rsidRPr="00AE1119">
        <w:rPr>
          <w:b/>
          <w:sz w:val="26"/>
          <w:lang w:val="pt-BR"/>
        </w:rPr>
        <w:t>XVII</w:t>
      </w:r>
      <w:r w:rsidR="002A6EFB" w:rsidRPr="00AE1119">
        <w:rPr>
          <w:b/>
          <w:sz w:val="26"/>
          <w:lang w:val="pt-BR"/>
        </w:rPr>
        <w:t>- KỲ HỌP THỨ</w:t>
      </w:r>
      <w:r w:rsidR="00AC7955">
        <w:rPr>
          <w:b/>
          <w:sz w:val="26"/>
          <w:lang w:val="pt-BR"/>
        </w:rPr>
        <w:t>9</w:t>
      </w:r>
    </w:p>
    <w:p w:rsidR="006275B3" w:rsidRPr="003D1795" w:rsidRDefault="006275B3" w:rsidP="001A5E9B">
      <w:pPr>
        <w:spacing w:line="276" w:lineRule="auto"/>
        <w:jc w:val="center"/>
        <w:rPr>
          <w:b/>
          <w:sz w:val="25"/>
          <w:lang w:val="pt-BR"/>
        </w:rPr>
      </w:pPr>
    </w:p>
    <w:p w:rsidR="00D33A64" w:rsidRPr="0052781C" w:rsidRDefault="00D33A64" w:rsidP="00A057AB">
      <w:pPr>
        <w:spacing w:before="60" w:line="276" w:lineRule="auto"/>
        <w:jc w:val="both"/>
        <w:rPr>
          <w:i/>
          <w:sz w:val="28"/>
          <w:szCs w:val="28"/>
          <w:lang w:val="pt-BR"/>
        </w:rPr>
      </w:pPr>
      <w:r w:rsidRPr="003D1795">
        <w:rPr>
          <w:i/>
          <w:spacing w:val="-8"/>
          <w:sz w:val="28"/>
          <w:szCs w:val="28"/>
          <w:lang w:val="pt-BR"/>
        </w:rPr>
        <w:tab/>
      </w:r>
      <w:r w:rsidRPr="0052781C">
        <w:rPr>
          <w:i/>
          <w:sz w:val="28"/>
          <w:szCs w:val="28"/>
          <w:lang w:val="pt-BR"/>
        </w:rPr>
        <w:t xml:space="preserve">Căn cứ Luật </w:t>
      </w:r>
      <w:r w:rsidR="005D5E5D" w:rsidRPr="0052781C">
        <w:rPr>
          <w:i/>
          <w:sz w:val="28"/>
          <w:szCs w:val="28"/>
          <w:lang w:val="vi-VN"/>
        </w:rPr>
        <w:t>T</w:t>
      </w:r>
      <w:r w:rsidRPr="0052781C">
        <w:rPr>
          <w:i/>
          <w:sz w:val="28"/>
          <w:szCs w:val="28"/>
          <w:lang w:val="pt-BR"/>
        </w:rPr>
        <w:t>ổ chức</w:t>
      </w:r>
      <w:r w:rsidR="001A5E9B" w:rsidRPr="0052781C">
        <w:rPr>
          <w:i/>
          <w:sz w:val="28"/>
          <w:szCs w:val="28"/>
          <w:lang w:val="pt-BR"/>
        </w:rPr>
        <w:t xml:space="preserve"> chính quyền địa phương ngày 19/6/</w:t>
      </w:r>
      <w:r w:rsidRPr="0052781C">
        <w:rPr>
          <w:i/>
          <w:sz w:val="28"/>
          <w:szCs w:val="28"/>
          <w:lang w:val="pt-BR"/>
        </w:rPr>
        <w:t>2015;</w:t>
      </w:r>
    </w:p>
    <w:p w:rsidR="00D33A64" w:rsidRPr="0052781C" w:rsidRDefault="00D33A64" w:rsidP="00A057AB">
      <w:pPr>
        <w:spacing w:before="60" w:line="276" w:lineRule="auto"/>
        <w:jc w:val="both"/>
        <w:rPr>
          <w:i/>
          <w:sz w:val="28"/>
          <w:szCs w:val="28"/>
          <w:lang w:val="pt-BR"/>
        </w:rPr>
      </w:pPr>
      <w:r w:rsidRPr="0052781C">
        <w:rPr>
          <w:i/>
          <w:sz w:val="28"/>
          <w:szCs w:val="28"/>
          <w:lang w:val="pt-BR"/>
        </w:rPr>
        <w:tab/>
        <w:t xml:space="preserve">Căn cứ Luật </w:t>
      </w:r>
      <w:r w:rsidR="005D5E5D" w:rsidRPr="0052781C">
        <w:rPr>
          <w:i/>
          <w:sz w:val="28"/>
          <w:szCs w:val="28"/>
          <w:lang w:val="vi-VN"/>
        </w:rPr>
        <w:t>N</w:t>
      </w:r>
      <w:r w:rsidRPr="0052781C">
        <w:rPr>
          <w:i/>
          <w:sz w:val="28"/>
          <w:szCs w:val="28"/>
          <w:lang w:val="pt-BR"/>
        </w:rPr>
        <w:t xml:space="preserve">gân sách </w:t>
      </w:r>
      <w:r w:rsidR="00F1074F" w:rsidRPr="0052781C">
        <w:rPr>
          <w:i/>
          <w:sz w:val="28"/>
          <w:szCs w:val="28"/>
          <w:lang w:val="pt-BR"/>
        </w:rPr>
        <w:t>n</w:t>
      </w:r>
      <w:r w:rsidR="001A5E9B" w:rsidRPr="0052781C">
        <w:rPr>
          <w:i/>
          <w:sz w:val="28"/>
          <w:szCs w:val="28"/>
          <w:lang w:val="pt-BR"/>
        </w:rPr>
        <w:t>hà nước ngày 25/6/</w:t>
      </w:r>
      <w:r w:rsidRPr="0052781C">
        <w:rPr>
          <w:i/>
          <w:sz w:val="28"/>
          <w:szCs w:val="28"/>
          <w:lang w:val="pt-BR"/>
        </w:rPr>
        <w:t>2015;</w:t>
      </w:r>
    </w:p>
    <w:p w:rsidR="001D2690" w:rsidRDefault="00D33A64" w:rsidP="00A057AB">
      <w:pPr>
        <w:spacing w:before="60" w:line="276" w:lineRule="auto"/>
        <w:jc w:val="both"/>
        <w:rPr>
          <w:i/>
          <w:sz w:val="28"/>
          <w:szCs w:val="28"/>
          <w:lang w:val="pt-BR"/>
        </w:rPr>
      </w:pPr>
      <w:r w:rsidRPr="0052781C">
        <w:rPr>
          <w:i/>
          <w:sz w:val="28"/>
          <w:szCs w:val="28"/>
          <w:lang w:val="pt-BR"/>
        </w:rPr>
        <w:tab/>
      </w:r>
      <w:r w:rsidR="001D2690">
        <w:rPr>
          <w:i/>
          <w:sz w:val="28"/>
          <w:szCs w:val="28"/>
          <w:lang w:val="pt-BR"/>
        </w:rPr>
        <w:t>Căn cứ Luật giáo dục ngày 14/6/2005; Luật giáo dục sửa đổi ngày 25/11/2009;</w:t>
      </w:r>
    </w:p>
    <w:p w:rsidR="00F90048" w:rsidRPr="0052781C" w:rsidRDefault="00F90048" w:rsidP="00A057AB">
      <w:pPr>
        <w:spacing w:before="60" w:line="276" w:lineRule="auto"/>
        <w:ind w:firstLine="720"/>
        <w:jc w:val="both"/>
        <w:rPr>
          <w:i/>
          <w:sz w:val="28"/>
          <w:szCs w:val="28"/>
          <w:lang w:val="pt-BR"/>
        </w:rPr>
      </w:pPr>
      <w:r w:rsidRPr="0052781C">
        <w:rPr>
          <w:i/>
          <w:iCs/>
          <w:color w:val="000000"/>
          <w:sz w:val="28"/>
          <w:szCs w:val="28"/>
          <w:shd w:val="clear" w:color="auto" w:fill="FFFFFF"/>
          <w:lang w:val="vi-VN"/>
        </w:rPr>
        <w:t xml:space="preserve">Căn cứ Luật </w:t>
      </w:r>
      <w:r w:rsidR="00AC7955" w:rsidRPr="0052781C">
        <w:rPr>
          <w:i/>
          <w:iCs/>
          <w:color w:val="000000"/>
          <w:sz w:val="28"/>
          <w:szCs w:val="28"/>
          <w:shd w:val="clear" w:color="auto" w:fill="FFFFFF"/>
        </w:rPr>
        <w:t>Giáo</w:t>
      </w:r>
      <w:r w:rsidR="001D2690">
        <w:rPr>
          <w:i/>
          <w:iCs/>
          <w:color w:val="000000"/>
          <w:sz w:val="28"/>
          <w:szCs w:val="28"/>
          <w:shd w:val="clear" w:color="auto" w:fill="FFFFFF"/>
        </w:rPr>
        <w:t xml:space="preserve"> </w:t>
      </w:r>
      <w:r w:rsidR="00AC7955" w:rsidRPr="0052781C">
        <w:rPr>
          <w:i/>
          <w:iCs/>
          <w:color w:val="000000"/>
          <w:sz w:val="28"/>
          <w:szCs w:val="28"/>
          <w:shd w:val="clear" w:color="auto" w:fill="FFFFFF"/>
        </w:rPr>
        <w:t>dục</w:t>
      </w:r>
      <w:r w:rsidR="001D2690">
        <w:rPr>
          <w:i/>
          <w:iCs/>
          <w:color w:val="000000"/>
          <w:sz w:val="28"/>
          <w:szCs w:val="28"/>
          <w:shd w:val="clear" w:color="auto" w:fill="FFFFFF"/>
        </w:rPr>
        <w:t xml:space="preserve"> </w:t>
      </w:r>
      <w:r w:rsidR="00AC7955" w:rsidRPr="0052781C">
        <w:rPr>
          <w:i/>
          <w:iCs/>
          <w:color w:val="000000"/>
          <w:sz w:val="28"/>
          <w:szCs w:val="28"/>
          <w:shd w:val="clear" w:color="auto" w:fill="FFFFFF"/>
        </w:rPr>
        <w:t>nghề</w:t>
      </w:r>
      <w:r w:rsidR="001D2690">
        <w:rPr>
          <w:i/>
          <w:iCs/>
          <w:color w:val="000000"/>
          <w:sz w:val="28"/>
          <w:szCs w:val="28"/>
          <w:shd w:val="clear" w:color="auto" w:fill="FFFFFF"/>
        </w:rPr>
        <w:t xml:space="preserve"> </w:t>
      </w:r>
      <w:r w:rsidR="00AC7955" w:rsidRPr="0052781C">
        <w:rPr>
          <w:i/>
          <w:iCs/>
          <w:color w:val="000000"/>
          <w:sz w:val="28"/>
          <w:szCs w:val="28"/>
          <w:shd w:val="clear" w:color="auto" w:fill="FFFFFF"/>
        </w:rPr>
        <w:t>nghiệp</w:t>
      </w:r>
      <w:r w:rsidRPr="0052781C">
        <w:rPr>
          <w:i/>
          <w:iCs/>
          <w:color w:val="000000"/>
          <w:sz w:val="28"/>
          <w:szCs w:val="28"/>
          <w:shd w:val="clear" w:color="auto" w:fill="FFFFFF"/>
          <w:lang w:val="vi-VN"/>
        </w:rPr>
        <w:t xml:space="preserve"> ngày</w:t>
      </w:r>
      <w:r w:rsidR="001A5E9B" w:rsidRPr="0052781C">
        <w:rPr>
          <w:i/>
          <w:iCs/>
          <w:color w:val="000000"/>
          <w:sz w:val="28"/>
          <w:szCs w:val="28"/>
          <w:shd w:val="clear" w:color="auto" w:fill="FFFFFF"/>
        </w:rPr>
        <w:t xml:space="preserve"> 27/11/</w:t>
      </w:r>
      <w:r w:rsidR="00511506" w:rsidRPr="0052781C">
        <w:rPr>
          <w:i/>
          <w:iCs/>
          <w:color w:val="000000"/>
          <w:sz w:val="28"/>
          <w:szCs w:val="28"/>
          <w:shd w:val="clear" w:color="auto" w:fill="FFFFFF"/>
          <w:lang w:val="vi-VN"/>
        </w:rPr>
        <w:t>20</w:t>
      </w:r>
      <w:r w:rsidR="00511506" w:rsidRPr="0052781C">
        <w:rPr>
          <w:i/>
          <w:iCs/>
          <w:color w:val="000000"/>
          <w:sz w:val="28"/>
          <w:szCs w:val="28"/>
          <w:shd w:val="clear" w:color="auto" w:fill="FFFFFF"/>
        </w:rPr>
        <w:t>14</w:t>
      </w:r>
      <w:r w:rsidRPr="0052781C">
        <w:rPr>
          <w:i/>
          <w:iCs/>
          <w:color w:val="000000"/>
          <w:sz w:val="28"/>
          <w:szCs w:val="28"/>
          <w:shd w:val="clear" w:color="auto" w:fill="FFFFFF"/>
          <w:lang w:val="vi-VN"/>
        </w:rPr>
        <w:t>;</w:t>
      </w:r>
    </w:p>
    <w:p w:rsidR="00FE313E" w:rsidRPr="0052781C" w:rsidRDefault="00B04CE8" w:rsidP="00A057AB">
      <w:pPr>
        <w:spacing w:before="60" w:line="276" w:lineRule="auto"/>
        <w:jc w:val="both"/>
        <w:rPr>
          <w:i/>
          <w:sz w:val="28"/>
          <w:szCs w:val="28"/>
          <w:lang w:val="pt-BR"/>
        </w:rPr>
      </w:pPr>
      <w:r w:rsidRPr="0052781C">
        <w:rPr>
          <w:i/>
          <w:sz w:val="28"/>
          <w:szCs w:val="28"/>
          <w:lang w:val="pt-BR"/>
        </w:rPr>
        <w:tab/>
      </w:r>
      <w:r w:rsidR="001D38E2" w:rsidRPr="0052781C">
        <w:rPr>
          <w:i/>
          <w:sz w:val="28"/>
          <w:szCs w:val="28"/>
          <w:lang w:val="pt-BR"/>
        </w:rPr>
        <w:t>Căn cứ Nghị định số 86/2015</w:t>
      </w:r>
      <w:r w:rsidR="001A5E9B" w:rsidRPr="0052781C">
        <w:rPr>
          <w:i/>
          <w:sz w:val="28"/>
          <w:szCs w:val="28"/>
          <w:lang w:val="pt-BR"/>
        </w:rPr>
        <w:t>/NĐ-CP ngày 02/10/</w:t>
      </w:r>
      <w:r w:rsidR="006D5B43" w:rsidRPr="0052781C">
        <w:rPr>
          <w:i/>
          <w:sz w:val="28"/>
          <w:szCs w:val="28"/>
          <w:lang w:val="pt-BR"/>
        </w:rPr>
        <w:t>2015 của Chính phủ quy định về cơ chế thu, quản lý học phí đối với cơ sở giáo dục thuộc hệ thống giáo dục quốc dân và chính sách miễn giảm học phí, hỗ trợ chi phí học tập từ năm học 2015-2016 đến năm h</w:t>
      </w:r>
      <w:r w:rsidR="009241BE" w:rsidRPr="0052781C">
        <w:rPr>
          <w:i/>
          <w:sz w:val="28"/>
          <w:szCs w:val="28"/>
          <w:lang w:val="pt-BR"/>
        </w:rPr>
        <w:t>ọ</w:t>
      </w:r>
      <w:r w:rsidR="006D5B43" w:rsidRPr="0052781C">
        <w:rPr>
          <w:i/>
          <w:sz w:val="28"/>
          <w:szCs w:val="28"/>
          <w:lang w:val="pt-BR"/>
        </w:rPr>
        <w:t>c 2020-2021</w:t>
      </w:r>
      <w:r w:rsidR="009241BE" w:rsidRPr="0052781C">
        <w:rPr>
          <w:i/>
          <w:sz w:val="28"/>
          <w:szCs w:val="28"/>
          <w:lang w:val="pt-BR"/>
        </w:rPr>
        <w:t xml:space="preserve">; </w:t>
      </w:r>
      <w:r w:rsidR="00FE313E" w:rsidRPr="0052781C">
        <w:rPr>
          <w:i/>
          <w:sz w:val="28"/>
          <w:szCs w:val="28"/>
          <w:lang w:val="pt-BR"/>
        </w:rPr>
        <w:t>Nghị định số 145/2018/NĐ-CP ngày 16 tháng 10 năm 2018 của Chính phủ sửa đổi, bổ sung một số điều của Ngh</w:t>
      </w:r>
      <w:r w:rsidR="001A5E9B" w:rsidRPr="0052781C">
        <w:rPr>
          <w:i/>
          <w:sz w:val="28"/>
          <w:szCs w:val="28"/>
          <w:lang w:val="pt-BR"/>
        </w:rPr>
        <w:t>ị định số 86/2015/NĐ-CP ngày 02/10/</w:t>
      </w:r>
      <w:r w:rsidR="003A05B5" w:rsidRPr="0052781C">
        <w:rPr>
          <w:i/>
          <w:sz w:val="28"/>
          <w:szCs w:val="28"/>
          <w:lang w:val="pt-BR"/>
        </w:rPr>
        <w:t>2015 của Chính Phủ;</w:t>
      </w:r>
    </w:p>
    <w:p w:rsidR="00D33A64" w:rsidRPr="0052781C" w:rsidRDefault="00D33A64" w:rsidP="00A057AB">
      <w:pPr>
        <w:spacing w:before="60" w:line="276" w:lineRule="auto"/>
        <w:jc w:val="both"/>
        <w:rPr>
          <w:i/>
          <w:sz w:val="28"/>
          <w:szCs w:val="28"/>
          <w:lang w:val="vi-VN"/>
        </w:rPr>
      </w:pPr>
      <w:r w:rsidRPr="0052781C">
        <w:rPr>
          <w:i/>
          <w:sz w:val="28"/>
          <w:szCs w:val="28"/>
          <w:lang w:val="pt-BR"/>
        </w:rPr>
        <w:tab/>
        <w:t>Xét Tờ trì</w:t>
      </w:r>
      <w:r w:rsidR="00A37893">
        <w:rPr>
          <w:i/>
          <w:sz w:val="28"/>
          <w:szCs w:val="28"/>
          <w:lang w:val="pt-BR"/>
        </w:rPr>
        <w:t>nh số 955</w:t>
      </w:r>
      <w:r w:rsidR="00662D4B" w:rsidRPr="0052781C">
        <w:rPr>
          <w:i/>
          <w:sz w:val="28"/>
          <w:szCs w:val="28"/>
          <w:lang w:val="pt-BR"/>
        </w:rPr>
        <w:t xml:space="preserve">/TTr-UBND ngày </w:t>
      </w:r>
      <w:r w:rsidR="00A37893">
        <w:rPr>
          <w:i/>
          <w:sz w:val="28"/>
          <w:szCs w:val="28"/>
          <w:lang w:val="pt-BR"/>
        </w:rPr>
        <w:t>18</w:t>
      </w:r>
      <w:r w:rsidRPr="0052781C">
        <w:rPr>
          <w:i/>
          <w:sz w:val="28"/>
          <w:szCs w:val="28"/>
          <w:lang w:val="pt-BR"/>
        </w:rPr>
        <w:t xml:space="preserve"> tháng </w:t>
      </w:r>
      <w:r w:rsidR="00A37893">
        <w:rPr>
          <w:i/>
          <w:sz w:val="28"/>
          <w:szCs w:val="28"/>
          <w:lang w:val="pt-BR"/>
        </w:rPr>
        <w:t>6</w:t>
      </w:r>
      <w:r w:rsidRPr="0052781C">
        <w:rPr>
          <w:i/>
          <w:sz w:val="28"/>
          <w:szCs w:val="28"/>
          <w:lang w:val="pt-BR"/>
        </w:rPr>
        <w:t xml:space="preserve"> năm 201</w:t>
      </w:r>
      <w:r w:rsidR="00AC7955" w:rsidRPr="0052781C">
        <w:rPr>
          <w:i/>
          <w:sz w:val="28"/>
          <w:szCs w:val="28"/>
          <w:lang w:val="pt-BR"/>
        </w:rPr>
        <w:t>9</w:t>
      </w:r>
      <w:r w:rsidRPr="0052781C">
        <w:rPr>
          <w:i/>
          <w:sz w:val="28"/>
          <w:szCs w:val="28"/>
          <w:lang w:val="pt-BR"/>
        </w:rPr>
        <w:t xml:space="preserve"> của Ủy ban nhân dân tỉnh về việc đề nghị thông qua Nghị quyết </w:t>
      </w:r>
      <w:r w:rsidR="00AC7955" w:rsidRPr="0052781C">
        <w:rPr>
          <w:i/>
          <w:sz w:val="28"/>
          <w:szCs w:val="28"/>
          <w:lang w:val="pt-BR"/>
        </w:rPr>
        <w:t>Quy định mức thu học phí đối với một số cơ sở giáo dục đào tạo trên địa bàn tỉnh Quảng Bình;</w:t>
      </w:r>
      <w:r w:rsidR="00D672D4">
        <w:rPr>
          <w:i/>
          <w:sz w:val="28"/>
          <w:szCs w:val="28"/>
          <w:lang w:val="pt-BR"/>
        </w:rPr>
        <w:t xml:space="preserve"> </w:t>
      </w:r>
      <w:r w:rsidR="005D5E5D" w:rsidRPr="0052781C">
        <w:rPr>
          <w:i/>
          <w:sz w:val="28"/>
          <w:szCs w:val="28"/>
          <w:lang w:val="pt-BR"/>
        </w:rPr>
        <w:t xml:space="preserve">Báo cáo thẩm tra của Ban </w:t>
      </w:r>
      <w:r w:rsidR="005D5E5D" w:rsidRPr="0052781C">
        <w:rPr>
          <w:i/>
          <w:sz w:val="28"/>
          <w:szCs w:val="28"/>
          <w:lang w:val="vi-VN"/>
        </w:rPr>
        <w:t>K</w:t>
      </w:r>
      <w:r w:rsidR="005D5E5D" w:rsidRPr="0052781C">
        <w:rPr>
          <w:i/>
          <w:sz w:val="28"/>
          <w:szCs w:val="28"/>
          <w:lang w:val="pt-BR"/>
        </w:rPr>
        <w:t xml:space="preserve">inh tế - </w:t>
      </w:r>
      <w:r w:rsidR="005D5E5D" w:rsidRPr="0052781C">
        <w:rPr>
          <w:i/>
          <w:sz w:val="28"/>
          <w:szCs w:val="28"/>
          <w:lang w:val="vi-VN"/>
        </w:rPr>
        <w:t>N</w:t>
      </w:r>
      <w:r w:rsidRPr="0052781C">
        <w:rPr>
          <w:i/>
          <w:sz w:val="28"/>
          <w:szCs w:val="28"/>
          <w:lang w:val="pt-BR"/>
        </w:rPr>
        <w:t>gân sách HĐND tỉnh và ý kiến thảo luận của đại biểu HĐND tỉnh tại kỳ họp</w:t>
      </w:r>
      <w:r w:rsidR="0052781C" w:rsidRPr="0052781C">
        <w:rPr>
          <w:i/>
          <w:sz w:val="28"/>
          <w:szCs w:val="28"/>
          <w:lang w:val="pt-BR"/>
        </w:rPr>
        <w:t>,</w:t>
      </w:r>
    </w:p>
    <w:p w:rsidR="00C52BE7" w:rsidRPr="001A5E9B" w:rsidRDefault="002A6EFB" w:rsidP="00A057AB">
      <w:pPr>
        <w:spacing w:before="240" w:after="240" w:line="276" w:lineRule="auto"/>
        <w:jc w:val="center"/>
        <w:rPr>
          <w:b/>
          <w:bCs/>
          <w:spacing w:val="-4"/>
          <w:sz w:val="28"/>
          <w:lang w:val="pt-BR"/>
        </w:rPr>
      </w:pPr>
      <w:r w:rsidRPr="001A5E9B">
        <w:rPr>
          <w:b/>
          <w:bCs/>
          <w:spacing w:val="-4"/>
          <w:sz w:val="28"/>
          <w:lang w:val="pt-BR"/>
        </w:rPr>
        <w:t>QUYẾT NGHỊ:</w:t>
      </w:r>
    </w:p>
    <w:p w:rsidR="00623BAC" w:rsidRPr="00F9366B" w:rsidRDefault="00D33A64" w:rsidP="00A057AB">
      <w:pPr>
        <w:spacing w:before="60" w:line="276" w:lineRule="auto"/>
        <w:ind w:firstLine="630"/>
        <w:jc w:val="both"/>
        <w:rPr>
          <w:b/>
          <w:sz w:val="28"/>
          <w:szCs w:val="28"/>
          <w:lang w:val="pt-BR"/>
        </w:rPr>
      </w:pPr>
      <w:r w:rsidRPr="00F9366B">
        <w:rPr>
          <w:b/>
          <w:sz w:val="28"/>
          <w:szCs w:val="28"/>
          <w:lang w:val="pt-BR"/>
        </w:rPr>
        <w:t>Điều 1.</w:t>
      </w:r>
      <w:r w:rsidR="00A057AB">
        <w:rPr>
          <w:b/>
          <w:sz w:val="28"/>
          <w:szCs w:val="28"/>
          <w:lang w:val="pt-BR"/>
        </w:rPr>
        <w:t xml:space="preserve"> </w:t>
      </w:r>
      <w:r w:rsidR="00623BAC" w:rsidRPr="00F9366B">
        <w:rPr>
          <w:b/>
          <w:sz w:val="28"/>
          <w:szCs w:val="28"/>
          <w:lang w:val="pt-BR"/>
        </w:rPr>
        <w:t xml:space="preserve">Quy định </w:t>
      </w:r>
      <w:r w:rsidR="00657082" w:rsidRPr="00F9366B">
        <w:rPr>
          <w:b/>
          <w:sz w:val="28"/>
          <w:szCs w:val="28"/>
          <w:lang w:val="pt-BR"/>
        </w:rPr>
        <w:t>mức thu học phí</w:t>
      </w:r>
      <w:r w:rsidR="00623BAC" w:rsidRPr="00F9366B">
        <w:rPr>
          <w:b/>
          <w:sz w:val="28"/>
          <w:szCs w:val="28"/>
          <w:lang w:val="pt-BR"/>
        </w:rPr>
        <w:t xml:space="preserve"> đối với một số cơ sở giáo dục</w:t>
      </w:r>
      <w:r w:rsidR="00993F1D" w:rsidRPr="00F9366B">
        <w:rPr>
          <w:b/>
          <w:sz w:val="28"/>
          <w:szCs w:val="28"/>
          <w:lang w:val="pt-BR"/>
        </w:rPr>
        <w:t>,</w:t>
      </w:r>
      <w:r w:rsidR="00623BAC" w:rsidRPr="00F9366B">
        <w:rPr>
          <w:b/>
          <w:sz w:val="28"/>
          <w:szCs w:val="28"/>
          <w:lang w:val="pt-BR"/>
        </w:rPr>
        <w:t xml:space="preserve"> đào tạo trên địa bàn tỉnh Quảng Bình</w:t>
      </w:r>
    </w:p>
    <w:p w:rsidR="00B32C27" w:rsidRPr="00F9366B" w:rsidRDefault="00396B6F" w:rsidP="00A057AB">
      <w:pPr>
        <w:spacing w:before="60" w:line="276" w:lineRule="auto"/>
        <w:ind w:firstLine="630"/>
        <w:jc w:val="both"/>
        <w:rPr>
          <w:sz w:val="28"/>
          <w:szCs w:val="28"/>
          <w:lang w:val="pt-BR"/>
        </w:rPr>
      </w:pPr>
      <w:r w:rsidRPr="00F9366B">
        <w:rPr>
          <w:sz w:val="28"/>
          <w:szCs w:val="28"/>
          <w:lang w:val="pt-BR"/>
        </w:rPr>
        <w:t>1</w:t>
      </w:r>
      <w:r w:rsidR="00B32C27" w:rsidRPr="00F9366B">
        <w:rPr>
          <w:sz w:val="28"/>
          <w:szCs w:val="28"/>
          <w:lang w:val="pt-BR"/>
        </w:rPr>
        <w:t xml:space="preserve">. </w:t>
      </w:r>
      <w:r w:rsidR="009F0D63" w:rsidRPr="00F9366B">
        <w:rPr>
          <w:sz w:val="28"/>
          <w:szCs w:val="28"/>
          <w:lang w:val="pt-BR"/>
        </w:rPr>
        <w:t>Mức thu h</w:t>
      </w:r>
      <w:r w:rsidR="00B32C27" w:rsidRPr="00F9366B">
        <w:rPr>
          <w:sz w:val="28"/>
          <w:szCs w:val="28"/>
          <w:lang w:val="pt-BR"/>
        </w:rPr>
        <w:t xml:space="preserve">ọc phí </w:t>
      </w:r>
      <w:r w:rsidR="009E4CE8" w:rsidRPr="00F9366B">
        <w:rPr>
          <w:sz w:val="28"/>
          <w:szCs w:val="28"/>
          <w:lang w:val="pt-BR"/>
        </w:rPr>
        <w:t xml:space="preserve">đối với </w:t>
      </w:r>
      <w:r w:rsidR="009F0D63" w:rsidRPr="00F9366B">
        <w:rPr>
          <w:sz w:val="28"/>
          <w:szCs w:val="28"/>
          <w:lang w:val="pt-BR"/>
        </w:rPr>
        <w:t xml:space="preserve">các cơ sở </w:t>
      </w:r>
      <w:r w:rsidR="009E4CE8" w:rsidRPr="00F9366B">
        <w:rPr>
          <w:sz w:val="28"/>
          <w:szCs w:val="28"/>
          <w:lang w:val="pt-BR"/>
        </w:rPr>
        <w:t xml:space="preserve">giáo dục </w:t>
      </w:r>
      <w:r w:rsidR="00B32C27" w:rsidRPr="00F9366B">
        <w:rPr>
          <w:sz w:val="28"/>
          <w:szCs w:val="28"/>
          <w:lang w:val="pt-BR"/>
        </w:rPr>
        <w:t xml:space="preserve">mầm non và phổ thông công lập năm học </w:t>
      </w:r>
      <w:r w:rsidR="00F375CB" w:rsidRPr="00F9366B">
        <w:rPr>
          <w:sz w:val="28"/>
          <w:szCs w:val="28"/>
          <w:lang w:val="pt-BR"/>
        </w:rPr>
        <w:t>2019-2020</w:t>
      </w:r>
      <w:r w:rsidR="00B32C27" w:rsidRPr="00F9366B">
        <w:rPr>
          <w:sz w:val="28"/>
          <w:szCs w:val="28"/>
          <w:lang w:val="pt-BR"/>
        </w:rPr>
        <w:t>.</w:t>
      </w:r>
    </w:p>
    <w:p w:rsidR="00B32C27" w:rsidRPr="00F9366B" w:rsidRDefault="00B32C27" w:rsidP="00A057AB">
      <w:pPr>
        <w:spacing w:before="60" w:line="276" w:lineRule="auto"/>
        <w:ind w:left="921"/>
        <w:jc w:val="both"/>
        <w:rPr>
          <w:i/>
          <w:sz w:val="28"/>
          <w:szCs w:val="28"/>
          <w:lang w:val="pt-BR"/>
        </w:rPr>
      </w:pPr>
      <w:r w:rsidRPr="00F9366B">
        <w:rPr>
          <w:i/>
          <w:sz w:val="28"/>
          <w:szCs w:val="28"/>
          <w:lang w:val="pt-BR"/>
        </w:rPr>
        <w:t xml:space="preserve">(Chi tiết cụ thể được quy định tại Phụ lục số </w:t>
      </w:r>
      <w:r w:rsidR="00F375CB" w:rsidRPr="00F9366B">
        <w:rPr>
          <w:i/>
          <w:sz w:val="28"/>
          <w:szCs w:val="28"/>
          <w:lang w:val="pt-BR"/>
        </w:rPr>
        <w:t>01</w:t>
      </w:r>
      <w:r w:rsidRPr="00F9366B">
        <w:rPr>
          <w:i/>
          <w:sz w:val="28"/>
          <w:szCs w:val="28"/>
          <w:lang w:val="pt-BR"/>
        </w:rPr>
        <w:t xml:space="preserve"> kèm theo)</w:t>
      </w:r>
    </w:p>
    <w:p w:rsidR="00B32C27" w:rsidRPr="00F9366B" w:rsidRDefault="00F375CB" w:rsidP="00A057AB">
      <w:pPr>
        <w:spacing w:before="60" w:line="276" w:lineRule="auto"/>
        <w:ind w:firstLine="630"/>
        <w:jc w:val="both"/>
        <w:rPr>
          <w:sz w:val="28"/>
          <w:szCs w:val="28"/>
          <w:lang w:val="pt-BR"/>
        </w:rPr>
      </w:pPr>
      <w:r w:rsidRPr="00F9366B">
        <w:rPr>
          <w:sz w:val="28"/>
          <w:szCs w:val="28"/>
          <w:lang w:val="pt-BR"/>
        </w:rPr>
        <w:t>2</w:t>
      </w:r>
      <w:r w:rsidR="00B32C27" w:rsidRPr="00F9366B">
        <w:rPr>
          <w:sz w:val="28"/>
          <w:szCs w:val="28"/>
          <w:lang w:val="pt-BR"/>
        </w:rPr>
        <w:t>.</w:t>
      </w:r>
      <w:r w:rsidR="00AE4BE2">
        <w:rPr>
          <w:sz w:val="28"/>
          <w:szCs w:val="28"/>
          <w:lang w:val="pt-BR"/>
        </w:rPr>
        <w:t xml:space="preserve"> </w:t>
      </w:r>
      <w:r w:rsidR="009F0D63" w:rsidRPr="00F9366B">
        <w:rPr>
          <w:sz w:val="28"/>
          <w:szCs w:val="28"/>
          <w:lang w:val="pt-BR"/>
        </w:rPr>
        <w:t>Mức thu h</w:t>
      </w:r>
      <w:r w:rsidRPr="00F9366B">
        <w:rPr>
          <w:sz w:val="28"/>
          <w:szCs w:val="28"/>
          <w:lang w:val="pt-BR"/>
        </w:rPr>
        <w:t>ọc phí</w:t>
      </w:r>
      <w:r w:rsidR="009E4CE8" w:rsidRPr="00F9366B">
        <w:rPr>
          <w:sz w:val="28"/>
          <w:szCs w:val="28"/>
          <w:lang w:val="pt-BR"/>
        </w:rPr>
        <w:t xml:space="preserve"> đối với các cơ sở</w:t>
      </w:r>
      <w:r w:rsidR="001D2690">
        <w:rPr>
          <w:sz w:val="28"/>
          <w:szCs w:val="28"/>
          <w:lang w:val="pt-BR"/>
        </w:rPr>
        <w:t xml:space="preserve"> </w:t>
      </w:r>
      <w:r w:rsidR="00F9366B">
        <w:rPr>
          <w:sz w:val="28"/>
          <w:szCs w:val="28"/>
          <w:lang w:val="pt-BR"/>
        </w:rPr>
        <w:t>đào tạo C</w:t>
      </w:r>
      <w:r w:rsidR="00511506" w:rsidRPr="00F9366B">
        <w:rPr>
          <w:sz w:val="28"/>
          <w:szCs w:val="28"/>
          <w:lang w:val="pt-BR"/>
        </w:rPr>
        <w:t xml:space="preserve">ao đẳng, </w:t>
      </w:r>
      <w:r w:rsidR="00F9366B">
        <w:rPr>
          <w:sz w:val="28"/>
          <w:szCs w:val="28"/>
          <w:lang w:val="pt-BR"/>
        </w:rPr>
        <w:t>T</w:t>
      </w:r>
      <w:r w:rsidRPr="00F9366B">
        <w:rPr>
          <w:sz w:val="28"/>
          <w:szCs w:val="28"/>
          <w:lang w:val="pt-BR"/>
        </w:rPr>
        <w:t>rung cấp</w:t>
      </w:r>
      <w:r w:rsidR="009E4CE8" w:rsidRPr="00F9366B">
        <w:rPr>
          <w:sz w:val="28"/>
          <w:szCs w:val="28"/>
          <w:lang w:val="pt-BR"/>
        </w:rPr>
        <w:t xml:space="preserve"> thuộc tỉnh quản lý</w:t>
      </w:r>
      <w:r w:rsidR="00511506" w:rsidRPr="00F9366B">
        <w:rPr>
          <w:sz w:val="28"/>
          <w:szCs w:val="28"/>
          <w:lang w:val="pt-BR"/>
        </w:rPr>
        <w:t xml:space="preserve"> năm học 2019-2020 </w:t>
      </w:r>
      <w:r w:rsidR="00A43F48" w:rsidRPr="00F9366B">
        <w:rPr>
          <w:sz w:val="28"/>
          <w:szCs w:val="28"/>
          <w:lang w:val="pt-BR"/>
        </w:rPr>
        <w:t>và</w:t>
      </w:r>
      <w:r w:rsidR="00511506" w:rsidRPr="00F9366B">
        <w:rPr>
          <w:sz w:val="28"/>
          <w:szCs w:val="28"/>
          <w:lang w:val="pt-BR"/>
        </w:rPr>
        <w:t xml:space="preserve"> n</w:t>
      </w:r>
      <w:bookmarkStart w:id="0" w:name="_GoBack"/>
      <w:bookmarkEnd w:id="0"/>
      <w:r w:rsidR="00511506" w:rsidRPr="00F9366B">
        <w:rPr>
          <w:sz w:val="28"/>
          <w:szCs w:val="28"/>
          <w:lang w:val="pt-BR"/>
        </w:rPr>
        <w:t>ăm học 2020-2021</w:t>
      </w:r>
      <w:r w:rsidR="00B32C27" w:rsidRPr="00F9366B">
        <w:rPr>
          <w:sz w:val="28"/>
          <w:szCs w:val="28"/>
          <w:lang w:val="pt-BR"/>
        </w:rPr>
        <w:t>.</w:t>
      </w:r>
    </w:p>
    <w:p w:rsidR="00B32C27" w:rsidRPr="00F9366B" w:rsidRDefault="00511506" w:rsidP="00A057AB">
      <w:pPr>
        <w:spacing w:before="60" w:line="276" w:lineRule="auto"/>
        <w:ind w:left="720"/>
        <w:rPr>
          <w:i/>
          <w:sz w:val="28"/>
          <w:szCs w:val="28"/>
          <w:lang w:val="pt-BR"/>
        </w:rPr>
      </w:pPr>
      <w:r w:rsidRPr="00F9366B">
        <w:rPr>
          <w:i/>
          <w:sz w:val="28"/>
          <w:szCs w:val="28"/>
          <w:lang w:val="pt-BR"/>
        </w:rPr>
        <w:t xml:space="preserve">   (</w:t>
      </w:r>
      <w:r w:rsidR="00B32C27" w:rsidRPr="00F9366B">
        <w:rPr>
          <w:i/>
          <w:sz w:val="28"/>
          <w:szCs w:val="28"/>
          <w:lang w:val="pt-BR"/>
        </w:rPr>
        <w:t xml:space="preserve">Chi tiết cụ thể được quy định tại Phụ lục số </w:t>
      </w:r>
      <w:r w:rsidRPr="00F9366B">
        <w:rPr>
          <w:i/>
          <w:sz w:val="28"/>
          <w:szCs w:val="28"/>
          <w:lang w:val="pt-BR"/>
        </w:rPr>
        <w:t>02</w:t>
      </w:r>
      <w:r w:rsidR="00B32C27" w:rsidRPr="00F9366B">
        <w:rPr>
          <w:i/>
          <w:sz w:val="28"/>
          <w:szCs w:val="28"/>
          <w:lang w:val="pt-BR"/>
        </w:rPr>
        <w:t xml:space="preserve"> kèm theo)</w:t>
      </w:r>
    </w:p>
    <w:p w:rsidR="00623BAC" w:rsidRPr="00F9366B" w:rsidRDefault="00D33A64" w:rsidP="00A057AB">
      <w:pPr>
        <w:spacing w:before="60" w:line="276" w:lineRule="auto"/>
        <w:ind w:firstLine="567"/>
        <w:jc w:val="both"/>
        <w:rPr>
          <w:b/>
          <w:sz w:val="28"/>
          <w:szCs w:val="28"/>
          <w:lang w:val="pt-BR"/>
        </w:rPr>
      </w:pPr>
      <w:r w:rsidRPr="00F9366B">
        <w:rPr>
          <w:b/>
          <w:sz w:val="28"/>
          <w:szCs w:val="28"/>
          <w:lang w:val="pt-BR"/>
        </w:rPr>
        <w:lastRenderedPageBreak/>
        <w:t xml:space="preserve">Điều </w:t>
      </w:r>
      <w:r w:rsidR="00590F0C" w:rsidRPr="00F9366B">
        <w:rPr>
          <w:b/>
          <w:sz w:val="28"/>
          <w:szCs w:val="28"/>
          <w:lang w:val="pt-BR"/>
        </w:rPr>
        <w:t>2</w:t>
      </w:r>
      <w:r w:rsidRPr="00F9366B">
        <w:rPr>
          <w:b/>
          <w:sz w:val="28"/>
          <w:szCs w:val="28"/>
          <w:lang w:val="pt-BR"/>
        </w:rPr>
        <w:t xml:space="preserve">. </w:t>
      </w:r>
      <w:r w:rsidR="00623BAC" w:rsidRPr="00F9366B">
        <w:rPr>
          <w:b/>
          <w:sz w:val="28"/>
          <w:szCs w:val="28"/>
          <w:lang w:val="pt-BR"/>
        </w:rPr>
        <w:t>Tổ chức thực hiện</w:t>
      </w:r>
    </w:p>
    <w:p w:rsidR="00E77A0F" w:rsidRPr="00F9366B" w:rsidRDefault="002A1DF5" w:rsidP="00A057AB">
      <w:pPr>
        <w:spacing w:before="60" w:line="276" w:lineRule="auto"/>
        <w:ind w:firstLine="567"/>
        <w:jc w:val="both"/>
        <w:rPr>
          <w:sz w:val="28"/>
          <w:szCs w:val="28"/>
          <w:lang w:val="pt-BR"/>
        </w:rPr>
      </w:pPr>
      <w:r w:rsidRPr="00F9366B">
        <w:rPr>
          <w:sz w:val="28"/>
          <w:szCs w:val="28"/>
          <w:lang w:val="pt-BR"/>
        </w:rPr>
        <w:t>Hội đồng nhân dân tỉnh giao Ủy ban nhân dân tỉnh triển khai thực hiện Nghị quyết này; giao Thường trực Hội đồng nhân dân, các Ban của Hội đồng nhân dân, các đại biểu Hội đồng nhân dân tỉnh trong phạm vi nhiệm vụ, quyền hạn của mình kiểm tra, giám sát việc triển khai thực hiện Nghị quyết</w:t>
      </w:r>
      <w:r w:rsidR="00F7199E" w:rsidRPr="00F9366B">
        <w:rPr>
          <w:sz w:val="28"/>
          <w:szCs w:val="28"/>
          <w:lang w:val="pt-BR"/>
        </w:rPr>
        <w:t xml:space="preserve"> này</w:t>
      </w:r>
      <w:r w:rsidRPr="00F9366B">
        <w:rPr>
          <w:sz w:val="28"/>
          <w:szCs w:val="28"/>
          <w:lang w:val="pt-BR"/>
        </w:rPr>
        <w:t xml:space="preserve">. </w:t>
      </w:r>
    </w:p>
    <w:p w:rsidR="00623BAC" w:rsidRPr="00F9366B" w:rsidRDefault="00D33A64" w:rsidP="00A057AB">
      <w:pPr>
        <w:spacing w:before="60" w:line="276" w:lineRule="auto"/>
        <w:ind w:firstLine="567"/>
        <w:jc w:val="both"/>
        <w:rPr>
          <w:b/>
          <w:sz w:val="28"/>
          <w:szCs w:val="28"/>
          <w:lang w:val="pt-BR"/>
        </w:rPr>
      </w:pPr>
      <w:r w:rsidRPr="00F9366B">
        <w:rPr>
          <w:b/>
          <w:bCs/>
          <w:sz w:val="28"/>
          <w:szCs w:val="28"/>
          <w:lang w:val="nl-NL"/>
        </w:rPr>
        <w:t xml:space="preserve">Điều </w:t>
      </w:r>
      <w:r w:rsidR="00590F0C" w:rsidRPr="00F9366B">
        <w:rPr>
          <w:b/>
          <w:bCs/>
          <w:sz w:val="28"/>
          <w:szCs w:val="28"/>
          <w:lang w:val="nl-NL"/>
        </w:rPr>
        <w:t>3</w:t>
      </w:r>
      <w:r w:rsidRPr="00F9366B">
        <w:rPr>
          <w:b/>
          <w:bCs/>
          <w:sz w:val="28"/>
          <w:szCs w:val="28"/>
          <w:lang w:val="nl-NL"/>
        </w:rPr>
        <w:t>.</w:t>
      </w:r>
      <w:r w:rsidR="00A057AB">
        <w:rPr>
          <w:b/>
          <w:bCs/>
          <w:sz w:val="28"/>
          <w:szCs w:val="28"/>
          <w:lang w:val="nl-NL"/>
        </w:rPr>
        <w:t xml:space="preserve"> </w:t>
      </w:r>
      <w:r w:rsidR="00512E66" w:rsidRPr="00F9366B">
        <w:rPr>
          <w:b/>
          <w:sz w:val="28"/>
          <w:szCs w:val="28"/>
          <w:lang w:val="pt-BR"/>
        </w:rPr>
        <w:t>Hiệu l</w:t>
      </w:r>
      <w:r w:rsidR="00623BAC" w:rsidRPr="00F9366B">
        <w:rPr>
          <w:b/>
          <w:sz w:val="28"/>
          <w:szCs w:val="28"/>
          <w:lang w:val="pt-BR"/>
        </w:rPr>
        <w:t>ực thi hành</w:t>
      </w:r>
    </w:p>
    <w:p w:rsidR="008359FD" w:rsidRPr="00F9366B" w:rsidRDefault="00574AD4" w:rsidP="00A057AB">
      <w:pPr>
        <w:spacing w:before="60" w:line="276" w:lineRule="auto"/>
        <w:ind w:firstLine="567"/>
        <w:jc w:val="both"/>
        <w:rPr>
          <w:sz w:val="28"/>
          <w:szCs w:val="28"/>
          <w:lang w:val="nl-NL"/>
        </w:rPr>
      </w:pPr>
      <w:r w:rsidRPr="00F9366B">
        <w:rPr>
          <w:sz w:val="28"/>
          <w:szCs w:val="28"/>
          <w:lang w:val="nl-NL"/>
        </w:rPr>
        <w:t>Kể từ ng</w:t>
      </w:r>
      <w:r w:rsidR="00280F0C" w:rsidRPr="00F9366B">
        <w:rPr>
          <w:sz w:val="28"/>
          <w:szCs w:val="28"/>
          <w:lang w:val="nl-NL"/>
        </w:rPr>
        <w:t>à</w:t>
      </w:r>
      <w:r w:rsidRPr="00F9366B">
        <w:rPr>
          <w:sz w:val="28"/>
          <w:szCs w:val="28"/>
          <w:lang w:val="nl-NL"/>
        </w:rPr>
        <w:t xml:space="preserve">y Nghị quyết này có hiệu lực thi hành, các nội </w:t>
      </w:r>
      <w:r w:rsidR="00511506" w:rsidRPr="00F9366B">
        <w:rPr>
          <w:sz w:val="28"/>
          <w:szCs w:val="28"/>
          <w:lang w:val="nl-NL"/>
        </w:rPr>
        <w:t>dung</w:t>
      </w:r>
      <w:r w:rsidR="008359FD" w:rsidRPr="00F9366B">
        <w:rPr>
          <w:sz w:val="28"/>
          <w:szCs w:val="28"/>
          <w:lang w:val="nl-NL"/>
        </w:rPr>
        <w:t xml:space="preserve"> quy định </w:t>
      </w:r>
      <w:r w:rsidR="00F9366B">
        <w:rPr>
          <w:sz w:val="28"/>
          <w:szCs w:val="28"/>
          <w:lang w:val="nl-NL"/>
        </w:rPr>
        <w:t>về mức thu học phí đào tạo Cao đẳng, T</w:t>
      </w:r>
      <w:r w:rsidR="00511506" w:rsidRPr="00F9366B">
        <w:rPr>
          <w:sz w:val="28"/>
          <w:szCs w:val="28"/>
          <w:lang w:val="nl-NL"/>
        </w:rPr>
        <w:t xml:space="preserve">rung cấp </w:t>
      </w:r>
      <w:r w:rsidR="002C27A4" w:rsidRPr="00F9366B">
        <w:rPr>
          <w:sz w:val="28"/>
          <w:szCs w:val="28"/>
          <w:lang w:val="nl-NL"/>
        </w:rPr>
        <w:t>năm học 2019-2020 và năm học 2020-2021 tại Khoản 2</w:t>
      </w:r>
      <w:r w:rsidR="001A5E9B" w:rsidRPr="00F9366B">
        <w:rPr>
          <w:sz w:val="28"/>
          <w:szCs w:val="28"/>
          <w:lang w:val="nl-NL"/>
        </w:rPr>
        <w:t xml:space="preserve"> Điều </w:t>
      </w:r>
      <w:r w:rsidR="002C27A4" w:rsidRPr="00F9366B">
        <w:rPr>
          <w:sz w:val="28"/>
          <w:szCs w:val="28"/>
          <w:lang w:val="nl-NL"/>
        </w:rPr>
        <w:t xml:space="preserve">1 Nghị Quyết số 22/2017/NQ-HĐND ngày 18/7/2017 của </w:t>
      </w:r>
      <w:r w:rsidR="00F9366B">
        <w:rPr>
          <w:sz w:val="28"/>
          <w:szCs w:val="28"/>
          <w:lang w:val="nl-NL"/>
        </w:rPr>
        <w:t>Hội đồng nhân dân</w:t>
      </w:r>
      <w:r w:rsidR="002C27A4" w:rsidRPr="00F9366B">
        <w:rPr>
          <w:sz w:val="28"/>
          <w:szCs w:val="28"/>
          <w:lang w:val="nl-NL"/>
        </w:rPr>
        <w:t xml:space="preserve"> tỉnh </w:t>
      </w:r>
      <w:r w:rsidRPr="00F9366B">
        <w:rPr>
          <w:sz w:val="28"/>
          <w:szCs w:val="28"/>
          <w:lang w:val="nl-NL"/>
        </w:rPr>
        <w:t>hết hiệu lực</w:t>
      </w:r>
      <w:r w:rsidR="008359FD" w:rsidRPr="00F9366B">
        <w:rPr>
          <w:sz w:val="28"/>
          <w:szCs w:val="28"/>
          <w:lang w:val="nl-NL"/>
        </w:rPr>
        <w:t>.</w:t>
      </w:r>
    </w:p>
    <w:p w:rsidR="001A5E9B" w:rsidRPr="00F9366B" w:rsidRDefault="001A5E9B" w:rsidP="00A057AB">
      <w:pPr>
        <w:spacing w:before="60" w:line="276" w:lineRule="auto"/>
        <w:ind w:firstLine="567"/>
        <w:jc w:val="both"/>
        <w:rPr>
          <w:sz w:val="28"/>
          <w:szCs w:val="28"/>
          <w:lang w:val="nl-NL"/>
        </w:rPr>
      </w:pPr>
      <w:r w:rsidRPr="00F9366B">
        <w:rPr>
          <w:sz w:val="28"/>
          <w:szCs w:val="28"/>
          <w:lang w:val="pt-BR"/>
        </w:rPr>
        <w:t xml:space="preserve">Nghị quyết này đã được Hội đồng nhân dân tỉnh Quảng Bình khóa </w:t>
      </w:r>
      <w:r w:rsidRPr="00F9366B">
        <w:rPr>
          <w:sz w:val="28"/>
          <w:szCs w:val="28"/>
          <w:lang w:val="vi-VN"/>
        </w:rPr>
        <w:t>XVI</w:t>
      </w:r>
      <w:r w:rsidRPr="00F9366B">
        <w:rPr>
          <w:sz w:val="28"/>
          <w:szCs w:val="28"/>
          <w:lang w:val="pt-BR"/>
        </w:rPr>
        <w:t>I</w:t>
      </w:r>
      <w:r w:rsidR="00F9366B">
        <w:rPr>
          <w:sz w:val="28"/>
          <w:szCs w:val="28"/>
          <w:lang w:val="pt-BR"/>
        </w:rPr>
        <w:t>,</w:t>
      </w:r>
      <w:r w:rsidRPr="00F9366B">
        <w:rPr>
          <w:sz w:val="28"/>
          <w:szCs w:val="28"/>
          <w:lang w:val="pt-BR"/>
        </w:rPr>
        <w:t xml:space="preserve"> Kỳ họp thứ 10</w:t>
      </w:r>
      <w:r w:rsidR="001D2690">
        <w:rPr>
          <w:sz w:val="28"/>
          <w:szCs w:val="28"/>
          <w:lang w:val="pt-BR"/>
        </w:rPr>
        <w:t xml:space="preserve"> </w:t>
      </w:r>
      <w:r w:rsidRPr="00F9366B">
        <w:rPr>
          <w:sz w:val="28"/>
          <w:szCs w:val="28"/>
          <w:lang w:val="pt-BR"/>
        </w:rPr>
        <w:t xml:space="preserve">thông qua ngày      tháng     năm 2019 </w:t>
      </w:r>
      <w:r w:rsidRPr="00F9366B">
        <w:rPr>
          <w:sz w:val="28"/>
          <w:szCs w:val="28"/>
          <w:lang w:val="vi-VN"/>
        </w:rPr>
        <w:t>và</w:t>
      </w:r>
      <w:r w:rsidRPr="00F9366B">
        <w:rPr>
          <w:sz w:val="28"/>
          <w:szCs w:val="28"/>
          <w:lang w:val="pt-BR"/>
        </w:rPr>
        <w:t xml:space="preserve"> có hiệu lực </w:t>
      </w:r>
      <w:r w:rsidRPr="00F9366B">
        <w:rPr>
          <w:sz w:val="28"/>
          <w:szCs w:val="28"/>
          <w:lang w:val="nl-NL"/>
        </w:rPr>
        <w:t>thi hành từ ngày     tháng      năm 2019</w:t>
      </w:r>
      <w:r w:rsidRPr="00F9366B">
        <w:rPr>
          <w:sz w:val="28"/>
          <w:szCs w:val="28"/>
          <w:lang w:val="pt-BR"/>
        </w:rPr>
        <w:t>./.</w:t>
      </w:r>
    </w:p>
    <w:p w:rsidR="00B10CF8" w:rsidRPr="003D1795" w:rsidRDefault="00B10CF8" w:rsidP="001A5E9B">
      <w:pPr>
        <w:spacing w:line="360" w:lineRule="atLeast"/>
        <w:ind w:firstLine="567"/>
        <w:jc w:val="both"/>
        <w:rPr>
          <w:sz w:val="28"/>
          <w:szCs w:val="28"/>
          <w:lang w:val="nl-NL"/>
        </w:rPr>
      </w:pPr>
    </w:p>
    <w:tbl>
      <w:tblPr>
        <w:tblW w:w="9262" w:type="dxa"/>
        <w:tblInd w:w="108" w:type="dxa"/>
        <w:tblLook w:val="01E0" w:firstRow="1" w:lastRow="1" w:firstColumn="1" w:lastColumn="1" w:noHBand="0" w:noVBand="0"/>
      </w:tblPr>
      <w:tblGrid>
        <w:gridCol w:w="5559"/>
        <w:gridCol w:w="3703"/>
      </w:tblGrid>
      <w:tr w:rsidR="001A5E9B" w:rsidRPr="003D1795">
        <w:trPr>
          <w:trHeight w:val="3852"/>
        </w:trPr>
        <w:tc>
          <w:tcPr>
            <w:tcW w:w="5559" w:type="dxa"/>
            <w:shd w:val="clear" w:color="auto" w:fill="auto"/>
          </w:tcPr>
          <w:p w:rsidR="001A5E9B" w:rsidRPr="003D1795" w:rsidRDefault="001A5E9B" w:rsidP="001A5E9B">
            <w:pPr>
              <w:jc w:val="both"/>
              <w:rPr>
                <w:b/>
                <w:i/>
                <w:sz w:val="24"/>
                <w:lang w:val="pt-BR"/>
              </w:rPr>
            </w:pPr>
            <w:r w:rsidRPr="003D1795">
              <w:rPr>
                <w:b/>
                <w:i/>
                <w:sz w:val="24"/>
                <w:szCs w:val="24"/>
                <w:lang w:val="pt-BR"/>
              </w:rPr>
              <w:t>Nơi nhận:</w:t>
            </w:r>
          </w:p>
          <w:p w:rsidR="001A5E9B" w:rsidRPr="003D1795" w:rsidRDefault="001A5E9B" w:rsidP="001A5E9B">
            <w:pPr>
              <w:rPr>
                <w:sz w:val="22"/>
                <w:szCs w:val="22"/>
                <w:lang w:val="pt-BR"/>
              </w:rPr>
            </w:pPr>
            <w:r w:rsidRPr="003D1795">
              <w:rPr>
                <w:sz w:val="22"/>
                <w:szCs w:val="22"/>
                <w:lang w:val="pt-BR"/>
              </w:rPr>
              <w:t>- UB Thường vụ Quốc hội;</w:t>
            </w:r>
          </w:p>
          <w:p w:rsidR="001A5E9B" w:rsidRPr="003D1795" w:rsidRDefault="001A5E9B" w:rsidP="001A5E9B">
            <w:pPr>
              <w:rPr>
                <w:b/>
                <w:sz w:val="22"/>
                <w:szCs w:val="22"/>
                <w:lang w:val="pt-BR"/>
              </w:rPr>
            </w:pPr>
            <w:r w:rsidRPr="003D1795">
              <w:rPr>
                <w:iCs/>
                <w:sz w:val="22"/>
                <w:szCs w:val="22"/>
                <w:lang w:val="pt-BR"/>
              </w:rPr>
              <w:t>- Chính phủ;</w:t>
            </w:r>
            <w:r w:rsidRPr="003D1795">
              <w:rPr>
                <w:i/>
                <w:sz w:val="22"/>
                <w:szCs w:val="22"/>
                <w:lang w:val="pt-BR"/>
              </w:rPr>
              <w:tab/>
            </w:r>
            <w:r w:rsidRPr="003D1795">
              <w:rPr>
                <w:i/>
                <w:sz w:val="22"/>
                <w:szCs w:val="22"/>
                <w:lang w:val="pt-BR"/>
              </w:rPr>
              <w:tab/>
            </w:r>
            <w:r w:rsidRPr="003D1795">
              <w:rPr>
                <w:i/>
                <w:sz w:val="22"/>
                <w:szCs w:val="22"/>
                <w:lang w:val="pt-BR"/>
              </w:rPr>
              <w:tab/>
            </w:r>
            <w:r w:rsidRPr="003D1795">
              <w:rPr>
                <w:i/>
                <w:sz w:val="22"/>
                <w:szCs w:val="22"/>
                <w:lang w:val="pt-BR"/>
              </w:rPr>
              <w:tab/>
            </w:r>
          </w:p>
          <w:p w:rsidR="001A5E9B" w:rsidRPr="003D1795" w:rsidRDefault="001A5E9B" w:rsidP="001A5E9B">
            <w:pPr>
              <w:rPr>
                <w:sz w:val="22"/>
                <w:szCs w:val="22"/>
                <w:lang w:val="pt-BR"/>
              </w:rPr>
            </w:pPr>
            <w:r w:rsidRPr="003D1795">
              <w:rPr>
                <w:sz w:val="22"/>
                <w:szCs w:val="22"/>
                <w:lang w:val="pt-BR"/>
              </w:rPr>
              <w:t xml:space="preserve">- VP Quốc hội, VP Chủ tịch nước, VP Chính phủ;    </w:t>
            </w:r>
          </w:p>
          <w:p w:rsidR="001A5E9B" w:rsidRPr="003D1795" w:rsidRDefault="001A5E9B" w:rsidP="001A5E9B">
            <w:pPr>
              <w:rPr>
                <w:iCs/>
                <w:sz w:val="22"/>
                <w:szCs w:val="22"/>
                <w:lang w:val="pt-BR"/>
              </w:rPr>
            </w:pPr>
            <w:r w:rsidRPr="003D1795">
              <w:rPr>
                <w:iCs/>
                <w:sz w:val="22"/>
                <w:szCs w:val="22"/>
                <w:lang w:val="pt-BR"/>
              </w:rPr>
              <w:t>- Bộ Tài chính;</w:t>
            </w:r>
          </w:p>
          <w:p w:rsidR="001A5E9B" w:rsidRPr="003D1795" w:rsidRDefault="001A5E9B" w:rsidP="001A5E9B">
            <w:pPr>
              <w:rPr>
                <w:iCs/>
                <w:sz w:val="22"/>
                <w:szCs w:val="22"/>
                <w:lang w:val="pt-BR"/>
              </w:rPr>
            </w:pPr>
            <w:r w:rsidRPr="003D1795">
              <w:rPr>
                <w:iCs/>
                <w:sz w:val="22"/>
                <w:szCs w:val="22"/>
                <w:lang w:val="pt-BR"/>
              </w:rPr>
              <w:t>- Cục KT văn bản Bộ Tư pháp;</w:t>
            </w:r>
          </w:p>
          <w:p w:rsidR="001A5E9B" w:rsidRPr="003D1795" w:rsidRDefault="001A5E9B" w:rsidP="001A5E9B">
            <w:pPr>
              <w:rPr>
                <w:iCs/>
                <w:sz w:val="22"/>
                <w:szCs w:val="22"/>
                <w:lang w:val="pt-BR"/>
              </w:rPr>
            </w:pPr>
            <w:r w:rsidRPr="003D1795">
              <w:rPr>
                <w:iCs/>
                <w:sz w:val="22"/>
                <w:szCs w:val="22"/>
                <w:lang w:val="pt-BR"/>
              </w:rPr>
              <w:t>- Thường vụ Tỉnh uỷ;</w:t>
            </w:r>
          </w:p>
          <w:p w:rsidR="001A5E9B" w:rsidRPr="003D1795" w:rsidRDefault="001A5E9B" w:rsidP="001A5E9B">
            <w:pPr>
              <w:rPr>
                <w:iCs/>
                <w:sz w:val="22"/>
                <w:szCs w:val="22"/>
                <w:lang w:val="pt-BR"/>
              </w:rPr>
            </w:pPr>
            <w:r w:rsidRPr="003D1795">
              <w:rPr>
                <w:iCs/>
                <w:sz w:val="22"/>
                <w:szCs w:val="22"/>
                <w:lang w:val="pt-BR"/>
              </w:rPr>
              <w:t>- Thường trực HĐND, UBND, UBMTTQVN tỉnh;</w:t>
            </w:r>
          </w:p>
          <w:p w:rsidR="001A5E9B" w:rsidRPr="003D1795" w:rsidRDefault="001A5E9B" w:rsidP="001A5E9B">
            <w:pPr>
              <w:rPr>
                <w:iCs/>
                <w:sz w:val="22"/>
                <w:szCs w:val="22"/>
                <w:lang w:val="pt-BR"/>
              </w:rPr>
            </w:pPr>
            <w:r w:rsidRPr="003D1795">
              <w:rPr>
                <w:iCs/>
                <w:sz w:val="22"/>
                <w:szCs w:val="22"/>
                <w:lang w:val="pt-BR"/>
              </w:rPr>
              <w:t>- Đoàn ĐBQH tỉnh;</w:t>
            </w:r>
            <w:r w:rsidRPr="003D1795">
              <w:rPr>
                <w:iCs/>
                <w:sz w:val="22"/>
                <w:szCs w:val="22"/>
                <w:lang w:val="pt-BR"/>
              </w:rPr>
              <w:tab/>
            </w:r>
          </w:p>
          <w:p w:rsidR="001A5E9B" w:rsidRPr="003D1795" w:rsidRDefault="001A5E9B" w:rsidP="001A5E9B">
            <w:pPr>
              <w:rPr>
                <w:iCs/>
                <w:sz w:val="22"/>
                <w:szCs w:val="22"/>
                <w:lang w:val="pt-BR"/>
              </w:rPr>
            </w:pPr>
            <w:r w:rsidRPr="003D1795">
              <w:rPr>
                <w:iCs/>
                <w:sz w:val="22"/>
                <w:szCs w:val="22"/>
                <w:lang w:val="pt-BR"/>
              </w:rPr>
              <w:t>- Các Ban và các đại biểu của HĐND tỉnh;</w:t>
            </w:r>
            <w:r w:rsidRPr="003D1795">
              <w:rPr>
                <w:iCs/>
                <w:sz w:val="22"/>
                <w:szCs w:val="22"/>
                <w:lang w:val="pt-BR"/>
              </w:rPr>
              <w:tab/>
            </w:r>
          </w:p>
          <w:p w:rsidR="001A5E9B" w:rsidRPr="003D1795" w:rsidRDefault="001A5E9B" w:rsidP="001A5E9B">
            <w:pPr>
              <w:rPr>
                <w:i/>
                <w:iCs/>
                <w:sz w:val="22"/>
                <w:szCs w:val="22"/>
                <w:lang w:val="pt-BR"/>
              </w:rPr>
            </w:pPr>
            <w:r w:rsidRPr="003D1795">
              <w:rPr>
                <w:iCs/>
                <w:sz w:val="22"/>
                <w:szCs w:val="22"/>
                <w:lang w:val="pt-BR"/>
              </w:rPr>
              <w:t>- Các sở, ban, ngành, đoàn thể, đơn vị cấp tỉnh;</w:t>
            </w:r>
          </w:p>
          <w:p w:rsidR="001A5E9B" w:rsidRPr="003D1795" w:rsidRDefault="001A5E9B" w:rsidP="001A5E9B">
            <w:pPr>
              <w:rPr>
                <w:sz w:val="22"/>
                <w:szCs w:val="22"/>
                <w:lang w:val="pt-BR"/>
              </w:rPr>
            </w:pPr>
            <w:r w:rsidRPr="003D1795">
              <w:rPr>
                <w:iCs/>
                <w:sz w:val="22"/>
                <w:szCs w:val="22"/>
                <w:lang w:val="pt-BR"/>
              </w:rPr>
              <w:t>- Thường trực HĐND, UBND các huyện,</w:t>
            </w:r>
            <w:r w:rsidRPr="003D1795">
              <w:rPr>
                <w:iCs/>
                <w:sz w:val="22"/>
                <w:szCs w:val="22"/>
                <w:lang w:val="vi-VN"/>
              </w:rPr>
              <w:t xml:space="preserve"> thị xã,</w:t>
            </w:r>
            <w:r w:rsidRPr="003D1795">
              <w:rPr>
                <w:iCs/>
                <w:sz w:val="22"/>
                <w:szCs w:val="22"/>
                <w:lang w:val="pt-BR"/>
              </w:rPr>
              <w:t xml:space="preserve"> thành phố;</w:t>
            </w:r>
          </w:p>
          <w:p w:rsidR="001A5E9B" w:rsidRPr="003D1795" w:rsidRDefault="001A5E9B" w:rsidP="001A5E9B">
            <w:pPr>
              <w:rPr>
                <w:iCs/>
                <w:sz w:val="22"/>
                <w:szCs w:val="22"/>
                <w:lang w:val="pt-BR"/>
              </w:rPr>
            </w:pPr>
            <w:r w:rsidRPr="003D1795">
              <w:rPr>
                <w:sz w:val="22"/>
                <w:szCs w:val="22"/>
                <w:lang w:val="pt-BR"/>
              </w:rPr>
              <w:t xml:space="preserve">- </w:t>
            </w:r>
            <w:r w:rsidRPr="003D1795">
              <w:rPr>
                <w:iCs/>
                <w:sz w:val="22"/>
                <w:szCs w:val="22"/>
                <w:lang w:val="pt-BR"/>
              </w:rPr>
              <w:t>Báo Quảng Bình, Đài PT-TH Quảng Bình;</w:t>
            </w:r>
          </w:p>
          <w:p w:rsidR="001A5E9B" w:rsidRPr="003D1795" w:rsidRDefault="001A5E9B" w:rsidP="001A5E9B">
            <w:pPr>
              <w:rPr>
                <w:iCs/>
                <w:sz w:val="22"/>
                <w:szCs w:val="22"/>
                <w:lang w:val="pt-BR"/>
              </w:rPr>
            </w:pPr>
            <w:r w:rsidRPr="003D1795">
              <w:rPr>
                <w:iCs/>
                <w:sz w:val="22"/>
                <w:szCs w:val="22"/>
                <w:lang w:val="pt-BR"/>
              </w:rPr>
              <w:t>- Trung tâm Tin học- Công báo tỉnh;</w:t>
            </w:r>
          </w:p>
          <w:p w:rsidR="001A5E9B" w:rsidRPr="003D1795" w:rsidRDefault="001A5E9B" w:rsidP="00F9366B">
            <w:pPr>
              <w:rPr>
                <w:sz w:val="24"/>
                <w:szCs w:val="24"/>
                <w:lang w:val="pt-BR"/>
              </w:rPr>
            </w:pPr>
            <w:r w:rsidRPr="003D1795">
              <w:rPr>
                <w:sz w:val="22"/>
                <w:szCs w:val="22"/>
                <w:lang w:val="pt-BR"/>
              </w:rPr>
              <w:t>- Lưu: VT.</w:t>
            </w:r>
          </w:p>
        </w:tc>
        <w:tc>
          <w:tcPr>
            <w:tcW w:w="3703" w:type="dxa"/>
            <w:shd w:val="clear" w:color="auto" w:fill="auto"/>
          </w:tcPr>
          <w:p w:rsidR="001A5E9B" w:rsidRPr="003D1795" w:rsidRDefault="001A5E9B" w:rsidP="001A5E9B">
            <w:pPr>
              <w:jc w:val="center"/>
              <w:rPr>
                <w:b/>
                <w:bCs/>
                <w:sz w:val="28"/>
                <w:szCs w:val="28"/>
                <w:lang w:val="pt-BR"/>
              </w:rPr>
            </w:pPr>
            <w:r w:rsidRPr="003D1795">
              <w:rPr>
                <w:b/>
                <w:bCs/>
                <w:sz w:val="28"/>
                <w:szCs w:val="28"/>
                <w:lang w:val="pt-BR"/>
              </w:rPr>
              <w:t>CHỦ TỊCH</w:t>
            </w:r>
          </w:p>
          <w:p w:rsidR="001A5E9B" w:rsidRPr="003D1795" w:rsidRDefault="001A5E9B" w:rsidP="001A5E9B">
            <w:pPr>
              <w:jc w:val="center"/>
              <w:rPr>
                <w:b/>
                <w:bCs/>
                <w:sz w:val="28"/>
                <w:szCs w:val="28"/>
                <w:lang w:val="pt-BR"/>
              </w:rPr>
            </w:pPr>
          </w:p>
          <w:p w:rsidR="001A5E9B" w:rsidRPr="003D1795" w:rsidRDefault="001A5E9B" w:rsidP="001A5E9B">
            <w:pPr>
              <w:jc w:val="center"/>
              <w:rPr>
                <w:b/>
                <w:bCs/>
                <w:sz w:val="28"/>
                <w:szCs w:val="28"/>
                <w:lang w:val="pt-BR"/>
              </w:rPr>
            </w:pPr>
          </w:p>
          <w:p w:rsidR="001A5E9B" w:rsidRPr="0074519F" w:rsidRDefault="001A5E9B" w:rsidP="001A5E9B">
            <w:pPr>
              <w:jc w:val="center"/>
              <w:rPr>
                <w:b/>
                <w:bCs/>
                <w:sz w:val="2"/>
                <w:szCs w:val="28"/>
                <w:lang w:val="pt-BR"/>
              </w:rPr>
            </w:pPr>
          </w:p>
          <w:p w:rsidR="001A5E9B" w:rsidRPr="003D1795" w:rsidRDefault="001A5E9B" w:rsidP="001A5E9B">
            <w:pPr>
              <w:jc w:val="center"/>
              <w:rPr>
                <w:b/>
                <w:bCs/>
                <w:sz w:val="28"/>
                <w:szCs w:val="28"/>
                <w:lang w:val="pt-BR"/>
              </w:rPr>
            </w:pPr>
          </w:p>
          <w:p w:rsidR="001A5E9B" w:rsidRPr="0074519F" w:rsidRDefault="001A5E9B" w:rsidP="001A5E9B">
            <w:pPr>
              <w:jc w:val="center"/>
              <w:rPr>
                <w:b/>
                <w:bCs/>
                <w:sz w:val="2"/>
                <w:szCs w:val="28"/>
                <w:lang w:val="pt-BR"/>
              </w:rPr>
            </w:pPr>
          </w:p>
          <w:p w:rsidR="001A5E9B" w:rsidRPr="0074519F" w:rsidRDefault="001A5E9B" w:rsidP="001A5E9B">
            <w:pPr>
              <w:jc w:val="center"/>
              <w:rPr>
                <w:b/>
                <w:bCs/>
                <w:sz w:val="2"/>
                <w:szCs w:val="28"/>
                <w:lang w:val="pt-BR"/>
              </w:rPr>
            </w:pPr>
          </w:p>
          <w:p w:rsidR="001A5E9B" w:rsidRDefault="001A5E9B" w:rsidP="001A5E9B">
            <w:pPr>
              <w:jc w:val="center"/>
              <w:rPr>
                <w:b/>
                <w:bCs/>
                <w:sz w:val="28"/>
                <w:szCs w:val="28"/>
                <w:lang w:val="pt-BR"/>
              </w:rPr>
            </w:pPr>
          </w:p>
          <w:p w:rsidR="00F9366B" w:rsidRDefault="00F9366B" w:rsidP="001A5E9B">
            <w:pPr>
              <w:jc w:val="center"/>
              <w:rPr>
                <w:b/>
                <w:bCs/>
                <w:sz w:val="28"/>
                <w:szCs w:val="28"/>
                <w:lang w:val="pt-BR"/>
              </w:rPr>
            </w:pPr>
          </w:p>
          <w:p w:rsidR="00F9366B" w:rsidRPr="003D1795" w:rsidRDefault="00F9366B" w:rsidP="001A5E9B">
            <w:pPr>
              <w:jc w:val="center"/>
              <w:rPr>
                <w:b/>
                <w:bCs/>
                <w:sz w:val="28"/>
                <w:szCs w:val="28"/>
                <w:lang w:val="pt-BR"/>
              </w:rPr>
            </w:pPr>
          </w:p>
          <w:p w:rsidR="001A5E9B" w:rsidRPr="003D1795" w:rsidRDefault="001A5E9B" w:rsidP="001A5E9B">
            <w:pPr>
              <w:jc w:val="center"/>
              <w:rPr>
                <w:lang w:val="pt-BR"/>
              </w:rPr>
            </w:pPr>
            <w:r w:rsidRPr="003D1795">
              <w:rPr>
                <w:b/>
                <w:bCs/>
                <w:sz w:val="28"/>
                <w:szCs w:val="28"/>
                <w:lang w:val="pt-BR"/>
              </w:rPr>
              <w:t xml:space="preserve">Hoàng Đăng Quang   </w:t>
            </w:r>
          </w:p>
        </w:tc>
      </w:tr>
    </w:tbl>
    <w:p w:rsidR="00711254" w:rsidRPr="003D1795" w:rsidRDefault="00711254" w:rsidP="00711254">
      <w:pPr>
        <w:rPr>
          <w:b/>
          <w:bCs/>
          <w:sz w:val="28"/>
          <w:szCs w:val="28"/>
          <w:lang w:val="pt-BR"/>
        </w:rPr>
        <w:sectPr w:rsidR="00711254" w:rsidRPr="003D1795" w:rsidSect="001A5E9B">
          <w:headerReference w:type="even" r:id="rId8"/>
          <w:pgSz w:w="11907" w:h="16839" w:code="9"/>
          <w:pgMar w:top="1134" w:right="1134" w:bottom="1134" w:left="1701" w:header="720" w:footer="720" w:gutter="0"/>
          <w:cols w:space="720"/>
          <w:titlePg/>
          <w:docGrid w:linePitch="360"/>
        </w:sectPr>
      </w:pPr>
    </w:p>
    <w:p w:rsidR="000F24FC" w:rsidRPr="003D1795" w:rsidRDefault="000F24FC" w:rsidP="00E06E36">
      <w:pPr>
        <w:jc w:val="center"/>
        <w:rPr>
          <w:lang w:val="pt-BR"/>
        </w:rPr>
      </w:pPr>
    </w:p>
    <w:p w:rsidR="00115114" w:rsidRPr="003D1795" w:rsidRDefault="00115114" w:rsidP="00E06E36">
      <w:pPr>
        <w:jc w:val="center"/>
        <w:rPr>
          <w:lang w:val="pt-BR"/>
        </w:rPr>
      </w:pPr>
    </w:p>
    <w:p w:rsidR="00115114" w:rsidRPr="003D1795" w:rsidRDefault="00115114" w:rsidP="00E06E36">
      <w:pPr>
        <w:jc w:val="center"/>
        <w:rPr>
          <w:lang w:val="pt-BR"/>
        </w:rPr>
      </w:pPr>
    </w:p>
    <w:p w:rsidR="00115114" w:rsidRPr="003D1795" w:rsidRDefault="00115114" w:rsidP="00E06E36">
      <w:pPr>
        <w:jc w:val="center"/>
        <w:rPr>
          <w:lang w:val="pt-BR"/>
        </w:rPr>
      </w:pPr>
    </w:p>
    <w:p w:rsidR="00115114" w:rsidRPr="003D1795" w:rsidRDefault="00115114" w:rsidP="00E06E36">
      <w:pPr>
        <w:jc w:val="center"/>
        <w:rPr>
          <w:lang w:val="pt-BR"/>
        </w:rPr>
      </w:pPr>
    </w:p>
    <w:p w:rsidR="00115114" w:rsidRPr="003D1795" w:rsidRDefault="00115114" w:rsidP="00E06E36">
      <w:pPr>
        <w:jc w:val="center"/>
        <w:rPr>
          <w:lang w:val="pt-BR"/>
        </w:rPr>
      </w:pPr>
    </w:p>
    <w:p w:rsidR="00115114" w:rsidRPr="003D1795" w:rsidRDefault="00115114" w:rsidP="00E06E36">
      <w:pPr>
        <w:jc w:val="center"/>
        <w:rPr>
          <w:lang w:val="pt-BR"/>
        </w:rPr>
      </w:pPr>
    </w:p>
    <w:p w:rsidR="00115114" w:rsidRPr="003D1795" w:rsidRDefault="00115114" w:rsidP="00E06E36">
      <w:pPr>
        <w:jc w:val="center"/>
        <w:rPr>
          <w:lang w:val="pt-BR"/>
        </w:rPr>
      </w:pPr>
    </w:p>
    <w:p w:rsidR="00115114" w:rsidRPr="003D1795" w:rsidRDefault="00115114" w:rsidP="00E06E36">
      <w:pPr>
        <w:jc w:val="center"/>
        <w:rPr>
          <w:lang w:val="pt-BR"/>
        </w:rPr>
      </w:pPr>
    </w:p>
    <w:p w:rsidR="00115114" w:rsidRPr="003D1795" w:rsidRDefault="00115114" w:rsidP="00E06E36">
      <w:pPr>
        <w:jc w:val="center"/>
        <w:rPr>
          <w:lang w:val="pt-BR"/>
        </w:rPr>
      </w:pPr>
    </w:p>
    <w:p w:rsidR="00115114" w:rsidRPr="003D1795" w:rsidRDefault="00115114" w:rsidP="00E06E36">
      <w:pPr>
        <w:jc w:val="center"/>
        <w:rPr>
          <w:lang w:val="pt-BR"/>
        </w:rPr>
      </w:pPr>
    </w:p>
    <w:p w:rsidR="00115114" w:rsidRPr="003D1795" w:rsidRDefault="00115114" w:rsidP="00E06E36">
      <w:pPr>
        <w:jc w:val="center"/>
        <w:rPr>
          <w:lang w:val="pt-BR"/>
        </w:rPr>
      </w:pPr>
    </w:p>
    <w:p w:rsidR="00115114" w:rsidRPr="003D1795" w:rsidRDefault="00115114" w:rsidP="00E06E36">
      <w:pPr>
        <w:jc w:val="center"/>
        <w:rPr>
          <w:lang w:val="pt-BR"/>
        </w:rPr>
      </w:pPr>
    </w:p>
    <w:p w:rsidR="00115114" w:rsidRPr="003D1795" w:rsidRDefault="00115114" w:rsidP="00E06E36">
      <w:pPr>
        <w:jc w:val="center"/>
        <w:rPr>
          <w:lang w:val="pt-BR"/>
        </w:rPr>
      </w:pPr>
    </w:p>
    <w:p w:rsidR="00115114" w:rsidRPr="003D1795" w:rsidRDefault="00115114" w:rsidP="00E06E36">
      <w:pPr>
        <w:jc w:val="center"/>
        <w:rPr>
          <w:lang w:val="pt-BR"/>
        </w:rPr>
      </w:pPr>
    </w:p>
    <w:p w:rsidR="00115114" w:rsidRPr="003D1795" w:rsidRDefault="00115114" w:rsidP="00E06E36">
      <w:pPr>
        <w:jc w:val="center"/>
        <w:rPr>
          <w:lang w:val="pt-BR"/>
        </w:rPr>
      </w:pPr>
    </w:p>
    <w:p w:rsidR="00BC2EC0" w:rsidRPr="003D1795" w:rsidRDefault="00BC2EC0" w:rsidP="00E06E36">
      <w:pPr>
        <w:jc w:val="center"/>
        <w:rPr>
          <w:lang w:val="pt-BR"/>
        </w:rPr>
      </w:pPr>
    </w:p>
    <w:p w:rsidR="00BC2EC0" w:rsidRPr="003D1795" w:rsidRDefault="00BC2EC0" w:rsidP="00E06E36">
      <w:pPr>
        <w:jc w:val="center"/>
        <w:rPr>
          <w:lang w:val="pt-BR"/>
        </w:rPr>
      </w:pPr>
    </w:p>
    <w:p w:rsidR="00BC2EC0" w:rsidRPr="003D1795" w:rsidRDefault="00BC2EC0" w:rsidP="00E06E36">
      <w:pPr>
        <w:jc w:val="center"/>
        <w:rPr>
          <w:lang w:val="pt-BR"/>
        </w:rPr>
      </w:pPr>
    </w:p>
    <w:p w:rsidR="00BC2EC0" w:rsidRPr="003D1795" w:rsidRDefault="00BC2EC0" w:rsidP="00E06E36">
      <w:pPr>
        <w:jc w:val="center"/>
        <w:rPr>
          <w:lang w:val="pt-BR"/>
        </w:rPr>
      </w:pPr>
    </w:p>
    <w:p w:rsidR="00BC2EC0" w:rsidRPr="003D1795" w:rsidRDefault="00BC2EC0" w:rsidP="00E06E36">
      <w:pPr>
        <w:jc w:val="center"/>
        <w:rPr>
          <w:lang w:val="pt-BR"/>
        </w:rPr>
      </w:pPr>
    </w:p>
    <w:p w:rsidR="00BC2EC0" w:rsidRPr="003D1795" w:rsidRDefault="00BC2EC0" w:rsidP="00E06E36">
      <w:pPr>
        <w:jc w:val="center"/>
        <w:rPr>
          <w:lang w:val="pt-BR"/>
        </w:rPr>
      </w:pPr>
    </w:p>
    <w:p w:rsidR="00BC2EC0" w:rsidRPr="003D1795" w:rsidRDefault="00BC2EC0" w:rsidP="00E06E36">
      <w:pPr>
        <w:jc w:val="center"/>
        <w:rPr>
          <w:lang w:val="pt-BR"/>
        </w:rPr>
      </w:pPr>
    </w:p>
    <w:p w:rsidR="009F77F6" w:rsidRPr="003D1795" w:rsidRDefault="009F77F6" w:rsidP="00E06E36">
      <w:pPr>
        <w:jc w:val="center"/>
        <w:rPr>
          <w:lang w:val="pt-BR"/>
        </w:rPr>
      </w:pPr>
    </w:p>
    <w:p w:rsidR="009F77F6" w:rsidRPr="003D1795" w:rsidRDefault="009F77F6" w:rsidP="00E06E36">
      <w:pPr>
        <w:jc w:val="center"/>
        <w:rPr>
          <w:lang w:val="pt-BR"/>
        </w:rPr>
      </w:pPr>
    </w:p>
    <w:p w:rsidR="009F77F6" w:rsidRPr="003D1795" w:rsidRDefault="009F77F6" w:rsidP="00E06E36">
      <w:pPr>
        <w:jc w:val="center"/>
        <w:rPr>
          <w:lang w:val="pt-BR"/>
        </w:rPr>
      </w:pPr>
    </w:p>
    <w:p w:rsidR="009F77F6" w:rsidRPr="003D1795" w:rsidRDefault="009F77F6" w:rsidP="00E06E36">
      <w:pPr>
        <w:jc w:val="center"/>
        <w:rPr>
          <w:lang w:val="pt-BR"/>
        </w:rPr>
      </w:pPr>
    </w:p>
    <w:p w:rsidR="009F77F6" w:rsidRPr="003D1795" w:rsidRDefault="009F77F6" w:rsidP="00E06E36">
      <w:pPr>
        <w:jc w:val="center"/>
        <w:rPr>
          <w:lang w:val="pt-BR"/>
        </w:rPr>
      </w:pPr>
    </w:p>
    <w:p w:rsidR="00115114" w:rsidRPr="003D1795" w:rsidRDefault="00115114" w:rsidP="00115114">
      <w:pPr>
        <w:jc w:val="both"/>
        <w:rPr>
          <w:b/>
          <w:bCs/>
          <w:spacing w:val="4"/>
          <w:sz w:val="28"/>
          <w:szCs w:val="28"/>
          <w:lang w:val="vi-VN"/>
        </w:rPr>
      </w:pPr>
    </w:p>
    <w:p w:rsidR="00115114" w:rsidRPr="003D1795" w:rsidRDefault="00115114" w:rsidP="00115114">
      <w:pPr>
        <w:jc w:val="both"/>
        <w:rPr>
          <w:b/>
          <w:bCs/>
          <w:spacing w:val="4"/>
          <w:sz w:val="28"/>
          <w:szCs w:val="28"/>
          <w:lang w:val="vi-VN"/>
        </w:rPr>
      </w:pPr>
    </w:p>
    <w:p w:rsidR="00115114" w:rsidRPr="003D1795" w:rsidRDefault="00115114" w:rsidP="00115114">
      <w:pPr>
        <w:jc w:val="both"/>
        <w:rPr>
          <w:b/>
          <w:bCs/>
          <w:spacing w:val="4"/>
          <w:sz w:val="28"/>
          <w:szCs w:val="28"/>
          <w:lang w:val="vi-VN"/>
        </w:rPr>
      </w:pPr>
    </w:p>
    <w:p w:rsidR="00115114" w:rsidRPr="003D1795" w:rsidRDefault="00115114" w:rsidP="00115114">
      <w:pPr>
        <w:jc w:val="both"/>
        <w:rPr>
          <w:b/>
          <w:bCs/>
          <w:spacing w:val="4"/>
          <w:sz w:val="28"/>
          <w:szCs w:val="28"/>
          <w:lang w:val="vi-VN"/>
        </w:rPr>
      </w:pPr>
    </w:p>
    <w:p w:rsidR="00115114" w:rsidRPr="003D1795" w:rsidRDefault="00115114" w:rsidP="00115114">
      <w:pPr>
        <w:jc w:val="both"/>
        <w:rPr>
          <w:b/>
          <w:bCs/>
          <w:spacing w:val="4"/>
          <w:sz w:val="28"/>
          <w:szCs w:val="28"/>
          <w:lang w:val="vi-VN"/>
        </w:rPr>
      </w:pPr>
    </w:p>
    <w:p w:rsidR="00115114" w:rsidRPr="003D1795" w:rsidRDefault="00115114" w:rsidP="00115114">
      <w:pPr>
        <w:jc w:val="both"/>
        <w:rPr>
          <w:b/>
          <w:bCs/>
          <w:spacing w:val="4"/>
          <w:sz w:val="28"/>
          <w:szCs w:val="28"/>
          <w:lang w:val="vi-VN"/>
        </w:rPr>
      </w:pPr>
    </w:p>
    <w:p w:rsidR="00115114" w:rsidRPr="003D1795" w:rsidRDefault="00115114" w:rsidP="00115114">
      <w:pPr>
        <w:jc w:val="both"/>
        <w:rPr>
          <w:b/>
          <w:bCs/>
          <w:spacing w:val="4"/>
          <w:sz w:val="28"/>
          <w:szCs w:val="28"/>
          <w:lang w:val="vi-VN"/>
        </w:rPr>
      </w:pPr>
    </w:p>
    <w:p w:rsidR="00115114" w:rsidRPr="003D1795" w:rsidRDefault="00115114" w:rsidP="00115114">
      <w:pPr>
        <w:jc w:val="both"/>
        <w:rPr>
          <w:b/>
          <w:bCs/>
          <w:spacing w:val="4"/>
          <w:sz w:val="28"/>
          <w:szCs w:val="28"/>
          <w:lang w:val="vi-VN"/>
        </w:rPr>
      </w:pPr>
    </w:p>
    <w:p w:rsidR="00115114" w:rsidRPr="003D1795" w:rsidRDefault="00115114" w:rsidP="00115114">
      <w:pPr>
        <w:jc w:val="both"/>
        <w:rPr>
          <w:b/>
          <w:bCs/>
          <w:spacing w:val="4"/>
          <w:sz w:val="28"/>
          <w:szCs w:val="28"/>
          <w:lang w:val="vi-VN"/>
        </w:rPr>
      </w:pPr>
    </w:p>
    <w:p w:rsidR="00115114" w:rsidRPr="003D1795" w:rsidRDefault="00115114" w:rsidP="00115114">
      <w:pPr>
        <w:jc w:val="both"/>
        <w:rPr>
          <w:b/>
          <w:bCs/>
          <w:spacing w:val="4"/>
          <w:sz w:val="28"/>
          <w:szCs w:val="28"/>
          <w:lang w:val="vi-VN"/>
        </w:rPr>
      </w:pPr>
    </w:p>
    <w:p w:rsidR="00115114" w:rsidRPr="003D1795" w:rsidRDefault="00115114" w:rsidP="00115114">
      <w:pPr>
        <w:jc w:val="both"/>
        <w:rPr>
          <w:spacing w:val="4"/>
          <w:sz w:val="2"/>
          <w:szCs w:val="2"/>
          <w:lang w:val="vi-VN"/>
        </w:rPr>
      </w:pPr>
    </w:p>
    <w:p w:rsidR="00115114" w:rsidRPr="003D1795" w:rsidRDefault="00115114" w:rsidP="00115114">
      <w:pPr>
        <w:rPr>
          <w:spacing w:val="4"/>
          <w:sz w:val="2"/>
          <w:szCs w:val="2"/>
          <w:lang w:val="vi-VN"/>
        </w:rPr>
      </w:pPr>
    </w:p>
    <w:p w:rsidR="00115114" w:rsidRPr="003D1795" w:rsidRDefault="00115114" w:rsidP="00115114">
      <w:pPr>
        <w:rPr>
          <w:spacing w:val="4"/>
          <w:sz w:val="2"/>
          <w:szCs w:val="2"/>
          <w:lang w:val="vi-VN"/>
        </w:rPr>
      </w:pPr>
    </w:p>
    <w:p w:rsidR="00115114" w:rsidRPr="003D1795" w:rsidRDefault="00115114" w:rsidP="00115114">
      <w:pPr>
        <w:rPr>
          <w:spacing w:val="4"/>
          <w:sz w:val="2"/>
          <w:szCs w:val="2"/>
          <w:lang w:val="vi-VN"/>
        </w:rPr>
      </w:pPr>
    </w:p>
    <w:p w:rsidR="00115114" w:rsidRPr="003D1795" w:rsidRDefault="00115114" w:rsidP="00115114">
      <w:pPr>
        <w:rPr>
          <w:spacing w:val="4"/>
          <w:sz w:val="2"/>
          <w:szCs w:val="2"/>
          <w:lang w:val="vi-VN"/>
        </w:rPr>
      </w:pPr>
    </w:p>
    <w:p w:rsidR="00115114" w:rsidRPr="003D1795" w:rsidRDefault="00115114" w:rsidP="00115114">
      <w:pPr>
        <w:rPr>
          <w:spacing w:val="4"/>
          <w:sz w:val="2"/>
          <w:szCs w:val="2"/>
          <w:lang w:val="vi-VN"/>
        </w:rPr>
      </w:pPr>
    </w:p>
    <w:p w:rsidR="00115114" w:rsidRPr="003D1795" w:rsidRDefault="00115114" w:rsidP="00115114">
      <w:pPr>
        <w:rPr>
          <w:spacing w:val="4"/>
          <w:sz w:val="2"/>
          <w:szCs w:val="2"/>
          <w:lang w:val="vi-VN"/>
        </w:rPr>
      </w:pPr>
    </w:p>
    <w:p w:rsidR="00115114" w:rsidRPr="003D1795" w:rsidRDefault="00115114" w:rsidP="00115114">
      <w:pPr>
        <w:rPr>
          <w:spacing w:val="4"/>
          <w:sz w:val="2"/>
          <w:szCs w:val="2"/>
          <w:lang w:val="vi-VN"/>
        </w:rPr>
      </w:pPr>
    </w:p>
    <w:p w:rsidR="00115114" w:rsidRPr="003D1795" w:rsidRDefault="00115114" w:rsidP="00115114">
      <w:pPr>
        <w:rPr>
          <w:spacing w:val="4"/>
          <w:sz w:val="2"/>
          <w:szCs w:val="2"/>
          <w:lang w:val="vi-VN"/>
        </w:rPr>
      </w:pPr>
    </w:p>
    <w:p w:rsidR="00115114" w:rsidRPr="003D1795" w:rsidRDefault="00115114" w:rsidP="00115114">
      <w:pPr>
        <w:rPr>
          <w:spacing w:val="4"/>
          <w:sz w:val="2"/>
          <w:szCs w:val="2"/>
          <w:lang w:val="vi-VN"/>
        </w:rPr>
      </w:pPr>
    </w:p>
    <w:p w:rsidR="00115114" w:rsidRPr="003D1795" w:rsidRDefault="00115114" w:rsidP="00115114">
      <w:pPr>
        <w:rPr>
          <w:spacing w:val="4"/>
          <w:sz w:val="2"/>
          <w:szCs w:val="2"/>
          <w:lang w:val="vi-VN"/>
        </w:rPr>
      </w:pPr>
    </w:p>
    <w:p w:rsidR="00115114" w:rsidRPr="003D1795" w:rsidRDefault="00115114" w:rsidP="00115114">
      <w:pPr>
        <w:rPr>
          <w:spacing w:val="4"/>
          <w:sz w:val="4"/>
          <w:szCs w:val="2"/>
          <w:lang w:val="vi-VN"/>
        </w:rPr>
      </w:pPr>
    </w:p>
    <w:p w:rsidR="00115114" w:rsidRPr="003D1795" w:rsidRDefault="00115114" w:rsidP="00115114">
      <w:pPr>
        <w:rPr>
          <w:spacing w:val="4"/>
          <w:sz w:val="2"/>
          <w:szCs w:val="2"/>
          <w:lang w:val="vi-VN"/>
        </w:rPr>
      </w:pPr>
    </w:p>
    <w:p w:rsidR="00115114" w:rsidRPr="003D1795" w:rsidRDefault="00115114" w:rsidP="00115114">
      <w:pPr>
        <w:rPr>
          <w:spacing w:val="4"/>
          <w:sz w:val="2"/>
          <w:szCs w:val="2"/>
          <w:lang w:val="vi-VN"/>
        </w:rPr>
      </w:pPr>
    </w:p>
    <w:p w:rsidR="00115114" w:rsidRPr="003D1795" w:rsidRDefault="00115114" w:rsidP="00115114">
      <w:pPr>
        <w:rPr>
          <w:spacing w:val="4"/>
          <w:sz w:val="2"/>
          <w:szCs w:val="2"/>
          <w:lang w:val="vi-VN"/>
        </w:rPr>
      </w:pPr>
    </w:p>
    <w:p w:rsidR="00115114" w:rsidRPr="003D1795" w:rsidRDefault="00115114" w:rsidP="00115114">
      <w:pPr>
        <w:rPr>
          <w:spacing w:val="4"/>
          <w:sz w:val="2"/>
          <w:szCs w:val="2"/>
          <w:lang w:val="vi-VN"/>
        </w:rPr>
      </w:pPr>
    </w:p>
    <w:p w:rsidR="00115114" w:rsidRPr="003D1795" w:rsidRDefault="00115114" w:rsidP="00115114">
      <w:pPr>
        <w:rPr>
          <w:spacing w:val="4"/>
          <w:sz w:val="2"/>
          <w:szCs w:val="2"/>
          <w:lang w:val="vi-VN"/>
        </w:rPr>
      </w:pPr>
    </w:p>
    <w:p w:rsidR="00115114" w:rsidRPr="003D1795" w:rsidRDefault="00115114" w:rsidP="00115114">
      <w:pPr>
        <w:rPr>
          <w:spacing w:val="4"/>
          <w:sz w:val="2"/>
          <w:szCs w:val="2"/>
          <w:lang w:val="vi-VN"/>
        </w:rPr>
      </w:pPr>
    </w:p>
    <w:p w:rsidR="00115114" w:rsidRPr="003D1795" w:rsidRDefault="00115114" w:rsidP="00E06E36">
      <w:pPr>
        <w:jc w:val="center"/>
        <w:rPr>
          <w:lang w:val="pt-BR"/>
        </w:rPr>
      </w:pPr>
    </w:p>
    <w:sectPr w:rsidR="00115114" w:rsidRPr="003D1795" w:rsidSect="00662D4B">
      <w:footerReference w:type="even" r:id="rId9"/>
      <w:footerReference w:type="default" r:id="rId10"/>
      <w:pgSz w:w="11907" w:h="16840" w:code="9"/>
      <w:pgMar w:top="1134" w:right="98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71C" w:rsidRDefault="004F671C">
      <w:r>
        <w:separator/>
      </w:r>
    </w:p>
  </w:endnote>
  <w:endnote w:type="continuationSeparator" w:id="0">
    <w:p w:rsidR="004F671C" w:rsidRDefault="004F6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114" w:rsidRDefault="007D00A5" w:rsidP="00CB2017">
    <w:pPr>
      <w:pStyle w:val="Footer"/>
      <w:framePr w:wrap="around" w:vAnchor="text" w:hAnchor="margin" w:xAlign="center" w:y="1"/>
      <w:rPr>
        <w:rStyle w:val="PageNumber"/>
      </w:rPr>
    </w:pPr>
    <w:r>
      <w:rPr>
        <w:rStyle w:val="PageNumber"/>
      </w:rPr>
      <w:fldChar w:fldCharType="begin"/>
    </w:r>
    <w:r w:rsidR="00115114">
      <w:rPr>
        <w:rStyle w:val="PageNumber"/>
      </w:rPr>
      <w:instrText xml:space="preserve">PAGE  </w:instrText>
    </w:r>
    <w:r>
      <w:rPr>
        <w:rStyle w:val="PageNumber"/>
      </w:rPr>
      <w:fldChar w:fldCharType="end"/>
    </w:r>
  </w:p>
  <w:p w:rsidR="00115114" w:rsidRDefault="0011511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114" w:rsidRDefault="00115114" w:rsidP="00CB2017">
    <w:pPr>
      <w:pStyle w:val="Footer"/>
      <w:framePr w:wrap="around" w:vAnchor="text" w:hAnchor="margin" w:xAlign="center" w:y="1"/>
      <w:rPr>
        <w:rStyle w:val="PageNumber"/>
      </w:rPr>
    </w:pPr>
  </w:p>
  <w:p w:rsidR="00115114" w:rsidRDefault="00115114" w:rsidP="00CB20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71C" w:rsidRDefault="004F671C">
      <w:r>
        <w:separator/>
      </w:r>
    </w:p>
  </w:footnote>
  <w:footnote w:type="continuationSeparator" w:id="0">
    <w:p w:rsidR="004F671C" w:rsidRDefault="004F67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864" w:rsidRDefault="007D00A5" w:rsidP="00A93FD6">
    <w:pPr>
      <w:pStyle w:val="Header"/>
      <w:framePr w:wrap="around" w:vAnchor="text" w:hAnchor="margin" w:xAlign="center" w:y="1"/>
      <w:rPr>
        <w:rStyle w:val="PageNumber"/>
      </w:rPr>
    </w:pPr>
    <w:r>
      <w:rPr>
        <w:rStyle w:val="PageNumber"/>
      </w:rPr>
      <w:fldChar w:fldCharType="begin"/>
    </w:r>
    <w:r w:rsidR="00874864">
      <w:rPr>
        <w:rStyle w:val="PageNumber"/>
      </w:rPr>
      <w:instrText xml:space="preserve">PAGE  </w:instrText>
    </w:r>
    <w:r>
      <w:rPr>
        <w:rStyle w:val="PageNumber"/>
      </w:rPr>
      <w:fldChar w:fldCharType="end"/>
    </w:r>
  </w:p>
  <w:p w:rsidR="00874864" w:rsidRDefault="0087486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91120"/>
    <w:multiLevelType w:val="hybridMultilevel"/>
    <w:tmpl w:val="5E08AB3C"/>
    <w:lvl w:ilvl="0" w:tplc="ACC451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00005AF"/>
    <w:multiLevelType w:val="hybridMultilevel"/>
    <w:tmpl w:val="625A8D84"/>
    <w:lvl w:ilvl="0" w:tplc="9FD64312">
      <w:start w:val="1"/>
      <w:numFmt w:val="decimal"/>
      <w:lvlText w:val="%1."/>
      <w:lvlJc w:val="left"/>
      <w:pPr>
        <w:tabs>
          <w:tab w:val="num" w:pos="1401"/>
        </w:tabs>
        <w:ind w:left="1401" w:hanging="840"/>
      </w:pPr>
      <w:rPr>
        <w:rFonts w:hint="default"/>
      </w:rPr>
    </w:lvl>
    <w:lvl w:ilvl="1" w:tplc="042A0019" w:tentative="1">
      <w:start w:val="1"/>
      <w:numFmt w:val="lowerLetter"/>
      <w:lvlText w:val="%2."/>
      <w:lvlJc w:val="left"/>
      <w:pPr>
        <w:tabs>
          <w:tab w:val="num" w:pos="1641"/>
        </w:tabs>
        <w:ind w:left="1641" w:hanging="360"/>
      </w:pPr>
    </w:lvl>
    <w:lvl w:ilvl="2" w:tplc="042A001B" w:tentative="1">
      <w:start w:val="1"/>
      <w:numFmt w:val="lowerRoman"/>
      <w:lvlText w:val="%3."/>
      <w:lvlJc w:val="right"/>
      <w:pPr>
        <w:tabs>
          <w:tab w:val="num" w:pos="2361"/>
        </w:tabs>
        <w:ind w:left="2361" w:hanging="180"/>
      </w:pPr>
    </w:lvl>
    <w:lvl w:ilvl="3" w:tplc="042A000F" w:tentative="1">
      <w:start w:val="1"/>
      <w:numFmt w:val="decimal"/>
      <w:lvlText w:val="%4."/>
      <w:lvlJc w:val="left"/>
      <w:pPr>
        <w:tabs>
          <w:tab w:val="num" w:pos="3081"/>
        </w:tabs>
        <w:ind w:left="3081" w:hanging="360"/>
      </w:pPr>
    </w:lvl>
    <w:lvl w:ilvl="4" w:tplc="042A0019" w:tentative="1">
      <w:start w:val="1"/>
      <w:numFmt w:val="lowerLetter"/>
      <w:lvlText w:val="%5."/>
      <w:lvlJc w:val="left"/>
      <w:pPr>
        <w:tabs>
          <w:tab w:val="num" w:pos="3801"/>
        </w:tabs>
        <w:ind w:left="3801" w:hanging="360"/>
      </w:pPr>
    </w:lvl>
    <w:lvl w:ilvl="5" w:tplc="042A001B" w:tentative="1">
      <w:start w:val="1"/>
      <w:numFmt w:val="lowerRoman"/>
      <w:lvlText w:val="%6."/>
      <w:lvlJc w:val="right"/>
      <w:pPr>
        <w:tabs>
          <w:tab w:val="num" w:pos="4521"/>
        </w:tabs>
        <w:ind w:left="4521" w:hanging="180"/>
      </w:pPr>
    </w:lvl>
    <w:lvl w:ilvl="6" w:tplc="042A000F" w:tentative="1">
      <w:start w:val="1"/>
      <w:numFmt w:val="decimal"/>
      <w:lvlText w:val="%7."/>
      <w:lvlJc w:val="left"/>
      <w:pPr>
        <w:tabs>
          <w:tab w:val="num" w:pos="5241"/>
        </w:tabs>
        <w:ind w:left="5241" w:hanging="360"/>
      </w:pPr>
    </w:lvl>
    <w:lvl w:ilvl="7" w:tplc="042A0019" w:tentative="1">
      <w:start w:val="1"/>
      <w:numFmt w:val="lowerLetter"/>
      <w:lvlText w:val="%8."/>
      <w:lvlJc w:val="left"/>
      <w:pPr>
        <w:tabs>
          <w:tab w:val="num" w:pos="5961"/>
        </w:tabs>
        <w:ind w:left="5961" w:hanging="360"/>
      </w:pPr>
    </w:lvl>
    <w:lvl w:ilvl="8" w:tplc="042A001B" w:tentative="1">
      <w:start w:val="1"/>
      <w:numFmt w:val="lowerRoman"/>
      <w:lvlText w:val="%9."/>
      <w:lvlJc w:val="right"/>
      <w:pPr>
        <w:tabs>
          <w:tab w:val="num" w:pos="6681"/>
        </w:tabs>
        <w:ind w:left="6681" w:hanging="180"/>
      </w:pPr>
    </w:lvl>
  </w:abstractNum>
  <w:abstractNum w:abstractNumId="2" w15:restartNumberingAfterBreak="0">
    <w:nsid w:val="1375179A"/>
    <w:multiLevelType w:val="hybridMultilevel"/>
    <w:tmpl w:val="7F208654"/>
    <w:lvl w:ilvl="0" w:tplc="B1CC6C70">
      <w:start w:val="1"/>
      <w:numFmt w:val="decimal"/>
      <w:lvlText w:val="%1."/>
      <w:lvlJc w:val="left"/>
      <w:pPr>
        <w:tabs>
          <w:tab w:val="num" w:pos="1080"/>
        </w:tabs>
        <w:ind w:left="1080" w:hanging="360"/>
      </w:pPr>
      <w:rPr>
        <w:rFonts w:hint="default"/>
        <w:b/>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3" w15:restartNumberingAfterBreak="0">
    <w:nsid w:val="1ACA5C53"/>
    <w:multiLevelType w:val="hybridMultilevel"/>
    <w:tmpl w:val="919A5B04"/>
    <w:lvl w:ilvl="0" w:tplc="2C68E35A">
      <w:start w:val="2"/>
      <w:numFmt w:val="decimal"/>
      <w:lvlText w:val="%1-"/>
      <w:lvlJc w:val="left"/>
      <w:pPr>
        <w:tabs>
          <w:tab w:val="num" w:pos="1014"/>
        </w:tabs>
        <w:ind w:left="1014" w:hanging="360"/>
      </w:pPr>
      <w:rPr>
        <w:rFonts w:hint="default"/>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4" w15:restartNumberingAfterBreak="0">
    <w:nsid w:val="23C6280D"/>
    <w:multiLevelType w:val="hybridMultilevel"/>
    <w:tmpl w:val="1FFEDB82"/>
    <w:lvl w:ilvl="0" w:tplc="E79CC8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5C768E"/>
    <w:multiLevelType w:val="hybridMultilevel"/>
    <w:tmpl w:val="2E9467E0"/>
    <w:lvl w:ilvl="0" w:tplc="324E39FE">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6" w15:restartNumberingAfterBreak="0">
    <w:nsid w:val="4D3B0C3A"/>
    <w:multiLevelType w:val="hybridMultilevel"/>
    <w:tmpl w:val="A8EE3F04"/>
    <w:lvl w:ilvl="0" w:tplc="BFF48794">
      <w:start w:val="1"/>
      <w:numFmt w:val="decimal"/>
      <w:lvlText w:val="%1."/>
      <w:lvlJc w:val="left"/>
      <w:pPr>
        <w:tabs>
          <w:tab w:val="num" w:pos="1430"/>
        </w:tabs>
        <w:ind w:left="1430" w:hanging="870"/>
      </w:pPr>
      <w:rPr>
        <w:rFonts w:hint="default"/>
      </w:rPr>
    </w:lvl>
    <w:lvl w:ilvl="1" w:tplc="042A0019" w:tentative="1">
      <w:start w:val="1"/>
      <w:numFmt w:val="lowerLetter"/>
      <w:lvlText w:val="%2."/>
      <w:lvlJc w:val="left"/>
      <w:pPr>
        <w:tabs>
          <w:tab w:val="num" w:pos="1640"/>
        </w:tabs>
        <w:ind w:left="1640" w:hanging="360"/>
      </w:pPr>
    </w:lvl>
    <w:lvl w:ilvl="2" w:tplc="042A001B" w:tentative="1">
      <w:start w:val="1"/>
      <w:numFmt w:val="lowerRoman"/>
      <w:lvlText w:val="%3."/>
      <w:lvlJc w:val="right"/>
      <w:pPr>
        <w:tabs>
          <w:tab w:val="num" w:pos="2360"/>
        </w:tabs>
        <w:ind w:left="2360" w:hanging="180"/>
      </w:pPr>
    </w:lvl>
    <w:lvl w:ilvl="3" w:tplc="042A000F" w:tentative="1">
      <w:start w:val="1"/>
      <w:numFmt w:val="decimal"/>
      <w:lvlText w:val="%4."/>
      <w:lvlJc w:val="left"/>
      <w:pPr>
        <w:tabs>
          <w:tab w:val="num" w:pos="3080"/>
        </w:tabs>
        <w:ind w:left="3080" w:hanging="360"/>
      </w:pPr>
    </w:lvl>
    <w:lvl w:ilvl="4" w:tplc="042A0019" w:tentative="1">
      <w:start w:val="1"/>
      <w:numFmt w:val="lowerLetter"/>
      <w:lvlText w:val="%5."/>
      <w:lvlJc w:val="left"/>
      <w:pPr>
        <w:tabs>
          <w:tab w:val="num" w:pos="3800"/>
        </w:tabs>
        <w:ind w:left="3800" w:hanging="360"/>
      </w:pPr>
    </w:lvl>
    <w:lvl w:ilvl="5" w:tplc="042A001B" w:tentative="1">
      <w:start w:val="1"/>
      <w:numFmt w:val="lowerRoman"/>
      <w:lvlText w:val="%6."/>
      <w:lvlJc w:val="right"/>
      <w:pPr>
        <w:tabs>
          <w:tab w:val="num" w:pos="4520"/>
        </w:tabs>
        <w:ind w:left="4520" w:hanging="180"/>
      </w:pPr>
    </w:lvl>
    <w:lvl w:ilvl="6" w:tplc="042A000F" w:tentative="1">
      <w:start w:val="1"/>
      <w:numFmt w:val="decimal"/>
      <w:lvlText w:val="%7."/>
      <w:lvlJc w:val="left"/>
      <w:pPr>
        <w:tabs>
          <w:tab w:val="num" w:pos="5240"/>
        </w:tabs>
        <w:ind w:left="5240" w:hanging="360"/>
      </w:pPr>
    </w:lvl>
    <w:lvl w:ilvl="7" w:tplc="042A0019" w:tentative="1">
      <w:start w:val="1"/>
      <w:numFmt w:val="lowerLetter"/>
      <w:lvlText w:val="%8."/>
      <w:lvlJc w:val="left"/>
      <w:pPr>
        <w:tabs>
          <w:tab w:val="num" w:pos="5960"/>
        </w:tabs>
        <w:ind w:left="5960" w:hanging="360"/>
      </w:pPr>
    </w:lvl>
    <w:lvl w:ilvl="8" w:tplc="042A001B" w:tentative="1">
      <w:start w:val="1"/>
      <w:numFmt w:val="lowerRoman"/>
      <w:lvlText w:val="%9."/>
      <w:lvlJc w:val="right"/>
      <w:pPr>
        <w:tabs>
          <w:tab w:val="num" w:pos="6680"/>
        </w:tabs>
        <w:ind w:left="6680" w:hanging="180"/>
      </w:pPr>
    </w:lvl>
  </w:abstractNum>
  <w:abstractNum w:abstractNumId="7" w15:restartNumberingAfterBreak="0">
    <w:nsid w:val="5332784C"/>
    <w:multiLevelType w:val="hybridMultilevel"/>
    <w:tmpl w:val="0B668B48"/>
    <w:lvl w:ilvl="0" w:tplc="F4BA2E7E">
      <w:start w:val="1"/>
      <w:numFmt w:val="decimal"/>
      <w:lvlText w:val="%1."/>
      <w:lvlJc w:val="left"/>
      <w:pPr>
        <w:ind w:left="1385" w:hanging="825"/>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8" w15:restartNumberingAfterBreak="0">
    <w:nsid w:val="672A7D4F"/>
    <w:multiLevelType w:val="hybridMultilevel"/>
    <w:tmpl w:val="EF308C22"/>
    <w:lvl w:ilvl="0" w:tplc="7B169022">
      <w:start w:val="1"/>
      <w:numFmt w:val="decimal"/>
      <w:lvlText w:val="%1."/>
      <w:lvlJc w:val="left"/>
      <w:pPr>
        <w:ind w:left="928"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9" w15:restartNumberingAfterBreak="0">
    <w:nsid w:val="73944886"/>
    <w:multiLevelType w:val="hybridMultilevel"/>
    <w:tmpl w:val="01F448D0"/>
    <w:lvl w:ilvl="0" w:tplc="29E80598">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num w:numId="1">
    <w:abstractNumId w:val="0"/>
  </w:num>
  <w:num w:numId="2">
    <w:abstractNumId w:val="3"/>
  </w:num>
  <w:num w:numId="3">
    <w:abstractNumId w:val="2"/>
  </w:num>
  <w:num w:numId="4">
    <w:abstractNumId w:val="1"/>
  </w:num>
  <w:num w:numId="5">
    <w:abstractNumId w:val="6"/>
  </w:num>
  <w:num w:numId="6">
    <w:abstractNumId w:val="7"/>
  </w:num>
  <w:num w:numId="7">
    <w:abstractNumId w:val="9"/>
  </w:num>
  <w:num w:numId="8">
    <w:abstractNumId w:val="8"/>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F43"/>
    <w:rsid w:val="00000433"/>
    <w:rsid w:val="0000292A"/>
    <w:rsid w:val="00002B54"/>
    <w:rsid w:val="00004B2F"/>
    <w:rsid w:val="00011FFD"/>
    <w:rsid w:val="00016E32"/>
    <w:rsid w:val="00017C17"/>
    <w:rsid w:val="00020EF9"/>
    <w:rsid w:val="0002206A"/>
    <w:rsid w:val="000248FC"/>
    <w:rsid w:val="00024A79"/>
    <w:rsid w:val="000259F3"/>
    <w:rsid w:val="0003632A"/>
    <w:rsid w:val="000369CA"/>
    <w:rsid w:val="0004439D"/>
    <w:rsid w:val="0004474C"/>
    <w:rsid w:val="00045658"/>
    <w:rsid w:val="00047E74"/>
    <w:rsid w:val="00050A4C"/>
    <w:rsid w:val="00051982"/>
    <w:rsid w:val="00055E19"/>
    <w:rsid w:val="000573F4"/>
    <w:rsid w:val="0006487E"/>
    <w:rsid w:val="000714EB"/>
    <w:rsid w:val="00072A48"/>
    <w:rsid w:val="00072C76"/>
    <w:rsid w:val="000745FA"/>
    <w:rsid w:val="00074D28"/>
    <w:rsid w:val="0007718F"/>
    <w:rsid w:val="000823C9"/>
    <w:rsid w:val="00082919"/>
    <w:rsid w:val="00084F7E"/>
    <w:rsid w:val="00086DCC"/>
    <w:rsid w:val="000940A9"/>
    <w:rsid w:val="00097BBC"/>
    <w:rsid w:val="000A0075"/>
    <w:rsid w:val="000A23FB"/>
    <w:rsid w:val="000A427F"/>
    <w:rsid w:val="000B14B7"/>
    <w:rsid w:val="000B23C0"/>
    <w:rsid w:val="000B3CF1"/>
    <w:rsid w:val="000B57FD"/>
    <w:rsid w:val="000B687C"/>
    <w:rsid w:val="000C217A"/>
    <w:rsid w:val="000C2771"/>
    <w:rsid w:val="000C2934"/>
    <w:rsid w:val="000C769D"/>
    <w:rsid w:val="000D0168"/>
    <w:rsid w:val="000D2B89"/>
    <w:rsid w:val="000D3FF8"/>
    <w:rsid w:val="000D5118"/>
    <w:rsid w:val="000E0521"/>
    <w:rsid w:val="000E1C61"/>
    <w:rsid w:val="000E3A95"/>
    <w:rsid w:val="000E3E43"/>
    <w:rsid w:val="000E48CB"/>
    <w:rsid w:val="000E661E"/>
    <w:rsid w:val="000E6F48"/>
    <w:rsid w:val="000E77DA"/>
    <w:rsid w:val="000F24FC"/>
    <w:rsid w:val="000F2972"/>
    <w:rsid w:val="000F2ACF"/>
    <w:rsid w:val="000F434B"/>
    <w:rsid w:val="000F5400"/>
    <w:rsid w:val="00100B15"/>
    <w:rsid w:val="00112BE0"/>
    <w:rsid w:val="00115114"/>
    <w:rsid w:val="00116E29"/>
    <w:rsid w:val="00123710"/>
    <w:rsid w:val="001244E4"/>
    <w:rsid w:val="001275D7"/>
    <w:rsid w:val="001327BE"/>
    <w:rsid w:val="001349B0"/>
    <w:rsid w:val="00135188"/>
    <w:rsid w:val="001362DB"/>
    <w:rsid w:val="0014275A"/>
    <w:rsid w:val="00142A7A"/>
    <w:rsid w:val="00160EB2"/>
    <w:rsid w:val="001617CA"/>
    <w:rsid w:val="00163F43"/>
    <w:rsid w:val="00166580"/>
    <w:rsid w:val="00167951"/>
    <w:rsid w:val="00177025"/>
    <w:rsid w:val="00177780"/>
    <w:rsid w:val="0018386F"/>
    <w:rsid w:val="001854C4"/>
    <w:rsid w:val="00187778"/>
    <w:rsid w:val="001905F8"/>
    <w:rsid w:val="00190710"/>
    <w:rsid w:val="00190B5B"/>
    <w:rsid w:val="00191802"/>
    <w:rsid w:val="0019341D"/>
    <w:rsid w:val="0019493D"/>
    <w:rsid w:val="0019569E"/>
    <w:rsid w:val="001961DC"/>
    <w:rsid w:val="001A188B"/>
    <w:rsid w:val="001A408B"/>
    <w:rsid w:val="001A5E9B"/>
    <w:rsid w:val="001A5ECA"/>
    <w:rsid w:val="001B2192"/>
    <w:rsid w:val="001B300B"/>
    <w:rsid w:val="001B4FD8"/>
    <w:rsid w:val="001B5202"/>
    <w:rsid w:val="001B5F4A"/>
    <w:rsid w:val="001B729C"/>
    <w:rsid w:val="001C0564"/>
    <w:rsid w:val="001C1E16"/>
    <w:rsid w:val="001C7E70"/>
    <w:rsid w:val="001D0735"/>
    <w:rsid w:val="001D2690"/>
    <w:rsid w:val="001D38E2"/>
    <w:rsid w:val="001D3FD6"/>
    <w:rsid w:val="001E2BED"/>
    <w:rsid w:val="001E5E8B"/>
    <w:rsid w:val="001E620F"/>
    <w:rsid w:val="001E6845"/>
    <w:rsid w:val="001F072A"/>
    <w:rsid w:val="001F085A"/>
    <w:rsid w:val="001F23E4"/>
    <w:rsid w:val="001F772F"/>
    <w:rsid w:val="00203A49"/>
    <w:rsid w:val="00204969"/>
    <w:rsid w:val="00205326"/>
    <w:rsid w:val="00205B1F"/>
    <w:rsid w:val="00205BB3"/>
    <w:rsid w:val="00220DBD"/>
    <w:rsid w:val="002243A0"/>
    <w:rsid w:val="0023562C"/>
    <w:rsid w:val="002359BE"/>
    <w:rsid w:val="002401B1"/>
    <w:rsid w:val="00241811"/>
    <w:rsid w:val="002579CD"/>
    <w:rsid w:val="00261300"/>
    <w:rsid w:val="0026466C"/>
    <w:rsid w:val="002655C3"/>
    <w:rsid w:val="00267042"/>
    <w:rsid w:val="00267C77"/>
    <w:rsid w:val="0027287A"/>
    <w:rsid w:val="0027494F"/>
    <w:rsid w:val="002771E2"/>
    <w:rsid w:val="002808E3"/>
    <w:rsid w:val="00280F0C"/>
    <w:rsid w:val="00286D9F"/>
    <w:rsid w:val="00291B01"/>
    <w:rsid w:val="00291E20"/>
    <w:rsid w:val="00293F83"/>
    <w:rsid w:val="00296646"/>
    <w:rsid w:val="002A1AD4"/>
    <w:rsid w:val="002A1DF5"/>
    <w:rsid w:val="002A1F9E"/>
    <w:rsid w:val="002A4508"/>
    <w:rsid w:val="002A45A7"/>
    <w:rsid w:val="002A5ABA"/>
    <w:rsid w:val="002A6EFB"/>
    <w:rsid w:val="002A7BD2"/>
    <w:rsid w:val="002B2486"/>
    <w:rsid w:val="002B6CD6"/>
    <w:rsid w:val="002B7FCC"/>
    <w:rsid w:val="002C1D43"/>
    <w:rsid w:val="002C27A4"/>
    <w:rsid w:val="002C2F57"/>
    <w:rsid w:val="002C68FE"/>
    <w:rsid w:val="002D045F"/>
    <w:rsid w:val="002D2525"/>
    <w:rsid w:val="002D345B"/>
    <w:rsid w:val="002E1CA8"/>
    <w:rsid w:val="002F3533"/>
    <w:rsid w:val="002F65CA"/>
    <w:rsid w:val="00301D8C"/>
    <w:rsid w:val="00302F3E"/>
    <w:rsid w:val="00305E91"/>
    <w:rsid w:val="003073A2"/>
    <w:rsid w:val="00310937"/>
    <w:rsid w:val="003150E6"/>
    <w:rsid w:val="0032130C"/>
    <w:rsid w:val="00324265"/>
    <w:rsid w:val="00331F11"/>
    <w:rsid w:val="00333626"/>
    <w:rsid w:val="00335CC0"/>
    <w:rsid w:val="0034024F"/>
    <w:rsid w:val="0034792D"/>
    <w:rsid w:val="003508A4"/>
    <w:rsid w:val="00357EB9"/>
    <w:rsid w:val="0036193F"/>
    <w:rsid w:val="00362060"/>
    <w:rsid w:val="0036330C"/>
    <w:rsid w:val="0037279C"/>
    <w:rsid w:val="0037569C"/>
    <w:rsid w:val="00377E74"/>
    <w:rsid w:val="00380E3E"/>
    <w:rsid w:val="00381E20"/>
    <w:rsid w:val="0038650C"/>
    <w:rsid w:val="00387F02"/>
    <w:rsid w:val="00390EFD"/>
    <w:rsid w:val="00392DC6"/>
    <w:rsid w:val="003958A2"/>
    <w:rsid w:val="00396B6F"/>
    <w:rsid w:val="003A05B5"/>
    <w:rsid w:val="003A0F4B"/>
    <w:rsid w:val="003A2797"/>
    <w:rsid w:val="003A2F52"/>
    <w:rsid w:val="003A48E1"/>
    <w:rsid w:val="003B2328"/>
    <w:rsid w:val="003B33A4"/>
    <w:rsid w:val="003B4CEF"/>
    <w:rsid w:val="003C1BF2"/>
    <w:rsid w:val="003C6011"/>
    <w:rsid w:val="003D1795"/>
    <w:rsid w:val="003D2620"/>
    <w:rsid w:val="003D6DFF"/>
    <w:rsid w:val="003E092B"/>
    <w:rsid w:val="003E14F1"/>
    <w:rsid w:val="003E6E25"/>
    <w:rsid w:val="003F5640"/>
    <w:rsid w:val="003F6D6B"/>
    <w:rsid w:val="003F6F1B"/>
    <w:rsid w:val="00400324"/>
    <w:rsid w:val="004003BA"/>
    <w:rsid w:val="00402B2A"/>
    <w:rsid w:val="00404074"/>
    <w:rsid w:val="00404FFD"/>
    <w:rsid w:val="00410584"/>
    <w:rsid w:val="004107A2"/>
    <w:rsid w:val="00411786"/>
    <w:rsid w:val="0041674B"/>
    <w:rsid w:val="00420D24"/>
    <w:rsid w:val="00421ADD"/>
    <w:rsid w:val="004221F3"/>
    <w:rsid w:val="00425B0F"/>
    <w:rsid w:val="00430F22"/>
    <w:rsid w:val="0043149E"/>
    <w:rsid w:val="004358F5"/>
    <w:rsid w:val="00437A0A"/>
    <w:rsid w:val="0044259A"/>
    <w:rsid w:val="004431D4"/>
    <w:rsid w:val="0044416B"/>
    <w:rsid w:val="0044515B"/>
    <w:rsid w:val="00445891"/>
    <w:rsid w:val="00446E1F"/>
    <w:rsid w:val="00451C60"/>
    <w:rsid w:val="004530F3"/>
    <w:rsid w:val="00455898"/>
    <w:rsid w:val="004561DA"/>
    <w:rsid w:val="00462A65"/>
    <w:rsid w:val="00463436"/>
    <w:rsid w:val="00472A2E"/>
    <w:rsid w:val="004802A8"/>
    <w:rsid w:val="0048185B"/>
    <w:rsid w:val="00485914"/>
    <w:rsid w:val="004A02DF"/>
    <w:rsid w:val="004A74EC"/>
    <w:rsid w:val="004B252E"/>
    <w:rsid w:val="004B2A9C"/>
    <w:rsid w:val="004B38A5"/>
    <w:rsid w:val="004B3E23"/>
    <w:rsid w:val="004B4B88"/>
    <w:rsid w:val="004C200D"/>
    <w:rsid w:val="004C29C5"/>
    <w:rsid w:val="004D0245"/>
    <w:rsid w:val="004D32F4"/>
    <w:rsid w:val="004D4DD9"/>
    <w:rsid w:val="004D60AD"/>
    <w:rsid w:val="004D70EB"/>
    <w:rsid w:val="004D7EDD"/>
    <w:rsid w:val="004D7F45"/>
    <w:rsid w:val="004E0B7D"/>
    <w:rsid w:val="004E0F55"/>
    <w:rsid w:val="004E6539"/>
    <w:rsid w:val="004F09E6"/>
    <w:rsid w:val="004F140B"/>
    <w:rsid w:val="004F236C"/>
    <w:rsid w:val="004F25BC"/>
    <w:rsid w:val="004F671C"/>
    <w:rsid w:val="00504708"/>
    <w:rsid w:val="00510EC5"/>
    <w:rsid w:val="00511506"/>
    <w:rsid w:val="00512E66"/>
    <w:rsid w:val="005131C3"/>
    <w:rsid w:val="005145DB"/>
    <w:rsid w:val="00514FEB"/>
    <w:rsid w:val="00523E13"/>
    <w:rsid w:val="005271CC"/>
    <w:rsid w:val="0052781C"/>
    <w:rsid w:val="00530ABE"/>
    <w:rsid w:val="0053125B"/>
    <w:rsid w:val="00532BC3"/>
    <w:rsid w:val="00533F14"/>
    <w:rsid w:val="00540DB1"/>
    <w:rsid w:val="00541F38"/>
    <w:rsid w:val="005441AB"/>
    <w:rsid w:val="005479EE"/>
    <w:rsid w:val="00550A7A"/>
    <w:rsid w:val="00550E1A"/>
    <w:rsid w:val="005524BD"/>
    <w:rsid w:val="005527BC"/>
    <w:rsid w:val="00553DB8"/>
    <w:rsid w:val="00555BD1"/>
    <w:rsid w:val="00572AA8"/>
    <w:rsid w:val="00574AD4"/>
    <w:rsid w:val="005767A9"/>
    <w:rsid w:val="00577F09"/>
    <w:rsid w:val="00580324"/>
    <w:rsid w:val="005903E4"/>
    <w:rsid w:val="00590F0C"/>
    <w:rsid w:val="00594983"/>
    <w:rsid w:val="00595D1E"/>
    <w:rsid w:val="005B43A6"/>
    <w:rsid w:val="005C4491"/>
    <w:rsid w:val="005D074B"/>
    <w:rsid w:val="005D0AA8"/>
    <w:rsid w:val="005D1D8D"/>
    <w:rsid w:val="005D5E5D"/>
    <w:rsid w:val="005E065F"/>
    <w:rsid w:val="005E2AEA"/>
    <w:rsid w:val="005E5658"/>
    <w:rsid w:val="005F0C28"/>
    <w:rsid w:val="005F0D20"/>
    <w:rsid w:val="005F2937"/>
    <w:rsid w:val="005F54A2"/>
    <w:rsid w:val="005F7895"/>
    <w:rsid w:val="00604E92"/>
    <w:rsid w:val="00612A4C"/>
    <w:rsid w:val="00614D7E"/>
    <w:rsid w:val="00622432"/>
    <w:rsid w:val="00623BAC"/>
    <w:rsid w:val="006256B2"/>
    <w:rsid w:val="006275B3"/>
    <w:rsid w:val="00632D38"/>
    <w:rsid w:val="00633750"/>
    <w:rsid w:val="00636AAB"/>
    <w:rsid w:val="0064043C"/>
    <w:rsid w:val="00642AD5"/>
    <w:rsid w:val="006469CD"/>
    <w:rsid w:val="00647ABA"/>
    <w:rsid w:val="00651E06"/>
    <w:rsid w:val="00652204"/>
    <w:rsid w:val="00653E78"/>
    <w:rsid w:val="0065417E"/>
    <w:rsid w:val="00657082"/>
    <w:rsid w:val="00661398"/>
    <w:rsid w:val="00662D4B"/>
    <w:rsid w:val="00663989"/>
    <w:rsid w:val="00664DDE"/>
    <w:rsid w:val="0067136A"/>
    <w:rsid w:val="006738B9"/>
    <w:rsid w:val="00675011"/>
    <w:rsid w:val="006755D3"/>
    <w:rsid w:val="00676C76"/>
    <w:rsid w:val="00682073"/>
    <w:rsid w:val="00683CB9"/>
    <w:rsid w:val="006862C0"/>
    <w:rsid w:val="006877AD"/>
    <w:rsid w:val="006914F9"/>
    <w:rsid w:val="00692F1D"/>
    <w:rsid w:val="00695866"/>
    <w:rsid w:val="0069600B"/>
    <w:rsid w:val="006A0453"/>
    <w:rsid w:val="006A0BB1"/>
    <w:rsid w:val="006A3468"/>
    <w:rsid w:val="006B0FCA"/>
    <w:rsid w:val="006B406D"/>
    <w:rsid w:val="006B5311"/>
    <w:rsid w:val="006B54F5"/>
    <w:rsid w:val="006B68C0"/>
    <w:rsid w:val="006B7928"/>
    <w:rsid w:val="006C012E"/>
    <w:rsid w:val="006C03FB"/>
    <w:rsid w:val="006C1032"/>
    <w:rsid w:val="006C1311"/>
    <w:rsid w:val="006C1D0A"/>
    <w:rsid w:val="006C5A26"/>
    <w:rsid w:val="006C5ABE"/>
    <w:rsid w:val="006D18BA"/>
    <w:rsid w:val="006D2E82"/>
    <w:rsid w:val="006D3A3B"/>
    <w:rsid w:val="006D5B43"/>
    <w:rsid w:val="006D7C1C"/>
    <w:rsid w:val="006E07DA"/>
    <w:rsid w:val="006E1FBE"/>
    <w:rsid w:val="006E3E2F"/>
    <w:rsid w:val="006E5627"/>
    <w:rsid w:val="006E567E"/>
    <w:rsid w:val="006F03C4"/>
    <w:rsid w:val="006F0401"/>
    <w:rsid w:val="006F060D"/>
    <w:rsid w:val="006F12CA"/>
    <w:rsid w:val="006F2EF1"/>
    <w:rsid w:val="006F7B2E"/>
    <w:rsid w:val="007007FF"/>
    <w:rsid w:val="007040EC"/>
    <w:rsid w:val="00707684"/>
    <w:rsid w:val="00711254"/>
    <w:rsid w:val="0071384E"/>
    <w:rsid w:val="00715A80"/>
    <w:rsid w:val="007160C9"/>
    <w:rsid w:val="0071709F"/>
    <w:rsid w:val="007254C0"/>
    <w:rsid w:val="007263FA"/>
    <w:rsid w:val="007267DE"/>
    <w:rsid w:val="007310BA"/>
    <w:rsid w:val="00735631"/>
    <w:rsid w:val="00736B9D"/>
    <w:rsid w:val="00741F00"/>
    <w:rsid w:val="00744E9E"/>
    <w:rsid w:val="00745FC0"/>
    <w:rsid w:val="00747929"/>
    <w:rsid w:val="00750444"/>
    <w:rsid w:val="00751D7F"/>
    <w:rsid w:val="00763F49"/>
    <w:rsid w:val="007654F6"/>
    <w:rsid w:val="00767526"/>
    <w:rsid w:val="007675A6"/>
    <w:rsid w:val="00767900"/>
    <w:rsid w:val="007718DB"/>
    <w:rsid w:val="00771E21"/>
    <w:rsid w:val="00771F0D"/>
    <w:rsid w:val="00773C61"/>
    <w:rsid w:val="00773DC4"/>
    <w:rsid w:val="00775F6B"/>
    <w:rsid w:val="0078003A"/>
    <w:rsid w:val="00780E36"/>
    <w:rsid w:val="007829BD"/>
    <w:rsid w:val="00785003"/>
    <w:rsid w:val="00790166"/>
    <w:rsid w:val="0079125E"/>
    <w:rsid w:val="00794DC9"/>
    <w:rsid w:val="007960B7"/>
    <w:rsid w:val="00796482"/>
    <w:rsid w:val="007A07A6"/>
    <w:rsid w:val="007A4AA5"/>
    <w:rsid w:val="007A6DC0"/>
    <w:rsid w:val="007B0611"/>
    <w:rsid w:val="007B08F1"/>
    <w:rsid w:val="007B3347"/>
    <w:rsid w:val="007B5AEA"/>
    <w:rsid w:val="007B6EF9"/>
    <w:rsid w:val="007C3B33"/>
    <w:rsid w:val="007D00A5"/>
    <w:rsid w:val="007D0EBD"/>
    <w:rsid w:val="007D2342"/>
    <w:rsid w:val="007E07E3"/>
    <w:rsid w:val="007E0A5D"/>
    <w:rsid w:val="007E1453"/>
    <w:rsid w:val="007E1F88"/>
    <w:rsid w:val="007F31D1"/>
    <w:rsid w:val="007F3224"/>
    <w:rsid w:val="007F36DB"/>
    <w:rsid w:val="007F4514"/>
    <w:rsid w:val="007F6B7A"/>
    <w:rsid w:val="007F7DCE"/>
    <w:rsid w:val="00800121"/>
    <w:rsid w:val="00801808"/>
    <w:rsid w:val="00803C20"/>
    <w:rsid w:val="008042D3"/>
    <w:rsid w:val="00804CF5"/>
    <w:rsid w:val="00804F50"/>
    <w:rsid w:val="008053A5"/>
    <w:rsid w:val="00806729"/>
    <w:rsid w:val="0080740F"/>
    <w:rsid w:val="0081111B"/>
    <w:rsid w:val="00811BF6"/>
    <w:rsid w:val="00811CC5"/>
    <w:rsid w:val="00812FC8"/>
    <w:rsid w:val="00814151"/>
    <w:rsid w:val="008153F0"/>
    <w:rsid w:val="00816A85"/>
    <w:rsid w:val="00823EE0"/>
    <w:rsid w:val="00824752"/>
    <w:rsid w:val="00827F03"/>
    <w:rsid w:val="00830908"/>
    <w:rsid w:val="00833D2B"/>
    <w:rsid w:val="008359FD"/>
    <w:rsid w:val="008378A8"/>
    <w:rsid w:val="00842240"/>
    <w:rsid w:val="008513EF"/>
    <w:rsid w:val="00851636"/>
    <w:rsid w:val="00853731"/>
    <w:rsid w:val="00856306"/>
    <w:rsid w:val="008652CE"/>
    <w:rsid w:val="00865460"/>
    <w:rsid w:val="00866693"/>
    <w:rsid w:val="00873BA6"/>
    <w:rsid w:val="00874864"/>
    <w:rsid w:val="00874AB5"/>
    <w:rsid w:val="00877C90"/>
    <w:rsid w:val="00877DC1"/>
    <w:rsid w:val="00881439"/>
    <w:rsid w:val="00885E9F"/>
    <w:rsid w:val="0088760C"/>
    <w:rsid w:val="0088789C"/>
    <w:rsid w:val="008A76EE"/>
    <w:rsid w:val="008B4B33"/>
    <w:rsid w:val="008B4BAF"/>
    <w:rsid w:val="008B5A7C"/>
    <w:rsid w:val="008C111C"/>
    <w:rsid w:val="008C153D"/>
    <w:rsid w:val="008C2470"/>
    <w:rsid w:val="008C29A8"/>
    <w:rsid w:val="008D3D8C"/>
    <w:rsid w:val="008D7FA1"/>
    <w:rsid w:val="008E0ED2"/>
    <w:rsid w:val="008E1FD3"/>
    <w:rsid w:val="008E5329"/>
    <w:rsid w:val="008E60E6"/>
    <w:rsid w:val="009004A0"/>
    <w:rsid w:val="00912109"/>
    <w:rsid w:val="009165DA"/>
    <w:rsid w:val="00921FB5"/>
    <w:rsid w:val="00922FAF"/>
    <w:rsid w:val="0092334A"/>
    <w:rsid w:val="0092397D"/>
    <w:rsid w:val="009241BE"/>
    <w:rsid w:val="009244FA"/>
    <w:rsid w:val="00927683"/>
    <w:rsid w:val="00930413"/>
    <w:rsid w:val="00930509"/>
    <w:rsid w:val="00933F2A"/>
    <w:rsid w:val="00934597"/>
    <w:rsid w:val="0093603E"/>
    <w:rsid w:val="00946CF1"/>
    <w:rsid w:val="00950709"/>
    <w:rsid w:val="00951DFC"/>
    <w:rsid w:val="00954709"/>
    <w:rsid w:val="0095493A"/>
    <w:rsid w:val="00956A30"/>
    <w:rsid w:val="00956F78"/>
    <w:rsid w:val="0096360E"/>
    <w:rsid w:val="0096798E"/>
    <w:rsid w:val="009705C1"/>
    <w:rsid w:val="00971807"/>
    <w:rsid w:val="00975F73"/>
    <w:rsid w:val="009767B8"/>
    <w:rsid w:val="00980627"/>
    <w:rsid w:val="00985E0C"/>
    <w:rsid w:val="009865A7"/>
    <w:rsid w:val="00992AC2"/>
    <w:rsid w:val="00993F1D"/>
    <w:rsid w:val="009953C3"/>
    <w:rsid w:val="009A0D59"/>
    <w:rsid w:val="009A123D"/>
    <w:rsid w:val="009A1C70"/>
    <w:rsid w:val="009A5FD3"/>
    <w:rsid w:val="009B0A9B"/>
    <w:rsid w:val="009B11EB"/>
    <w:rsid w:val="009B38A1"/>
    <w:rsid w:val="009B58D3"/>
    <w:rsid w:val="009B6D06"/>
    <w:rsid w:val="009B6E0C"/>
    <w:rsid w:val="009B7AA1"/>
    <w:rsid w:val="009C1038"/>
    <w:rsid w:val="009C213A"/>
    <w:rsid w:val="009D0AB1"/>
    <w:rsid w:val="009D1444"/>
    <w:rsid w:val="009E05C2"/>
    <w:rsid w:val="009E0957"/>
    <w:rsid w:val="009E1241"/>
    <w:rsid w:val="009E4CE8"/>
    <w:rsid w:val="009E5206"/>
    <w:rsid w:val="009F0D63"/>
    <w:rsid w:val="009F5A9C"/>
    <w:rsid w:val="009F6A6F"/>
    <w:rsid w:val="009F7414"/>
    <w:rsid w:val="009F77F6"/>
    <w:rsid w:val="00A02AF0"/>
    <w:rsid w:val="00A057AB"/>
    <w:rsid w:val="00A10FD1"/>
    <w:rsid w:val="00A1379E"/>
    <w:rsid w:val="00A15497"/>
    <w:rsid w:val="00A15D1C"/>
    <w:rsid w:val="00A1666E"/>
    <w:rsid w:val="00A16B1F"/>
    <w:rsid w:val="00A2194F"/>
    <w:rsid w:val="00A24BFD"/>
    <w:rsid w:val="00A25229"/>
    <w:rsid w:val="00A25E02"/>
    <w:rsid w:val="00A26EE2"/>
    <w:rsid w:val="00A31251"/>
    <w:rsid w:val="00A32F20"/>
    <w:rsid w:val="00A33E4A"/>
    <w:rsid w:val="00A350D0"/>
    <w:rsid w:val="00A37893"/>
    <w:rsid w:val="00A40918"/>
    <w:rsid w:val="00A42D1B"/>
    <w:rsid w:val="00A43F48"/>
    <w:rsid w:val="00A44312"/>
    <w:rsid w:val="00A45BA5"/>
    <w:rsid w:val="00A46611"/>
    <w:rsid w:val="00A51467"/>
    <w:rsid w:val="00A51632"/>
    <w:rsid w:val="00A530B1"/>
    <w:rsid w:val="00A53530"/>
    <w:rsid w:val="00A545E7"/>
    <w:rsid w:val="00A56148"/>
    <w:rsid w:val="00A649F7"/>
    <w:rsid w:val="00A673B6"/>
    <w:rsid w:val="00A67E6E"/>
    <w:rsid w:val="00A7000A"/>
    <w:rsid w:val="00A70BE1"/>
    <w:rsid w:val="00A74290"/>
    <w:rsid w:val="00A75813"/>
    <w:rsid w:val="00A7692F"/>
    <w:rsid w:val="00A869E1"/>
    <w:rsid w:val="00A87181"/>
    <w:rsid w:val="00A93FD6"/>
    <w:rsid w:val="00AA2D2B"/>
    <w:rsid w:val="00AA3758"/>
    <w:rsid w:val="00AA5735"/>
    <w:rsid w:val="00AA6B79"/>
    <w:rsid w:val="00AA6E9E"/>
    <w:rsid w:val="00AB0C4B"/>
    <w:rsid w:val="00AB6A74"/>
    <w:rsid w:val="00AB6BBB"/>
    <w:rsid w:val="00AB757B"/>
    <w:rsid w:val="00AC1563"/>
    <w:rsid w:val="00AC19AE"/>
    <w:rsid w:val="00AC272B"/>
    <w:rsid w:val="00AC325B"/>
    <w:rsid w:val="00AC4C6B"/>
    <w:rsid w:val="00AC507C"/>
    <w:rsid w:val="00AC5BDA"/>
    <w:rsid w:val="00AC7955"/>
    <w:rsid w:val="00AD2473"/>
    <w:rsid w:val="00AD341D"/>
    <w:rsid w:val="00AD349B"/>
    <w:rsid w:val="00AE1119"/>
    <w:rsid w:val="00AE1FA1"/>
    <w:rsid w:val="00AE377D"/>
    <w:rsid w:val="00AE4BE2"/>
    <w:rsid w:val="00AE4C4E"/>
    <w:rsid w:val="00AE58C1"/>
    <w:rsid w:val="00AE5E69"/>
    <w:rsid w:val="00AE6882"/>
    <w:rsid w:val="00AF7FEF"/>
    <w:rsid w:val="00B03F6E"/>
    <w:rsid w:val="00B04CE8"/>
    <w:rsid w:val="00B071F7"/>
    <w:rsid w:val="00B10CF8"/>
    <w:rsid w:val="00B131E0"/>
    <w:rsid w:val="00B14804"/>
    <w:rsid w:val="00B2161B"/>
    <w:rsid w:val="00B233CA"/>
    <w:rsid w:val="00B23971"/>
    <w:rsid w:val="00B25400"/>
    <w:rsid w:val="00B30123"/>
    <w:rsid w:val="00B31227"/>
    <w:rsid w:val="00B32C27"/>
    <w:rsid w:val="00B3306B"/>
    <w:rsid w:val="00B376B4"/>
    <w:rsid w:val="00B40330"/>
    <w:rsid w:val="00B41331"/>
    <w:rsid w:val="00B46E3C"/>
    <w:rsid w:val="00B508F5"/>
    <w:rsid w:val="00B559F7"/>
    <w:rsid w:val="00B639D5"/>
    <w:rsid w:val="00B662F8"/>
    <w:rsid w:val="00B742A9"/>
    <w:rsid w:val="00B7586D"/>
    <w:rsid w:val="00B801E8"/>
    <w:rsid w:val="00B81E22"/>
    <w:rsid w:val="00B81E55"/>
    <w:rsid w:val="00B85A49"/>
    <w:rsid w:val="00B90095"/>
    <w:rsid w:val="00B92F52"/>
    <w:rsid w:val="00B97FC3"/>
    <w:rsid w:val="00BA08B8"/>
    <w:rsid w:val="00BA26AC"/>
    <w:rsid w:val="00BA26FE"/>
    <w:rsid w:val="00BA3B4F"/>
    <w:rsid w:val="00BA75F8"/>
    <w:rsid w:val="00BB4981"/>
    <w:rsid w:val="00BB5B72"/>
    <w:rsid w:val="00BC2EC0"/>
    <w:rsid w:val="00BD010F"/>
    <w:rsid w:val="00BD191D"/>
    <w:rsid w:val="00BD4440"/>
    <w:rsid w:val="00BE20E8"/>
    <w:rsid w:val="00BE434F"/>
    <w:rsid w:val="00BE60A8"/>
    <w:rsid w:val="00BE69DB"/>
    <w:rsid w:val="00BF1030"/>
    <w:rsid w:val="00BF10D8"/>
    <w:rsid w:val="00BF46E5"/>
    <w:rsid w:val="00BF6857"/>
    <w:rsid w:val="00C063C1"/>
    <w:rsid w:val="00C067E1"/>
    <w:rsid w:val="00C11FC7"/>
    <w:rsid w:val="00C158D6"/>
    <w:rsid w:val="00C17296"/>
    <w:rsid w:val="00C17A48"/>
    <w:rsid w:val="00C22E15"/>
    <w:rsid w:val="00C23B43"/>
    <w:rsid w:val="00C246FD"/>
    <w:rsid w:val="00C24A4A"/>
    <w:rsid w:val="00C27BAB"/>
    <w:rsid w:val="00C3334A"/>
    <w:rsid w:val="00C35D94"/>
    <w:rsid w:val="00C36719"/>
    <w:rsid w:val="00C40132"/>
    <w:rsid w:val="00C4121C"/>
    <w:rsid w:val="00C420D0"/>
    <w:rsid w:val="00C43A0F"/>
    <w:rsid w:val="00C45931"/>
    <w:rsid w:val="00C4642A"/>
    <w:rsid w:val="00C52BE7"/>
    <w:rsid w:val="00C560D3"/>
    <w:rsid w:val="00C563A6"/>
    <w:rsid w:val="00C570A4"/>
    <w:rsid w:val="00C57897"/>
    <w:rsid w:val="00C67C49"/>
    <w:rsid w:val="00C702C4"/>
    <w:rsid w:val="00C714EE"/>
    <w:rsid w:val="00C72A28"/>
    <w:rsid w:val="00C74CE5"/>
    <w:rsid w:val="00C74E88"/>
    <w:rsid w:val="00C756AD"/>
    <w:rsid w:val="00C80E74"/>
    <w:rsid w:val="00C832DC"/>
    <w:rsid w:val="00C83F41"/>
    <w:rsid w:val="00C8478F"/>
    <w:rsid w:val="00C84AD6"/>
    <w:rsid w:val="00C97A62"/>
    <w:rsid w:val="00CA00BB"/>
    <w:rsid w:val="00CA12FA"/>
    <w:rsid w:val="00CA1ABC"/>
    <w:rsid w:val="00CA2B61"/>
    <w:rsid w:val="00CA4BAF"/>
    <w:rsid w:val="00CA5225"/>
    <w:rsid w:val="00CA570D"/>
    <w:rsid w:val="00CB043D"/>
    <w:rsid w:val="00CB04F4"/>
    <w:rsid w:val="00CB2017"/>
    <w:rsid w:val="00CB2604"/>
    <w:rsid w:val="00CB485F"/>
    <w:rsid w:val="00CB48BC"/>
    <w:rsid w:val="00CB5318"/>
    <w:rsid w:val="00CB5703"/>
    <w:rsid w:val="00CB656E"/>
    <w:rsid w:val="00CB6D74"/>
    <w:rsid w:val="00CC0426"/>
    <w:rsid w:val="00CC0A8C"/>
    <w:rsid w:val="00CC0CDB"/>
    <w:rsid w:val="00CC5F66"/>
    <w:rsid w:val="00CC70A0"/>
    <w:rsid w:val="00CD305C"/>
    <w:rsid w:val="00CD476F"/>
    <w:rsid w:val="00CD4AC5"/>
    <w:rsid w:val="00CD5E74"/>
    <w:rsid w:val="00CD687E"/>
    <w:rsid w:val="00CE1190"/>
    <w:rsid w:val="00CE36B6"/>
    <w:rsid w:val="00CE7AF5"/>
    <w:rsid w:val="00CF0859"/>
    <w:rsid w:val="00CF197C"/>
    <w:rsid w:val="00CF6DFB"/>
    <w:rsid w:val="00D02499"/>
    <w:rsid w:val="00D031C7"/>
    <w:rsid w:val="00D04ED9"/>
    <w:rsid w:val="00D055FE"/>
    <w:rsid w:val="00D0584F"/>
    <w:rsid w:val="00D113A4"/>
    <w:rsid w:val="00D120DD"/>
    <w:rsid w:val="00D13687"/>
    <w:rsid w:val="00D163D7"/>
    <w:rsid w:val="00D16888"/>
    <w:rsid w:val="00D16D0C"/>
    <w:rsid w:val="00D174A9"/>
    <w:rsid w:val="00D20EDC"/>
    <w:rsid w:val="00D30E60"/>
    <w:rsid w:val="00D339E0"/>
    <w:rsid w:val="00D33A64"/>
    <w:rsid w:val="00D34F99"/>
    <w:rsid w:val="00D401DC"/>
    <w:rsid w:val="00D40C8F"/>
    <w:rsid w:val="00D42A84"/>
    <w:rsid w:val="00D4371B"/>
    <w:rsid w:val="00D43A2B"/>
    <w:rsid w:val="00D461FF"/>
    <w:rsid w:val="00D5004E"/>
    <w:rsid w:val="00D54878"/>
    <w:rsid w:val="00D54C59"/>
    <w:rsid w:val="00D56B4E"/>
    <w:rsid w:val="00D56DBF"/>
    <w:rsid w:val="00D57046"/>
    <w:rsid w:val="00D600D0"/>
    <w:rsid w:val="00D64923"/>
    <w:rsid w:val="00D672D4"/>
    <w:rsid w:val="00D67F93"/>
    <w:rsid w:val="00D7161D"/>
    <w:rsid w:val="00D71925"/>
    <w:rsid w:val="00D72294"/>
    <w:rsid w:val="00D740FD"/>
    <w:rsid w:val="00D74DBC"/>
    <w:rsid w:val="00D77089"/>
    <w:rsid w:val="00D771C7"/>
    <w:rsid w:val="00D8224E"/>
    <w:rsid w:val="00D85668"/>
    <w:rsid w:val="00D85711"/>
    <w:rsid w:val="00D90E23"/>
    <w:rsid w:val="00D92B34"/>
    <w:rsid w:val="00DA423A"/>
    <w:rsid w:val="00DA4ECE"/>
    <w:rsid w:val="00DA51E4"/>
    <w:rsid w:val="00DA5921"/>
    <w:rsid w:val="00DA6799"/>
    <w:rsid w:val="00DB19FC"/>
    <w:rsid w:val="00DB350D"/>
    <w:rsid w:val="00DB5938"/>
    <w:rsid w:val="00DC4475"/>
    <w:rsid w:val="00DC5C57"/>
    <w:rsid w:val="00DC702B"/>
    <w:rsid w:val="00DC70F8"/>
    <w:rsid w:val="00DD1DC5"/>
    <w:rsid w:val="00DD250E"/>
    <w:rsid w:val="00DD4241"/>
    <w:rsid w:val="00DD587A"/>
    <w:rsid w:val="00DD6D43"/>
    <w:rsid w:val="00DE21A5"/>
    <w:rsid w:val="00DE21C7"/>
    <w:rsid w:val="00DE6C2C"/>
    <w:rsid w:val="00DE742D"/>
    <w:rsid w:val="00DF0F5D"/>
    <w:rsid w:val="00DF1B78"/>
    <w:rsid w:val="00DF3EDE"/>
    <w:rsid w:val="00DF6301"/>
    <w:rsid w:val="00E007A8"/>
    <w:rsid w:val="00E017AC"/>
    <w:rsid w:val="00E02EEB"/>
    <w:rsid w:val="00E06D07"/>
    <w:rsid w:val="00E06E36"/>
    <w:rsid w:val="00E11356"/>
    <w:rsid w:val="00E11576"/>
    <w:rsid w:val="00E12186"/>
    <w:rsid w:val="00E12B15"/>
    <w:rsid w:val="00E14A31"/>
    <w:rsid w:val="00E21C94"/>
    <w:rsid w:val="00E221E0"/>
    <w:rsid w:val="00E2302C"/>
    <w:rsid w:val="00E27241"/>
    <w:rsid w:val="00E276F7"/>
    <w:rsid w:val="00E27B2C"/>
    <w:rsid w:val="00E31AD9"/>
    <w:rsid w:val="00E31F01"/>
    <w:rsid w:val="00E3213F"/>
    <w:rsid w:val="00E32C32"/>
    <w:rsid w:val="00E34216"/>
    <w:rsid w:val="00E3661D"/>
    <w:rsid w:val="00E41999"/>
    <w:rsid w:val="00E44345"/>
    <w:rsid w:val="00E456AA"/>
    <w:rsid w:val="00E45FF7"/>
    <w:rsid w:val="00E47F9A"/>
    <w:rsid w:val="00E50552"/>
    <w:rsid w:val="00E507BF"/>
    <w:rsid w:val="00E50916"/>
    <w:rsid w:val="00E5266E"/>
    <w:rsid w:val="00E52DC0"/>
    <w:rsid w:val="00E54598"/>
    <w:rsid w:val="00E55220"/>
    <w:rsid w:val="00E563AA"/>
    <w:rsid w:val="00E57EEB"/>
    <w:rsid w:val="00E605D7"/>
    <w:rsid w:val="00E61485"/>
    <w:rsid w:val="00E616E8"/>
    <w:rsid w:val="00E61EB5"/>
    <w:rsid w:val="00E66CE3"/>
    <w:rsid w:val="00E676AE"/>
    <w:rsid w:val="00E74BDF"/>
    <w:rsid w:val="00E76CBF"/>
    <w:rsid w:val="00E77A0F"/>
    <w:rsid w:val="00E82A5C"/>
    <w:rsid w:val="00E8372D"/>
    <w:rsid w:val="00E84AFF"/>
    <w:rsid w:val="00E8541C"/>
    <w:rsid w:val="00E8547F"/>
    <w:rsid w:val="00E90A5C"/>
    <w:rsid w:val="00E92E03"/>
    <w:rsid w:val="00EA2DC4"/>
    <w:rsid w:val="00EA4504"/>
    <w:rsid w:val="00EA5415"/>
    <w:rsid w:val="00EB342F"/>
    <w:rsid w:val="00EB5717"/>
    <w:rsid w:val="00EC0C93"/>
    <w:rsid w:val="00EC11F1"/>
    <w:rsid w:val="00EC6DD9"/>
    <w:rsid w:val="00EC74E2"/>
    <w:rsid w:val="00ED0DD6"/>
    <w:rsid w:val="00ED4C8A"/>
    <w:rsid w:val="00ED5333"/>
    <w:rsid w:val="00EE0D13"/>
    <w:rsid w:val="00EE0E1E"/>
    <w:rsid w:val="00EE29B3"/>
    <w:rsid w:val="00EE302F"/>
    <w:rsid w:val="00EF62D3"/>
    <w:rsid w:val="00F0615A"/>
    <w:rsid w:val="00F0710E"/>
    <w:rsid w:val="00F07608"/>
    <w:rsid w:val="00F1074F"/>
    <w:rsid w:val="00F17131"/>
    <w:rsid w:val="00F22C56"/>
    <w:rsid w:val="00F22F28"/>
    <w:rsid w:val="00F23C12"/>
    <w:rsid w:val="00F359E6"/>
    <w:rsid w:val="00F375CB"/>
    <w:rsid w:val="00F40856"/>
    <w:rsid w:val="00F42E1C"/>
    <w:rsid w:val="00F42F65"/>
    <w:rsid w:val="00F430EF"/>
    <w:rsid w:val="00F44379"/>
    <w:rsid w:val="00F4446D"/>
    <w:rsid w:val="00F44E7A"/>
    <w:rsid w:val="00F45139"/>
    <w:rsid w:val="00F46489"/>
    <w:rsid w:val="00F50E77"/>
    <w:rsid w:val="00F535DC"/>
    <w:rsid w:val="00F55CF9"/>
    <w:rsid w:val="00F56DA5"/>
    <w:rsid w:val="00F60525"/>
    <w:rsid w:val="00F6447B"/>
    <w:rsid w:val="00F716B2"/>
    <w:rsid w:val="00F7199E"/>
    <w:rsid w:val="00F72A01"/>
    <w:rsid w:val="00F72F13"/>
    <w:rsid w:val="00F745FB"/>
    <w:rsid w:val="00F752D5"/>
    <w:rsid w:val="00F75B5F"/>
    <w:rsid w:val="00F75EAB"/>
    <w:rsid w:val="00F76853"/>
    <w:rsid w:val="00F77518"/>
    <w:rsid w:val="00F77568"/>
    <w:rsid w:val="00F778EE"/>
    <w:rsid w:val="00F80BAB"/>
    <w:rsid w:val="00F81752"/>
    <w:rsid w:val="00F820CF"/>
    <w:rsid w:val="00F85145"/>
    <w:rsid w:val="00F86585"/>
    <w:rsid w:val="00F87121"/>
    <w:rsid w:val="00F8712D"/>
    <w:rsid w:val="00F872BA"/>
    <w:rsid w:val="00F878F8"/>
    <w:rsid w:val="00F90048"/>
    <w:rsid w:val="00F9259E"/>
    <w:rsid w:val="00F9366B"/>
    <w:rsid w:val="00F956D3"/>
    <w:rsid w:val="00F96B33"/>
    <w:rsid w:val="00F970D7"/>
    <w:rsid w:val="00FA3898"/>
    <w:rsid w:val="00FA5412"/>
    <w:rsid w:val="00FB1B37"/>
    <w:rsid w:val="00FB2CA9"/>
    <w:rsid w:val="00FB3223"/>
    <w:rsid w:val="00FC11D1"/>
    <w:rsid w:val="00FC29CD"/>
    <w:rsid w:val="00FC42A4"/>
    <w:rsid w:val="00FC54CA"/>
    <w:rsid w:val="00FC7362"/>
    <w:rsid w:val="00FD4C01"/>
    <w:rsid w:val="00FD59AB"/>
    <w:rsid w:val="00FD5E17"/>
    <w:rsid w:val="00FD5F0C"/>
    <w:rsid w:val="00FE20C7"/>
    <w:rsid w:val="00FE313E"/>
    <w:rsid w:val="00FF0DF9"/>
    <w:rsid w:val="00FF3A23"/>
    <w:rsid w:val="00FF4C85"/>
    <w:rsid w:val="00FF6E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5295FC"/>
  <w15:docId w15:val="{8782806B-1A21-47C1-A680-25C3AE975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972"/>
  </w:style>
  <w:style w:type="paragraph" w:styleId="Heading1">
    <w:name w:val="heading 1"/>
    <w:basedOn w:val="Normal"/>
    <w:next w:val="Normal"/>
    <w:qFormat/>
    <w:rsid w:val="001B2192"/>
    <w:pPr>
      <w:keepNext/>
      <w:jc w:val="center"/>
      <w:outlineLvl w:val="0"/>
    </w:pPr>
    <w:rPr>
      <w:rFonts w:ascii=".VnTime" w:hAnsi=".VnTime"/>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EE29B3"/>
    <w:pPr>
      <w:spacing w:after="160" w:line="240" w:lineRule="exact"/>
    </w:pPr>
    <w:rPr>
      <w:rFonts w:ascii="Tahoma" w:hAnsi="Tahoma" w:cs="Tahoma"/>
    </w:rPr>
  </w:style>
  <w:style w:type="paragraph" w:styleId="BodyTextIndent">
    <w:name w:val="Body Text Indent"/>
    <w:basedOn w:val="Normal"/>
    <w:link w:val="BodyTextIndentChar"/>
    <w:rsid w:val="001B2192"/>
    <w:pPr>
      <w:ind w:firstLine="720"/>
      <w:jc w:val="both"/>
    </w:pPr>
    <w:rPr>
      <w:rFonts w:ascii=".VnTime" w:hAnsi=".VnTime"/>
      <w:sz w:val="28"/>
      <w:szCs w:val="28"/>
    </w:rPr>
  </w:style>
  <w:style w:type="character" w:customStyle="1" w:styleId="BodyTextIndentChar">
    <w:name w:val="Body Text Indent Char"/>
    <w:link w:val="BodyTextIndent"/>
    <w:locked/>
    <w:rsid w:val="002A6EFB"/>
    <w:rPr>
      <w:rFonts w:ascii=".VnTime" w:hAnsi=".VnTime"/>
      <w:sz w:val="28"/>
      <w:szCs w:val="28"/>
      <w:lang w:val="en-US" w:eastAsia="en-US" w:bidi="ar-SA"/>
    </w:rPr>
  </w:style>
  <w:style w:type="table" w:styleId="TableGrid">
    <w:name w:val="Table Grid"/>
    <w:basedOn w:val="TableNormal"/>
    <w:rsid w:val="00F82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D4C8A"/>
    <w:pPr>
      <w:tabs>
        <w:tab w:val="center" w:pos="4320"/>
        <w:tab w:val="right" w:pos="8640"/>
      </w:tabs>
    </w:pPr>
  </w:style>
  <w:style w:type="paragraph" w:styleId="Footer">
    <w:name w:val="footer"/>
    <w:basedOn w:val="Normal"/>
    <w:rsid w:val="00ED4C8A"/>
    <w:pPr>
      <w:tabs>
        <w:tab w:val="center" w:pos="4320"/>
        <w:tab w:val="right" w:pos="8640"/>
      </w:tabs>
    </w:pPr>
  </w:style>
  <w:style w:type="character" w:styleId="PageNumber">
    <w:name w:val="page number"/>
    <w:basedOn w:val="DefaultParagraphFont"/>
    <w:rsid w:val="00ED4C8A"/>
  </w:style>
  <w:style w:type="paragraph" w:customStyle="1" w:styleId="Char">
    <w:name w:val="Char"/>
    <w:basedOn w:val="Normal"/>
    <w:rsid w:val="004C200D"/>
    <w:pPr>
      <w:spacing w:after="160" w:line="240" w:lineRule="exact"/>
    </w:pPr>
    <w:rPr>
      <w:rFonts w:ascii="Verdana" w:hAnsi="Verdana"/>
    </w:rPr>
  </w:style>
  <w:style w:type="paragraph" w:customStyle="1" w:styleId="CharCharCharCharCharCharChar">
    <w:name w:val="Char Char Char Char Char Char Char"/>
    <w:autoRedefine/>
    <w:rsid w:val="00CB48BC"/>
    <w:pPr>
      <w:tabs>
        <w:tab w:val="left" w:pos="1152"/>
      </w:tabs>
      <w:spacing w:before="120" w:after="120" w:line="312" w:lineRule="auto"/>
    </w:pPr>
    <w:rPr>
      <w:rFonts w:ascii="Arial" w:hAnsi="Arial" w:cs="Arial"/>
      <w:sz w:val="26"/>
      <w:szCs w:val="26"/>
    </w:rPr>
  </w:style>
  <w:style w:type="paragraph" w:styleId="BalloonText">
    <w:name w:val="Balloon Text"/>
    <w:basedOn w:val="Normal"/>
    <w:link w:val="BalloonTextChar"/>
    <w:rsid w:val="00CF0859"/>
    <w:rPr>
      <w:rFonts w:ascii="Tahoma" w:hAnsi="Tahoma"/>
      <w:sz w:val="16"/>
      <w:szCs w:val="16"/>
    </w:rPr>
  </w:style>
  <w:style w:type="character" w:customStyle="1" w:styleId="BalloonTextChar">
    <w:name w:val="Balloon Text Char"/>
    <w:link w:val="BalloonText"/>
    <w:rsid w:val="00CF0859"/>
    <w:rPr>
      <w:rFonts w:ascii="Tahoma" w:hAnsi="Tahoma" w:cs="Tahoma"/>
      <w:sz w:val="16"/>
      <w:szCs w:val="16"/>
    </w:rPr>
  </w:style>
  <w:style w:type="paragraph" w:customStyle="1" w:styleId="CharCharCharChar">
    <w:name w:val="Char Char Char Char"/>
    <w:basedOn w:val="Normal"/>
    <w:rsid w:val="00ED0DD6"/>
    <w:pPr>
      <w:spacing w:after="160" w:line="240" w:lineRule="exact"/>
    </w:pPr>
    <w:rPr>
      <w:rFonts w:ascii="Verdana" w:hAnsi="Verdana"/>
    </w:rPr>
  </w:style>
  <w:style w:type="paragraph" w:styleId="NormalWeb">
    <w:name w:val="Normal (Web)"/>
    <w:basedOn w:val="Normal"/>
    <w:uiPriority w:val="99"/>
    <w:unhideWhenUsed/>
    <w:rsid w:val="00F90048"/>
    <w:pPr>
      <w:spacing w:before="100" w:beforeAutospacing="1" w:after="100" w:afterAutospacing="1"/>
    </w:pPr>
    <w:rPr>
      <w:sz w:val="24"/>
      <w:szCs w:val="24"/>
    </w:rPr>
  </w:style>
  <w:style w:type="character" w:styleId="Hyperlink">
    <w:name w:val="Hyperlink"/>
    <w:basedOn w:val="DefaultParagraphFont"/>
    <w:uiPriority w:val="99"/>
    <w:unhideWhenUsed/>
    <w:rsid w:val="00FE31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0943">
      <w:bodyDiv w:val="1"/>
      <w:marLeft w:val="0"/>
      <w:marRight w:val="0"/>
      <w:marTop w:val="0"/>
      <w:marBottom w:val="0"/>
      <w:divBdr>
        <w:top w:val="none" w:sz="0" w:space="0" w:color="auto"/>
        <w:left w:val="none" w:sz="0" w:space="0" w:color="auto"/>
        <w:bottom w:val="none" w:sz="0" w:space="0" w:color="auto"/>
        <w:right w:val="none" w:sz="0" w:space="0" w:color="auto"/>
      </w:divBdr>
    </w:div>
    <w:div w:id="10693144">
      <w:bodyDiv w:val="1"/>
      <w:marLeft w:val="0"/>
      <w:marRight w:val="0"/>
      <w:marTop w:val="0"/>
      <w:marBottom w:val="0"/>
      <w:divBdr>
        <w:top w:val="none" w:sz="0" w:space="0" w:color="auto"/>
        <w:left w:val="none" w:sz="0" w:space="0" w:color="auto"/>
        <w:bottom w:val="none" w:sz="0" w:space="0" w:color="auto"/>
        <w:right w:val="none" w:sz="0" w:space="0" w:color="auto"/>
      </w:divBdr>
    </w:div>
    <w:div w:id="100028014">
      <w:bodyDiv w:val="1"/>
      <w:marLeft w:val="0"/>
      <w:marRight w:val="0"/>
      <w:marTop w:val="0"/>
      <w:marBottom w:val="0"/>
      <w:divBdr>
        <w:top w:val="none" w:sz="0" w:space="0" w:color="auto"/>
        <w:left w:val="none" w:sz="0" w:space="0" w:color="auto"/>
        <w:bottom w:val="none" w:sz="0" w:space="0" w:color="auto"/>
        <w:right w:val="none" w:sz="0" w:space="0" w:color="auto"/>
      </w:divBdr>
    </w:div>
    <w:div w:id="121266870">
      <w:bodyDiv w:val="1"/>
      <w:marLeft w:val="0"/>
      <w:marRight w:val="0"/>
      <w:marTop w:val="0"/>
      <w:marBottom w:val="0"/>
      <w:divBdr>
        <w:top w:val="none" w:sz="0" w:space="0" w:color="auto"/>
        <w:left w:val="none" w:sz="0" w:space="0" w:color="auto"/>
        <w:bottom w:val="none" w:sz="0" w:space="0" w:color="auto"/>
        <w:right w:val="none" w:sz="0" w:space="0" w:color="auto"/>
      </w:divBdr>
    </w:div>
    <w:div w:id="183786772">
      <w:bodyDiv w:val="1"/>
      <w:marLeft w:val="0"/>
      <w:marRight w:val="0"/>
      <w:marTop w:val="0"/>
      <w:marBottom w:val="0"/>
      <w:divBdr>
        <w:top w:val="none" w:sz="0" w:space="0" w:color="auto"/>
        <w:left w:val="none" w:sz="0" w:space="0" w:color="auto"/>
        <w:bottom w:val="none" w:sz="0" w:space="0" w:color="auto"/>
        <w:right w:val="none" w:sz="0" w:space="0" w:color="auto"/>
      </w:divBdr>
    </w:div>
    <w:div w:id="228272494">
      <w:bodyDiv w:val="1"/>
      <w:marLeft w:val="0"/>
      <w:marRight w:val="0"/>
      <w:marTop w:val="0"/>
      <w:marBottom w:val="0"/>
      <w:divBdr>
        <w:top w:val="none" w:sz="0" w:space="0" w:color="auto"/>
        <w:left w:val="none" w:sz="0" w:space="0" w:color="auto"/>
        <w:bottom w:val="none" w:sz="0" w:space="0" w:color="auto"/>
        <w:right w:val="none" w:sz="0" w:space="0" w:color="auto"/>
      </w:divBdr>
    </w:div>
    <w:div w:id="291861280">
      <w:bodyDiv w:val="1"/>
      <w:marLeft w:val="0"/>
      <w:marRight w:val="0"/>
      <w:marTop w:val="0"/>
      <w:marBottom w:val="0"/>
      <w:divBdr>
        <w:top w:val="none" w:sz="0" w:space="0" w:color="auto"/>
        <w:left w:val="none" w:sz="0" w:space="0" w:color="auto"/>
        <w:bottom w:val="none" w:sz="0" w:space="0" w:color="auto"/>
        <w:right w:val="none" w:sz="0" w:space="0" w:color="auto"/>
      </w:divBdr>
    </w:div>
    <w:div w:id="353699961">
      <w:bodyDiv w:val="1"/>
      <w:marLeft w:val="0"/>
      <w:marRight w:val="0"/>
      <w:marTop w:val="0"/>
      <w:marBottom w:val="0"/>
      <w:divBdr>
        <w:top w:val="none" w:sz="0" w:space="0" w:color="auto"/>
        <w:left w:val="none" w:sz="0" w:space="0" w:color="auto"/>
        <w:bottom w:val="none" w:sz="0" w:space="0" w:color="auto"/>
        <w:right w:val="none" w:sz="0" w:space="0" w:color="auto"/>
      </w:divBdr>
    </w:div>
    <w:div w:id="389236088">
      <w:bodyDiv w:val="1"/>
      <w:marLeft w:val="0"/>
      <w:marRight w:val="0"/>
      <w:marTop w:val="0"/>
      <w:marBottom w:val="0"/>
      <w:divBdr>
        <w:top w:val="none" w:sz="0" w:space="0" w:color="auto"/>
        <w:left w:val="none" w:sz="0" w:space="0" w:color="auto"/>
        <w:bottom w:val="none" w:sz="0" w:space="0" w:color="auto"/>
        <w:right w:val="none" w:sz="0" w:space="0" w:color="auto"/>
      </w:divBdr>
    </w:div>
    <w:div w:id="405955012">
      <w:bodyDiv w:val="1"/>
      <w:marLeft w:val="0"/>
      <w:marRight w:val="0"/>
      <w:marTop w:val="0"/>
      <w:marBottom w:val="0"/>
      <w:divBdr>
        <w:top w:val="none" w:sz="0" w:space="0" w:color="auto"/>
        <w:left w:val="none" w:sz="0" w:space="0" w:color="auto"/>
        <w:bottom w:val="none" w:sz="0" w:space="0" w:color="auto"/>
        <w:right w:val="none" w:sz="0" w:space="0" w:color="auto"/>
      </w:divBdr>
    </w:div>
    <w:div w:id="518197904">
      <w:bodyDiv w:val="1"/>
      <w:marLeft w:val="0"/>
      <w:marRight w:val="0"/>
      <w:marTop w:val="0"/>
      <w:marBottom w:val="0"/>
      <w:divBdr>
        <w:top w:val="none" w:sz="0" w:space="0" w:color="auto"/>
        <w:left w:val="none" w:sz="0" w:space="0" w:color="auto"/>
        <w:bottom w:val="none" w:sz="0" w:space="0" w:color="auto"/>
        <w:right w:val="none" w:sz="0" w:space="0" w:color="auto"/>
      </w:divBdr>
    </w:div>
    <w:div w:id="598368960">
      <w:bodyDiv w:val="1"/>
      <w:marLeft w:val="0"/>
      <w:marRight w:val="0"/>
      <w:marTop w:val="0"/>
      <w:marBottom w:val="0"/>
      <w:divBdr>
        <w:top w:val="none" w:sz="0" w:space="0" w:color="auto"/>
        <w:left w:val="none" w:sz="0" w:space="0" w:color="auto"/>
        <w:bottom w:val="none" w:sz="0" w:space="0" w:color="auto"/>
        <w:right w:val="none" w:sz="0" w:space="0" w:color="auto"/>
      </w:divBdr>
    </w:div>
    <w:div w:id="605842473">
      <w:bodyDiv w:val="1"/>
      <w:marLeft w:val="0"/>
      <w:marRight w:val="0"/>
      <w:marTop w:val="0"/>
      <w:marBottom w:val="0"/>
      <w:divBdr>
        <w:top w:val="none" w:sz="0" w:space="0" w:color="auto"/>
        <w:left w:val="none" w:sz="0" w:space="0" w:color="auto"/>
        <w:bottom w:val="none" w:sz="0" w:space="0" w:color="auto"/>
        <w:right w:val="none" w:sz="0" w:space="0" w:color="auto"/>
      </w:divBdr>
    </w:div>
    <w:div w:id="871770978">
      <w:bodyDiv w:val="1"/>
      <w:marLeft w:val="0"/>
      <w:marRight w:val="0"/>
      <w:marTop w:val="0"/>
      <w:marBottom w:val="0"/>
      <w:divBdr>
        <w:top w:val="none" w:sz="0" w:space="0" w:color="auto"/>
        <w:left w:val="none" w:sz="0" w:space="0" w:color="auto"/>
        <w:bottom w:val="none" w:sz="0" w:space="0" w:color="auto"/>
        <w:right w:val="none" w:sz="0" w:space="0" w:color="auto"/>
      </w:divBdr>
      <w:divsChild>
        <w:div w:id="1498425468">
          <w:marLeft w:val="0"/>
          <w:marRight w:val="0"/>
          <w:marTop w:val="0"/>
          <w:marBottom w:val="0"/>
          <w:divBdr>
            <w:top w:val="none" w:sz="0" w:space="0" w:color="auto"/>
            <w:left w:val="none" w:sz="0" w:space="0" w:color="auto"/>
            <w:bottom w:val="none" w:sz="0" w:space="0" w:color="auto"/>
            <w:right w:val="none" w:sz="0" w:space="0" w:color="auto"/>
          </w:divBdr>
        </w:div>
      </w:divsChild>
    </w:div>
    <w:div w:id="1321273198">
      <w:bodyDiv w:val="1"/>
      <w:marLeft w:val="0"/>
      <w:marRight w:val="0"/>
      <w:marTop w:val="0"/>
      <w:marBottom w:val="0"/>
      <w:divBdr>
        <w:top w:val="none" w:sz="0" w:space="0" w:color="auto"/>
        <w:left w:val="none" w:sz="0" w:space="0" w:color="auto"/>
        <w:bottom w:val="none" w:sz="0" w:space="0" w:color="auto"/>
        <w:right w:val="none" w:sz="0" w:space="0" w:color="auto"/>
      </w:divBdr>
    </w:div>
    <w:div w:id="1446534021">
      <w:bodyDiv w:val="1"/>
      <w:marLeft w:val="0"/>
      <w:marRight w:val="0"/>
      <w:marTop w:val="0"/>
      <w:marBottom w:val="0"/>
      <w:divBdr>
        <w:top w:val="none" w:sz="0" w:space="0" w:color="auto"/>
        <w:left w:val="none" w:sz="0" w:space="0" w:color="auto"/>
        <w:bottom w:val="none" w:sz="0" w:space="0" w:color="auto"/>
        <w:right w:val="none" w:sz="0" w:space="0" w:color="auto"/>
      </w:divBdr>
    </w:div>
    <w:div w:id="1509253325">
      <w:bodyDiv w:val="1"/>
      <w:marLeft w:val="0"/>
      <w:marRight w:val="0"/>
      <w:marTop w:val="0"/>
      <w:marBottom w:val="0"/>
      <w:divBdr>
        <w:top w:val="none" w:sz="0" w:space="0" w:color="auto"/>
        <w:left w:val="none" w:sz="0" w:space="0" w:color="auto"/>
        <w:bottom w:val="none" w:sz="0" w:space="0" w:color="auto"/>
        <w:right w:val="none" w:sz="0" w:space="0" w:color="auto"/>
      </w:divBdr>
    </w:div>
    <w:div w:id="1685396658">
      <w:bodyDiv w:val="1"/>
      <w:marLeft w:val="0"/>
      <w:marRight w:val="0"/>
      <w:marTop w:val="0"/>
      <w:marBottom w:val="0"/>
      <w:divBdr>
        <w:top w:val="none" w:sz="0" w:space="0" w:color="auto"/>
        <w:left w:val="none" w:sz="0" w:space="0" w:color="auto"/>
        <w:bottom w:val="none" w:sz="0" w:space="0" w:color="auto"/>
        <w:right w:val="none" w:sz="0" w:space="0" w:color="auto"/>
      </w:divBdr>
    </w:div>
    <w:div w:id="1744175970">
      <w:bodyDiv w:val="1"/>
      <w:marLeft w:val="0"/>
      <w:marRight w:val="0"/>
      <w:marTop w:val="0"/>
      <w:marBottom w:val="0"/>
      <w:divBdr>
        <w:top w:val="none" w:sz="0" w:space="0" w:color="auto"/>
        <w:left w:val="none" w:sz="0" w:space="0" w:color="auto"/>
        <w:bottom w:val="none" w:sz="0" w:space="0" w:color="auto"/>
        <w:right w:val="none" w:sz="0" w:space="0" w:color="auto"/>
      </w:divBdr>
    </w:div>
    <w:div w:id="1766337870">
      <w:bodyDiv w:val="1"/>
      <w:marLeft w:val="0"/>
      <w:marRight w:val="0"/>
      <w:marTop w:val="0"/>
      <w:marBottom w:val="0"/>
      <w:divBdr>
        <w:top w:val="none" w:sz="0" w:space="0" w:color="auto"/>
        <w:left w:val="none" w:sz="0" w:space="0" w:color="auto"/>
        <w:bottom w:val="none" w:sz="0" w:space="0" w:color="auto"/>
        <w:right w:val="none" w:sz="0" w:space="0" w:color="auto"/>
      </w:divBdr>
    </w:div>
    <w:div w:id="1993364964">
      <w:bodyDiv w:val="1"/>
      <w:marLeft w:val="0"/>
      <w:marRight w:val="0"/>
      <w:marTop w:val="0"/>
      <w:marBottom w:val="0"/>
      <w:divBdr>
        <w:top w:val="none" w:sz="0" w:space="0" w:color="auto"/>
        <w:left w:val="none" w:sz="0" w:space="0" w:color="auto"/>
        <w:bottom w:val="none" w:sz="0" w:space="0" w:color="auto"/>
        <w:right w:val="none" w:sz="0" w:space="0" w:color="auto"/>
      </w:divBdr>
    </w:div>
    <w:div w:id="212330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AF430-964B-4131-9E38-CABDA2FC2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ubnd tØnh qung b×nh          céng hoµ x• héi chñ nghÜa viÖt nam</vt:lpstr>
    </vt:vector>
  </TitlesOfParts>
  <Company>Company</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qung b×nh          céng hoµ x• héi chñ nghÜa viÖt nam</dc:title>
  <dc:creator>User</dc:creator>
  <cp:lastModifiedBy>KIEN-DT</cp:lastModifiedBy>
  <cp:revision>4</cp:revision>
  <cp:lastPrinted>2019-06-10T07:25:00Z</cp:lastPrinted>
  <dcterms:created xsi:type="dcterms:W3CDTF">2019-07-02T09:28:00Z</dcterms:created>
  <dcterms:modified xsi:type="dcterms:W3CDTF">2019-07-05T01:28:00Z</dcterms:modified>
</cp:coreProperties>
</file>