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70" w:type="dxa"/>
        <w:tblInd w:w="108" w:type="dxa"/>
        <w:tblLayout w:type="fixed"/>
        <w:tblLook w:val="0000" w:firstRow="0" w:lastRow="0" w:firstColumn="0" w:lastColumn="0" w:noHBand="0" w:noVBand="0"/>
      </w:tblPr>
      <w:tblGrid>
        <w:gridCol w:w="3600"/>
        <w:gridCol w:w="5670"/>
      </w:tblGrid>
      <w:tr w:rsidR="004F1700" w:rsidRPr="004F1700" w14:paraId="73447F99" w14:textId="77777777" w:rsidTr="009E494A">
        <w:tc>
          <w:tcPr>
            <w:tcW w:w="3600" w:type="dxa"/>
          </w:tcPr>
          <w:p w14:paraId="690F15E5" w14:textId="77777777" w:rsidR="00A851B4" w:rsidRPr="004F1700" w:rsidRDefault="00A851B4" w:rsidP="00A851B4">
            <w:pPr>
              <w:spacing w:before="0" w:after="0"/>
              <w:ind w:firstLine="0"/>
              <w:jc w:val="center"/>
              <w:rPr>
                <w:rFonts w:eastAsia="Times New Roman" w:cs="Times New Roman"/>
                <w:b/>
                <w:kern w:val="0"/>
                <w:sz w:val="26"/>
                <w:szCs w:val="26"/>
                <w14:ligatures w14:val="none"/>
              </w:rPr>
            </w:pPr>
            <w:r w:rsidRPr="004F1700">
              <w:rPr>
                <w:rFonts w:eastAsia="Times New Roman" w:cs="Times New Roman"/>
                <w:b/>
                <w:kern w:val="0"/>
                <w:sz w:val="26"/>
                <w:szCs w:val="26"/>
                <w14:ligatures w14:val="none"/>
              </w:rPr>
              <w:t>HỘI ĐỒNG NHÂN DÂN</w:t>
            </w:r>
          </w:p>
          <w:p w14:paraId="02C7CE95" w14:textId="1751E49F" w:rsidR="00A851B4" w:rsidRPr="004F1700" w:rsidRDefault="00A851B4" w:rsidP="00A851B4">
            <w:pPr>
              <w:spacing w:before="0" w:after="0"/>
              <w:ind w:firstLine="0"/>
              <w:jc w:val="center"/>
              <w:rPr>
                <w:rFonts w:eastAsia="Times New Roman" w:cs="Times New Roman"/>
                <w:b/>
                <w:kern w:val="0"/>
                <w:sz w:val="26"/>
                <w:szCs w:val="26"/>
                <w14:ligatures w14:val="none"/>
              </w:rPr>
            </w:pPr>
            <w:r w:rsidRPr="004F1700">
              <w:rPr>
                <w:rFonts w:eastAsia="Times New Roman" w:cs="Times New Roman"/>
                <w:b/>
                <w:kern w:val="0"/>
                <w:sz w:val="26"/>
                <w:szCs w:val="26"/>
                <w14:ligatures w14:val="none"/>
              </w:rPr>
              <w:t xml:space="preserve"> TỈNH QUẢNG BÌNH</w:t>
            </w:r>
          </w:p>
          <w:p w14:paraId="464CDC2E" w14:textId="77777777" w:rsidR="00A851B4" w:rsidRPr="004F1700" w:rsidRDefault="00A851B4" w:rsidP="00A851B4">
            <w:pPr>
              <w:spacing w:before="0" w:after="0"/>
              <w:ind w:firstLine="0"/>
              <w:jc w:val="center"/>
              <w:rPr>
                <w:rFonts w:eastAsia="Times New Roman" w:cs="Times New Roman"/>
                <w:kern w:val="0"/>
                <w:szCs w:val="28"/>
                <w14:ligatures w14:val="none"/>
              </w:rPr>
            </w:pPr>
            <w:r w:rsidRPr="004F1700">
              <w:rPr>
                <w:rFonts w:eastAsia="Times New Roman" w:cs="Times New Roman"/>
                <w:kern w:val="0"/>
                <w:szCs w:val="28"/>
                <w14:ligatures w14:val="none"/>
              </w:rPr>
              <mc:AlternateContent>
                <mc:Choice Requires="wps">
                  <w:drawing>
                    <wp:anchor distT="0" distB="0" distL="114300" distR="114300" simplePos="0" relativeHeight="251659264" behindDoc="0" locked="0" layoutInCell="1" allowOverlap="1" wp14:anchorId="25E000E7" wp14:editId="1D8F5C30">
                      <wp:simplePos x="0" y="0"/>
                      <wp:positionH relativeFrom="margin">
                        <wp:align>center</wp:align>
                      </wp:positionH>
                      <wp:positionV relativeFrom="paragraph">
                        <wp:posOffset>25400</wp:posOffset>
                      </wp:positionV>
                      <wp:extent cx="720090" cy="0"/>
                      <wp:effectExtent l="9525" t="6350" r="1333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 cy="0"/>
                              </a:xfrm>
                              <a:prstGeom prst="line">
                                <a:avLst/>
                              </a:prstGeom>
                              <a:noFill/>
                              <a:ln w="9525">
                                <a:solidFill>
                                  <a:srgbClr val="000000"/>
                                </a:solidFill>
                                <a:round/>
                                <a:headEnd/>
                                <a:tailEnd/>
                              </a:ln>
                              <a:extLst>
                                <a:ext uri="{909E8E84-426E-40dd-AFC4-6F175D3DCCD1}">
                                  <a14:hiddenFill xmlns:oel="http://schemas.microsoft.com/office/2019/extlst" xmlns:w16du="http://schemas.microsoft.com/office/word/2023/wordml/word16du"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C5463" id="Line 2"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pt" to="5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">
                      <w10:wrap anchorx="margin"/>
                    </v:line>
                  </w:pict>
                </mc:Fallback>
              </mc:AlternateContent>
            </w:r>
          </w:p>
          <w:p w14:paraId="0DA7B772" w14:textId="1679C8D1" w:rsidR="00A851B4" w:rsidRPr="004F1700" w:rsidRDefault="00A851B4" w:rsidP="00A851B4">
            <w:pPr>
              <w:spacing w:before="0" w:after="0"/>
              <w:ind w:firstLine="0"/>
              <w:jc w:val="center"/>
              <w:rPr>
                <w:rFonts w:eastAsia="Times New Roman" w:cs="Times New Roman"/>
                <w:kern w:val="0"/>
                <w:szCs w:val="28"/>
                <w14:ligatures w14:val="none"/>
              </w:rPr>
            </w:pPr>
            <w:r w:rsidRPr="004F1700">
              <w:rPr>
                <w:rFonts w:eastAsia="Times New Roman" w:cs="Times New Roman"/>
                <w:kern w:val="0"/>
                <w:szCs w:val="28"/>
                <w14:ligatures w14:val="none"/>
              </w:rPr>
              <w:t xml:space="preserve">Số:   </w:t>
            </w:r>
            <w:r w:rsidR="002F489C">
              <w:rPr>
                <w:rFonts w:eastAsia="Times New Roman" w:cs="Times New Roman"/>
                <w:kern w:val="0"/>
                <w:szCs w:val="28"/>
                <w14:ligatures w14:val="none"/>
              </w:rPr>
              <w:t xml:space="preserve">   </w:t>
            </w:r>
            <w:r w:rsidRPr="004F1700">
              <w:rPr>
                <w:rFonts w:eastAsia="Times New Roman" w:cs="Times New Roman"/>
                <w:kern w:val="0"/>
                <w:szCs w:val="28"/>
                <w14:ligatures w14:val="none"/>
              </w:rPr>
              <w:t xml:space="preserve">    /NQ-HĐND</w:t>
            </w:r>
          </w:p>
        </w:tc>
        <w:tc>
          <w:tcPr>
            <w:tcW w:w="5670" w:type="dxa"/>
          </w:tcPr>
          <w:p w14:paraId="763535A7" w14:textId="77777777" w:rsidR="00A851B4" w:rsidRPr="004F1700" w:rsidRDefault="00A851B4" w:rsidP="00A851B4">
            <w:pPr>
              <w:spacing w:before="0" w:after="0"/>
              <w:ind w:firstLine="0"/>
              <w:jc w:val="center"/>
              <w:rPr>
                <w:rFonts w:eastAsia="Times New Roman" w:cs="Times New Roman"/>
                <w:b/>
                <w:bCs/>
                <w:kern w:val="0"/>
                <w:sz w:val="26"/>
                <w:szCs w:val="26"/>
                <w14:ligatures w14:val="none"/>
              </w:rPr>
            </w:pPr>
            <w:r w:rsidRPr="004F1700">
              <w:rPr>
                <w:rFonts w:eastAsia="Times New Roman" w:cs="Times New Roman"/>
                <w:b/>
                <w:bCs/>
                <w:kern w:val="0"/>
                <w:sz w:val="26"/>
                <w:szCs w:val="26"/>
                <w14:ligatures w14:val="none"/>
              </w:rPr>
              <w:t>CỘNG HÒA XÃ HỘI CHỦ NGHĨA VIỆT NAM</w:t>
            </w:r>
          </w:p>
          <w:p w14:paraId="72582C12" w14:textId="77777777" w:rsidR="00A851B4" w:rsidRPr="004F1700" w:rsidRDefault="00A851B4" w:rsidP="00A851B4">
            <w:pPr>
              <w:spacing w:before="0" w:after="0"/>
              <w:ind w:firstLine="0"/>
              <w:jc w:val="center"/>
              <w:rPr>
                <w:rFonts w:eastAsia="Times New Roman" w:cs="Times New Roman"/>
                <w:b/>
                <w:bCs/>
                <w:kern w:val="0"/>
                <w:szCs w:val="28"/>
                <w14:ligatures w14:val="none"/>
              </w:rPr>
            </w:pPr>
            <w:r w:rsidRPr="004F1700">
              <w:rPr>
                <w:rFonts w:eastAsia="Times New Roman" w:cs="Times New Roman"/>
                <w:b/>
                <w:bCs/>
                <w:kern w:val="0"/>
                <w:szCs w:val="28"/>
                <w14:ligatures w14:val="none"/>
              </w:rPr>
              <w:t>Độc lập - Tự do  - Hạnh phúc</w:t>
            </w:r>
          </w:p>
          <w:p w14:paraId="3B9F97AA" w14:textId="77777777" w:rsidR="00A851B4" w:rsidRPr="004F1700" w:rsidRDefault="00A851B4" w:rsidP="00A851B4">
            <w:pPr>
              <w:spacing w:before="0" w:after="0"/>
              <w:ind w:firstLine="0"/>
              <w:jc w:val="center"/>
              <w:rPr>
                <w:rFonts w:eastAsia="Times New Roman" w:cs="Times New Roman"/>
                <w:b/>
                <w:bCs/>
                <w:kern w:val="0"/>
                <w:szCs w:val="28"/>
                <w14:ligatures w14:val="none"/>
              </w:rPr>
            </w:pPr>
            <w:r w:rsidRPr="004F1700">
              <w:rPr>
                <w:rFonts w:eastAsia="Times New Roman" w:cs="Times New Roman"/>
                <w:kern w:val="0"/>
                <w:szCs w:val="28"/>
                <w14:ligatures w14:val="none"/>
              </w:rPr>
              <mc:AlternateContent>
                <mc:Choice Requires="wps">
                  <w:drawing>
                    <wp:anchor distT="0" distB="0" distL="114300" distR="114300" simplePos="0" relativeHeight="251660288" behindDoc="0" locked="0" layoutInCell="1" allowOverlap="1" wp14:anchorId="1FD04EBE" wp14:editId="1569966F">
                      <wp:simplePos x="0" y="0"/>
                      <wp:positionH relativeFrom="margin">
                        <wp:align>center</wp:align>
                      </wp:positionH>
                      <wp:positionV relativeFrom="paragraph">
                        <wp:posOffset>45720</wp:posOffset>
                      </wp:positionV>
                      <wp:extent cx="2232025" cy="0"/>
                      <wp:effectExtent l="9525" t="7620" r="635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0"/>
                              </a:xfrm>
                              <a:prstGeom prst="line">
                                <a:avLst/>
                              </a:prstGeom>
                              <a:noFill/>
                              <a:ln w="9525">
                                <a:solidFill>
                                  <a:srgbClr val="000000"/>
                                </a:solidFill>
                                <a:round/>
                                <a:headEnd/>
                                <a:tailEnd/>
                              </a:ln>
                              <a:extLst>
                                <a:ext uri="{909E8E84-426E-40dd-AFC4-6F175D3DCCD1}">
                                  <a14:hiddenFill xmlns:oel="http://schemas.microsoft.com/office/2019/extlst" xmlns:w16du="http://schemas.microsoft.com/office/word/2023/wordml/word16du"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86558" id="Line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6pt" to="17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">
                      <w10:wrap anchorx="margin"/>
                    </v:line>
                  </w:pict>
                </mc:Fallback>
              </mc:AlternateContent>
            </w:r>
          </w:p>
          <w:p w14:paraId="748A289A" w14:textId="0133FCE2" w:rsidR="00A851B4" w:rsidRPr="004F1700" w:rsidRDefault="00A851B4" w:rsidP="00A851B4">
            <w:pPr>
              <w:spacing w:before="0" w:after="0"/>
              <w:ind w:firstLine="0"/>
              <w:jc w:val="center"/>
              <w:rPr>
                <w:rFonts w:eastAsia="Times New Roman" w:cs="Times New Roman"/>
                <w:bCs/>
                <w:i/>
                <w:kern w:val="0"/>
                <w:szCs w:val="28"/>
                <w14:ligatures w14:val="none"/>
              </w:rPr>
            </w:pPr>
            <w:r w:rsidRPr="004F1700">
              <w:rPr>
                <w:rFonts w:eastAsia="Times New Roman" w:cs="Times New Roman"/>
                <w:bCs/>
                <w:i/>
                <w:kern w:val="0"/>
                <w:szCs w:val="28"/>
                <w14:ligatures w14:val="none"/>
              </w:rPr>
              <w:t xml:space="preserve">Quảng Bình, ngày      tháng </w:t>
            </w:r>
            <w:r w:rsidR="002F489C">
              <w:rPr>
                <w:rFonts w:eastAsia="Times New Roman" w:cs="Times New Roman"/>
                <w:bCs/>
                <w:i/>
                <w:kern w:val="0"/>
                <w:szCs w:val="28"/>
                <w14:ligatures w14:val="none"/>
              </w:rPr>
              <w:t xml:space="preserve">   </w:t>
            </w:r>
            <w:r w:rsidRPr="004F1700">
              <w:rPr>
                <w:rFonts w:eastAsia="Times New Roman" w:cs="Times New Roman"/>
                <w:bCs/>
                <w:i/>
                <w:kern w:val="0"/>
                <w:szCs w:val="28"/>
                <w14:ligatures w14:val="none"/>
              </w:rPr>
              <w:t xml:space="preserve"> năm 202</w:t>
            </w:r>
            <w:r w:rsidR="002F489C">
              <w:rPr>
                <w:rFonts w:eastAsia="Times New Roman" w:cs="Times New Roman"/>
                <w:bCs/>
                <w:i/>
                <w:kern w:val="0"/>
                <w:szCs w:val="28"/>
                <w14:ligatures w14:val="none"/>
              </w:rPr>
              <w:t>5</w:t>
            </w:r>
          </w:p>
        </w:tc>
      </w:tr>
    </w:tbl>
    <w:p w14:paraId="7EB96EC0" w14:textId="7A73E07A" w:rsidR="00A851B4" w:rsidRPr="004F1700" w:rsidRDefault="00585A43" w:rsidP="00A851B4">
      <w:pPr>
        <w:ind w:firstLine="0"/>
      </w:pPr>
      <w:r w:rsidRPr="004F1700">
        <w:rPr>
          <w:rFonts w:eastAsia="Times New Roman" w:cs="Times New Roman"/>
          <w:b/>
          <w:kern w:val="0"/>
          <w:szCs w:val="28"/>
        </w:rPr>
        <mc:AlternateContent>
          <mc:Choice Requires="wps">
            <w:drawing>
              <wp:anchor distT="0" distB="0" distL="114300" distR="114300" simplePos="0" relativeHeight="251663360" behindDoc="0" locked="0" layoutInCell="1" allowOverlap="1" wp14:anchorId="70164B18" wp14:editId="3A999A0F">
                <wp:simplePos x="0" y="0"/>
                <wp:positionH relativeFrom="column">
                  <wp:posOffset>93345</wp:posOffset>
                </wp:positionH>
                <wp:positionV relativeFrom="paragraph">
                  <wp:posOffset>228600</wp:posOffset>
                </wp:positionV>
                <wp:extent cx="1242060" cy="295275"/>
                <wp:effectExtent l="0" t="0" r="15240" b="28575"/>
                <wp:wrapNone/>
                <wp:docPr id="832629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295275"/>
                        </a:xfrm>
                        <a:prstGeom prst="rect">
                          <a:avLst/>
                        </a:prstGeom>
                        <a:solidFill>
                          <a:srgbClr val="FFFFFF"/>
                        </a:solidFill>
                        <a:ln w="12700">
                          <a:solidFill>
                            <a:srgbClr val="000000"/>
                          </a:solidFill>
                          <a:miter lim="800000"/>
                          <a:headEnd/>
                          <a:tailEnd/>
                        </a:ln>
                      </wps:spPr>
                      <wps:txbx>
                        <w:txbxContent>
                          <w:p w14:paraId="1E4D2772" w14:textId="77777777" w:rsidR="009E494A" w:rsidRPr="00585A43" w:rsidRDefault="009E494A" w:rsidP="00585A43">
                            <w:pPr>
                              <w:spacing w:before="0" w:after="0"/>
                              <w:ind w:firstLine="0"/>
                              <w:jc w:val="center"/>
                              <w:rPr>
                                <w:bCs/>
                              </w:rPr>
                            </w:pPr>
                            <w:r w:rsidRPr="00585A43">
                              <w:rPr>
                                <w:bCs/>
                              </w:rPr>
                              <w:t>DỰ THẢO (L2)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64B18" id="_x0000_t202" coordsize="21600,21600" o:spt="202" path="m,l,21600r21600,l21600,xe">
                <v:stroke joinstyle="miter"/>
                <v:path gradientshapeok="t" o:connecttype="rect"/>
              </v:shapetype>
              <v:shape id="Text Box 2" o:spid="_x0000_s1026" type="#_x0000_t202" style="position:absolute;left:0;text-align:left;margin-left:7.35pt;margin-top:18pt;width:97.8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" strokeweight="1pt">
                <v:textbox>
                  <w:txbxContent>
                    <w:p w14:paraId="1E4D2772" w14:textId="77777777" w:rsidR="009E494A" w:rsidRPr="00585A43" w:rsidRDefault="009E494A" w:rsidP="00585A43">
                      <w:pPr>
                        <w:spacing w:before="0" w:after="0"/>
                        <w:ind w:firstLine="0"/>
                        <w:jc w:val="center"/>
                        <w:rPr>
                          <w:bCs/>
                        </w:rPr>
                      </w:pPr>
                      <w:r w:rsidRPr="00585A43">
                        <w:rPr>
                          <w:bCs/>
                        </w:rPr>
                        <w:t>DỰ THẢO (L2)</w:t>
                      </w:r>
                    </w:p>
                  </w:txbxContent>
                </v:textbox>
              </v:shape>
            </w:pict>
          </mc:Fallback>
        </mc:AlternateContent>
      </w:r>
    </w:p>
    <w:p w14:paraId="6EEC1178" w14:textId="354385E1" w:rsidR="00A851B4" w:rsidRPr="004F1700" w:rsidRDefault="00A851B4" w:rsidP="00B57278">
      <w:pPr>
        <w:spacing w:line="360" w:lineRule="exact"/>
        <w:ind w:firstLine="0"/>
        <w:jc w:val="center"/>
        <w:rPr>
          <w:rFonts w:eastAsia="Times New Roman" w:cs="Times New Roman"/>
          <w:b/>
          <w:kern w:val="0"/>
          <w:szCs w:val="28"/>
          <w14:ligatures w14:val="none"/>
        </w:rPr>
      </w:pPr>
      <w:r w:rsidRPr="004F1700">
        <w:rPr>
          <w:rFonts w:eastAsia="Times New Roman" w:cs="Times New Roman"/>
          <w:b/>
          <w:kern w:val="0"/>
          <w:szCs w:val="28"/>
          <w14:ligatures w14:val="none"/>
        </w:rPr>
        <w:t>NGHỊ QUYẾT</w:t>
      </w:r>
    </w:p>
    <w:p w14:paraId="5B65FD13" w14:textId="77777777" w:rsidR="0041110E" w:rsidRDefault="002F489C" w:rsidP="0041110E">
      <w:pPr>
        <w:spacing w:before="0" w:after="0"/>
        <w:ind w:firstLine="0"/>
        <w:jc w:val="center"/>
        <w:rPr>
          <w:rFonts w:eastAsia="Times New Roman" w:cs="Times New Roman"/>
          <w:b/>
          <w:kern w:val="0"/>
          <w:szCs w:val="28"/>
          <w14:ligatures w14:val="none"/>
        </w:rPr>
      </w:pPr>
      <w:r>
        <w:rPr>
          <w:rFonts w:eastAsia="Times New Roman" w:cs="Times New Roman"/>
          <w:b/>
          <w:kern w:val="0"/>
          <w:szCs w:val="28"/>
          <w14:ligatures w14:val="none"/>
        </w:rPr>
        <w:t>D</w:t>
      </w:r>
      <w:r w:rsidRPr="002F489C">
        <w:rPr>
          <w:rFonts w:eastAsia="Times New Roman" w:cs="Times New Roman"/>
          <w:b/>
          <w:kern w:val="0"/>
          <w:szCs w:val="28"/>
          <w14:ligatures w14:val="none"/>
        </w:rPr>
        <w:t>anh mục các khu đất thực hiện đấu thầu dự án đầu tư có sử dụng đất</w:t>
      </w:r>
    </w:p>
    <w:p w14:paraId="71672978" w14:textId="080C414A" w:rsidR="00A851B4" w:rsidRPr="004F1700" w:rsidRDefault="002F489C" w:rsidP="0041110E">
      <w:pPr>
        <w:spacing w:before="0" w:after="0"/>
        <w:ind w:firstLine="0"/>
        <w:jc w:val="center"/>
        <w:rPr>
          <w:rFonts w:eastAsia="Times New Roman" w:cs="Times New Roman"/>
          <w:b/>
          <w:kern w:val="0"/>
          <w:szCs w:val="28"/>
          <w14:ligatures w14:val="none"/>
        </w:rPr>
      </w:pPr>
      <w:r w:rsidRPr="002F489C">
        <w:rPr>
          <w:rFonts w:eastAsia="Times New Roman" w:cs="Times New Roman"/>
          <w:b/>
          <w:kern w:val="0"/>
          <w:szCs w:val="28"/>
          <w14:ligatures w14:val="none"/>
        </w:rPr>
        <w:t xml:space="preserve"> trên địa bàn tỉnh </w:t>
      </w:r>
      <w:r w:rsidR="00E2134B">
        <w:rPr>
          <w:rFonts w:eastAsia="Times New Roman" w:cs="Times New Roman"/>
          <w:b/>
          <w:kern w:val="0"/>
          <w:szCs w:val="28"/>
          <w14:ligatures w14:val="none"/>
        </w:rPr>
        <w:t>Quảng Bình (đợt 1 năm 2025)</w:t>
      </w:r>
    </w:p>
    <w:p w14:paraId="1DAECA9F" w14:textId="77777777" w:rsidR="00A851B4" w:rsidRPr="004F1700" w:rsidRDefault="00A851B4" w:rsidP="00A851B4">
      <w:pPr>
        <w:spacing w:before="0" w:after="0" w:line="360" w:lineRule="exact"/>
        <w:ind w:firstLine="0"/>
        <w:jc w:val="center"/>
        <w:rPr>
          <w:rFonts w:eastAsia="Times New Roman" w:cs="Times New Roman"/>
          <w:b/>
          <w:kern w:val="0"/>
          <w:szCs w:val="28"/>
          <w14:ligatures w14:val="none"/>
        </w:rPr>
      </w:pPr>
      <w:r w:rsidRPr="004F1700">
        <w:rPr>
          <w:rFonts w:eastAsia="Times New Roman" w:cs="Times New Roman"/>
          <w:b/>
          <w:bCs/>
          <w:iCs/>
          <w:kern w:val="0"/>
          <w:szCs w:val="28"/>
          <w14:ligatures w14:val="none"/>
        </w:rPr>
        <mc:AlternateContent>
          <mc:Choice Requires="wps">
            <w:drawing>
              <wp:anchor distT="0" distB="0" distL="114300" distR="114300" simplePos="0" relativeHeight="251662336" behindDoc="0" locked="0" layoutInCell="1" allowOverlap="1" wp14:anchorId="7F02F3F3" wp14:editId="2F55B959">
                <wp:simplePos x="0" y="0"/>
                <wp:positionH relativeFrom="margin">
                  <wp:posOffset>2304415</wp:posOffset>
                </wp:positionH>
                <wp:positionV relativeFrom="paragraph">
                  <wp:posOffset>49530</wp:posOffset>
                </wp:positionV>
                <wp:extent cx="1259840" cy="0"/>
                <wp:effectExtent l="8890" t="11430" r="7620"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oel="http://schemas.microsoft.com/office/2019/extlst" xmlns:w16du="http://schemas.microsoft.com/office/word/2023/wordml/word16du"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C729F" id="Line 6"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1.45pt,3.9pt" to="280.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">
                <w10:wrap anchorx="margin"/>
              </v:line>
            </w:pict>
          </mc:Fallback>
        </mc:AlternateContent>
      </w:r>
    </w:p>
    <w:p w14:paraId="559FEA23" w14:textId="77777777" w:rsidR="00A851B4" w:rsidRPr="004F1700" w:rsidRDefault="00A851B4" w:rsidP="00A851B4">
      <w:pPr>
        <w:spacing w:before="0" w:after="0"/>
        <w:ind w:firstLine="0"/>
        <w:jc w:val="center"/>
        <w:rPr>
          <w:rFonts w:eastAsia="Times New Roman" w:cs="Times New Roman"/>
          <w:b/>
          <w:bCs/>
          <w:kern w:val="0"/>
          <w:sz w:val="12"/>
          <w:szCs w:val="12"/>
          <w14:ligatures w14:val="none"/>
        </w:rPr>
      </w:pPr>
    </w:p>
    <w:p w14:paraId="72E61947" w14:textId="3DD6C891" w:rsidR="00A851B4" w:rsidRPr="004F1700" w:rsidRDefault="00A851B4" w:rsidP="00A851B4">
      <w:pPr>
        <w:spacing w:before="0" w:after="0"/>
        <w:ind w:firstLine="0"/>
        <w:jc w:val="center"/>
        <w:rPr>
          <w:rFonts w:eastAsia="Times New Roman" w:cs="Times New Roman"/>
          <w:b/>
          <w:bCs/>
          <w:kern w:val="0"/>
          <w:szCs w:val="28"/>
          <w14:ligatures w14:val="none"/>
        </w:rPr>
      </w:pPr>
      <w:r w:rsidRPr="004F1700">
        <w:rPr>
          <w:rFonts w:eastAsia="Times New Roman" w:cs="Times New Roman"/>
          <w:b/>
          <w:bCs/>
          <w:kern w:val="0"/>
          <w:szCs w:val="28"/>
          <w14:ligatures w14:val="none"/>
        </w:rPr>
        <w:t>HỘI ĐỒNG NHÂN DÂN TỈNH QUẢNG BÌNH</w:t>
      </w:r>
    </w:p>
    <w:p w14:paraId="0064AD76" w14:textId="72C78701" w:rsidR="00A851B4" w:rsidRPr="004F1700" w:rsidRDefault="00A851B4" w:rsidP="00A851B4">
      <w:pPr>
        <w:spacing w:before="0" w:after="240"/>
        <w:ind w:firstLine="0"/>
        <w:jc w:val="center"/>
        <w:rPr>
          <w:rFonts w:eastAsia="Times New Roman" w:cs="Times New Roman"/>
          <w:bCs/>
          <w:kern w:val="0"/>
          <w:szCs w:val="28"/>
          <w14:ligatures w14:val="none"/>
        </w:rPr>
      </w:pPr>
      <w:r w:rsidRPr="004F1700">
        <w:rPr>
          <w:rFonts w:eastAsia="Times New Roman" w:cs="Times New Roman"/>
          <w:b/>
          <w:bCs/>
          <w:kern w:val="0"/>
          <w:szCs w:val="28"/>
          <w14:ligatures w14:val="none"/>
        </w:rPr>
        <w:t>KHÓA</w:t>
      </w:r>
      <w:r w:rsidR="0041110E">
        <w:rPr>
          <w:rFonts w:eastAsia="Times New Roman" w:cs="Times New Roman"/>
          <w:b/>
          <w:bCs/>
          <w:kern w:val="0"/>
          <w:szCs w:val="28"/>
          <w14:ligatures w14:val="none"/>
        </w:rPr>
        <w:t xml:space="preserve"> XVIII</w:t>
      </w:r>
      <w:r w:rsidRPr="004F1700">
        <w:rPr>
          <w:rFonts w:eastAsia="Times New Roman" w:cs="Times New Roman"/>
          <w:b/>
          <w:bCs/>
          <w:kern w:val="0"/>
          <w:szCs w:val="28"/>
          <w14:ligatures w14:val="none"/>
        </w:rPr>
        <w:t xml:space="preserve">, KỲ HỌP THỨ </w:t>
      </w:r>
      <w:r w:rsidR="0041110E">
        <w:rPr>
          <w:rFonts w:eastAsia="Times New Roman" w:cs="Times New Roman"/>
          <w:b/>
          <w:bCs/>
          <w:kern w:val="0"/>
          <w:szCs w:val="28"/>
          <w14:ligatures w14:val="none"/>
        </w:rPr>
        <w:t>2</w:t>
      </w:r>
      <w:r w:rsidR="00E2134B">
        <w:rPr>
          <w:rFonts w:eastAsia="Times New Roman" w:cs="Times New Roman"/>
          <w:b/>
          <w:bCs/>
          <w:kern w:val="0"/>
          <w:szCs w:val="28"/>
          <w14:ligatures w14:val="none"/>
        </w:rPr>
        <w:t>1</w:t>
      </w:r>
      <w:r w:rsidRPr="004F1700">
        <w:rPr>
          <w:rFonts w:eastAsia="Times New Roman" w:cs="Times New Roman"/>
          <w:b/>
          <w:bCs/>
          <w:kern w:val="0"/>
          <w:szCs w:val="28"/>
          <w14:ligatures w14:val="none"/>
        </w:rPr>
        <w:t xml:space="preserve"> </w:t>
      </w:r>
    </w:p>
    <w:p w14:paraId="315F344D" w14:textId="77777777" w:rsidR="00A851B4" w:rsidRPr="004F1700" w:rsidRDefault="00A851B4" w:rsidP="00A851B4">
      <w:pPr>
        <w:spacing w:line="288" w:lineRule="auto"/>
        <w:ind w:firstLine="720"/>
        <w:rPr>
          <w:rFonts w:eastAsia="Times New Roman" w:cs="Times New Roman"/>
          <w:bCs/>
          <w:i/>
          <w:kern w:val="0"/>
          <w:sz w:val="6"/>
          <w:szCs w:val="28"/>
          <w14:ligatures w14:val="none"/>
        </w:rPr>
      </w:pPr>
    </w:p>
    <w:p w14:paraId="136B5327" w14:textId="77777777" w:rsidR="0041110E" w:rsidRPr="0041110E" w:rsidRDefault="0041110E" w:rsidP="0041110E">
      <w:pPr>
        <w:spacing w:line="340" w:lineRule="exact"/>
        <w:rPr>
          <w:rFonts w:eastAsia="Times New Roman" w:cs="Times New Roman"/>
          <w:i/>
          <w:noProof w:val="0"/>
          <w:kern w:val="0"/>
          <w:szCs w:val="28"/>
          <w14:ligatures w14:val="none"/>
        </w:rPr>
      </w:pPr>
      <w:r w:rsidRPr="0041110E">
        <w:rPr>
          <w:rFonts w:eastAsia="Times New Roman" w:cs="Times New Roman"/>
          <w:i/>
          <w:iCs/>
          <w:noProof w:val="0"/>
          <w:kern w:val="0"/>
          <w:szCs w:val="28"/>
          <w14:ligatures w14:val="none"/>
        </w:rPr>
        <w:t>Căn cứ Luật Tổ chức chính quyền địa phương ngày 19/6/2015;</w:t>
      </w:r>
      <w:r w:rsidRPr="0041110E">
        <w:rPr>
          <w:rFonts w:eastAsia="Times New Roman" w:cs="Times New Roman"/>
          <w:i/>
          <w:noProof w:val="0"/>
          <w:kern w:val="0"/>
          <w:szCs w:val="28"/>
          <w14:ligatures w14:val="none"/>
        </w:rPr>
        <w:t xml:space="preserve"> Luật Sửa đổi, bổ sung một số điều của Luật Tổ chức Chính phủ và Luật Tổ chức chính quyền địa phương ngày 22/11/2019;</w:t>
      </w:r>
    </w:p>
    <w:p w14:paraId="1761BBF0" w14:textId="77777777" w:rsidR="0041110E" w:rsidRPr="0041110E" w:rsidRDefault="0041110E" w:rsidP="0041110E">
      <w:pPr>
        <w:spacing w:line="340" w:lineRule="exact"/>
        <w:jc w:val="left"/>
        <w:rPr>
          <w:rFonts w:eastAsia="Times New Roman" w:cs="Times New Roman"/>
          <w:i/>
          <w:iCs/>
          <w:noProof w:val="0"/>
          <w:kern w:val="0"/>
          <w:szCs w:val="28"/>
          <w14:ligatures w14:val="none"/>
        </w:rPr>
      </w:pPr>
      <w:r w:rsidRPr="0041110E">
        <w:rPr>
          <w:rFonts w:eastAsia="Times New Roman" w:cs="Times New Roman"/>
          <w:i/>
          <w:iCs/>
          <w:noProof w:val="0"/>
          <w:kern w:val="0"/>
          <w:szCs w:val="28"/>
          <w14:ligatures w14:val="none"/>
        </w:rPr>
        <w:t>Căn cứ Luật Đầu tư ngày 17/6/2020;</w:t>
      </w:r>
    </w:p>
    <w:p w14:paraId="1B73A594" w14:textId="77777777" w:rsidR="0041110E" w:rsidRPr="0041110E" w:rsidRDefault="0041110E" w:rsidP="0041110E">
      <w:pPr>
        <w:spacing w:line="340" w:lineRule="exact"/>
        <w:jc w:val="left"/>
        <w:rPr>
          <w:rFonts w:eastAsia="Times New Roman" w:cs="Times New Roman"/>
          <w:i/>
          <w:noProof w:val="0"/>
          <w:kern w:val="0"/>
          <w:szCs w:val="28"/>
          <w14:ligatures w14:val="none"/>
        </w:rPr>
      </w:pPr>
      <w:r w:rsidRPr="0041110E">
        <w:rPr>
          <w:rFonts w:eastAsia="Times New Roman" w:cs="Times New Roman"/>
          <w:i/>
          <w:iCs/>
          <w:noProof w:val="0"/>
          <w:color w:val="000000"/>
          <w:kern w:val="0"/>
          <w:szCs w:val="28"/>
          <w:shd w:val="clear" w:color="auto" w:fill="FFFFFF"/>
          <w:lang w:val="en"/>
          <w14:ligatures w14:val="none"/>
        </w:rPr>
        <w:t>Căn cứ </w:t>
      </w:r>
      <w:bookmarkStart w:id="0" w:name="tvpllink_gqfnckcasa"/>
      <w:r w:rsidRPr="0041110E">
        <w:rPr>
          <w:rFonts w:eastAsia="Times New Roman" w:cs="Times New Roman"/>
          <w:i/>
          <w:iCs/>
          <w:noProof w:val="0"/>
          <w:color w:val="000000"/>
          <w:kern w:val="0"/>
          <w:szCs w:val="28"/>
          <w:shd w:val="clear" w:color="auto" w:fill="FFFFFF"/>
          <w:lang w:val="en"/>
          <w14:ligatures w14:val="none"/>
        </w:rPr>
        <w:t>Luật Đấu thầu</w:t>
      </w:r>
      <w:bookmarkEnd w:id="0"/>
      <w:r w:rsidRPr="0041110E">
        <w:rPr>
          <w:rFonts w:eastAsia="Times New Roman" w:cs="Times New Roman"/>
          <w:i/>
          <w:iCs/>
          <w:noProof w:val="0"/>
          <w:color w:val="000000"/>
          <w:kern w:val="0"/>
          <w:szCs w:val="28"/>
          <w:shd w:val="clear" w:color="auto" w:fill="FFFFFF"/>
          <w:lang w:val="en"/>
          <w14:ligatures w14:val="none"/>
        </w:rPr>
        <w:t> ngày 23/6/2023;</w:t>
      </w:r>
    </w:p>
    <w:p w14:paraId="3EA3EBDE" w14:textId="77777777" w:rsidR="0041110E" w:rsidRPr="0041110E" w:rsidRDefault="0041110E" w:rsidP="0041110E">
      <w:pPr>
        <w:spacing w:line="340" w:lineRule="exact"/>
        <w:jc w:val="left"/>
        <w:rPr>
          <w:rFonts w:eastAsia="Calibri" w:cs="Times New Roman"/>
          <w:i/>
          <w:iCs/>
          <w:noProof w:val="0"/>
          <w:kern w:val="0"/>
          <w:szCs w:val="28"/>
          <w14:ligatures w14:val="none"/>
        </w:rPr>
      </w:pPr>
      <w:r w:rsidRPr="0041110E">
        <w:rPr>
          <w:rFonts w:eastAsia="Calibri" w:cs="Times New Roman"/>
          <w:i/>
          <w:iCs/>
          <w:noProof w:val="0"/>
          <w:kern w:val="0"/>
          <w:szCs w:val="28"/>
          <w14:ligatures w14:val="none"/>
        </w:rPr>
        <w:t>Căn cứ Luật Đất đai ngày 18/01/2024;</w:t>
      </w:r>
    </w:p>
    <w:p w14:paraId="319C79F8" w14:textId="2D1FB778" w:rsidR="0041110E" w:rsidRDefault="0041110E" w:rsidP="0041110E">
      <w:pPr>
        <w:spacing w:line="340" w:lineRule="exact"/>
        <w:rPr>
          <w:rFonts w:eastAsia="Times New Roman" w:cs="Times New Roman"/>
          <w:i/>
          <w:noProof w:val="0"/>
          <w:kern w:val="0"/>
          <w:szCs w:val="28"/>
          <w14:ligatures w14:val="none"/>
        </w:rPr>
      </w:pPr>
      <w:bookmarkStart w:id="1" w:name="_Hlk180675350"/>
      <w:r w:rsidRPr="0041110E">
        <w:rPr>
          <w:rFonts w:eastAsia="Times New Roman" w:cs="Times New Roman"/>
          <w:i/>
          <w:noProof w:val="0"/>
          <w:kern w:val="0"/>
          <w:szCs w:val="28"/>
          <w14:ligatures w14:val="none"/>
        </w:rPr>
        <w:t>Căn cứ Luật sửa đổi, bổ sung một số điều của Luật Đất đai số 31/2024/QH15, Luật Nhà ở số 27/2023/QH15, Luật Kinh doanh bất động sản số 29/2023/QH15 và Luật Các tổ chức tín dụng số 32/2024/QH15 ngày 29/6/2024;</w:t>
      </w:r>
    </w:p>
    <w:p w14:paraId="0D9348C9" w14:textId="36892237" w:rsidR="00422886" w:rsidRPr="00422886" w:rsidRDefault="00422886" w:rsidP="00422886">
      <w:pPr>
        <w:pStyle w:val="Vnbnnidung0"/>
        <w:spacing w:after="100" w:line="259" w:lineRule="auto"/>
        <w:ind w:firstLine="567"/>
        <w:jc w:val="both"/>
        <w:rPr>
          <w:i/>
          <w:kern w:val="0"/>
          <w:sz w:val="28"/>
          <w:szCs w:val="28"/>
          <w14:ligatures w14:val="none"/>
        </w:rPr>
      </w:pPr>
      <w:r w:rsidRPr="00422886">
        <w:rPr>
          <w:i/>
          <w:kern w:val="0"/>
          <w:sz w:val="28"/>
          <w:szCs w:val="28"/>
          <w14:ligatures w14:val="none"/>
        </w:rPr>
        <w:t>Căn cứ Nghị định s</w:t>
      </w:r>
      <w:r>
        <w:rPr>
          <w:i/>
          <w:kern w:val="0"/>
          <w:sz w:val="28"/>
          <w:szCs w:val="28"/>
          <w14:ligatures w14:val="none"/>
        </w:rPr>
        <w:t>ố</w:t>
      </w:r>
      <w:r w:rsidRPr="00422886">
        <w:rPr>
          <w:i/>
          <w:kern w:val="0"/>
          <w:sz w:val="28"/>
          <w:szCs w:val="28"/>
          <w14:ligatures w14:val="none"/>
        </w:rPr>
        <w:t xml:space="preserve"> 23/2024/NĐ-CP ngày 27</w:t>
      </w:r>
      <w:r>
        <w:rPr>
          <w:i/>
          <w:kern w:val="0"/>
          <w:sz w:val="28"/>
          <w:szCs w:val="28"/>
          <w14:ligatures w14:val="none"/>
        </w:rPr>
        <w:t>/</w:t>
      </w:r>
      <w:r w:rsidRPr="00422886">
        <w:rPr>
          <w:i/>
          <w:kern w:val="0"/>
          <w:sz w:val="28"/>
          <w:szCs w:val="28"/>
          <w14:ligatures w14:val="none"/>
        </w:rPr>
        <w:t>02</w:t>
      </w:r>
      <w:r>
        <w:rPr>
          <w:i/>
          <w:kern w:val="0"/>
          <w:sz w:val="28"/>
          <w:szCs w:val="28"/>
          <w14:ligatures w14:val="none"/>
        </w:rPr>
        <w:t>/</w:t>
      </w:r>
      <w:r w:rsidRPr="00422886">
        <w:rPr>
          <w:i/>
          <w:kern w:val="0"/>
          <w:sz w:val="28"/>
          <w:szCs w:val="28"/>
          <w14:ligatures w14:val="none"/>
        </w:rPr>
        <w:t>2024 c</w:t>
      </w:r>
      <w:r>
        <w:rPr>
          <w:i/>
          <w:kern w:val="0"/>
          <w:sz w:val="28"/>
          <w:szCs w:val="28"/>
          <w14:ligatures w14:val="none"/>
        </w:rPr>
        <w:t>ủa</w:t>
      </w:r>
      <w:r w:rsidRPr="00422886">
        <w:rPr>
          <w:i/>
          <w:kern w:val="0"/>
          <w:sz w:val="28"/>
          <w:szCs w:val="28"/>
          <w14:ligatures w14:val="none"/>
        </w:rPr>
        <w:t xml:space="preserve"> Chính phủ quy định ch</w:t>
      </w:r>
      <w:r>
        <w:rPr>
          <w:i/>
          <w:kern w:val="0"/>
          <w:sz w:val="28"/>
          <w:szCs w:val="28"/>
          <w14:ligatures w14:val="none"/>
        </w:rPr>
        <w:t>i</w:t>
      </w:r>
      <w:r w:rsidRPr="00422886">
        <w:rPr>
          <w:i/>
          <w:kern w:val="0"/>
          <w:sz w:val="28"/>
          <w:szCs w:val="28"/>
          <w14:ligatures w14:val="none"/>
        </w:rPr>
        <w:t xml:space="preserve"> tiết một s</w:t>
      </w:r>
      <w:r>
        <w:rPr>
          <w:i/>
          <w:kern w:val="0"/>
          <w:sz w:val="28"/>
          <w:szCs w:val="28"/>
          <w14:ligatures w14:val="none"/>
        </w:rPr>
        <w:t>ố</w:t>
      </w:r>
      <w:r w:rsidRPr="00422886">
        <w:rPr>
          <w:i/>
          <w:kern w:val="0"/>
          <w:sz w:val="28"/>
          <w:szCs w:val="28"/>
          <w14:ligatures w14:val="none"/>
        </w:rPr>
        <w:t xml:space="preserve"> điều và biện pháp th</w:t>
      </w:r>
      <w:r>
        <w:rPr>
          <w:i/>
          <w:kern w:val="0"/>
          <w:sz w:val="28"/>
          <w:szCs w:val="28"/>
          <w14:ligatures w14:val="none"/>
        </w:rPr>
        <w:t>i</w:t>
      </w:r>
      <w:r w:rsidRPr="00422886">
        <w:rPr>
          <w:i/>
          <w:kern w:val="0"/>
          <w:sz w:val="28"/>
          <w:szCs w:val="28"/>
          <w14:ligatures w14:val="none"/>
        </w:rPr>
        <w:t xml:space="preserve"> hành Luật Đ</w:t>
      </w:r>
      <w:r>
        <w:rPr>
          <w:i/>
          <w:kern w:val="0"/>
          <w:sz w:val="28"/>
          <w:szCs w:val="28"/>
          <w14:ligatures w14:val="none"/>
        </w:rPr>
        <w:t>ấ</w:t>
      </w:r>
      <w:r w:rsidRPr="00422886">
        <w:rPr>
          <w:i/>
          <w:kern w:val="0"/>
          <w:sz w:val="28"/>
          <w:szCs w:val="28"/>
          <w14:ligatures w14:val="none"/>
        </w:rPr>
        <w:t>u th</w:t>
      </w:r>
      <w:r>
        <w:rPr>
          <w:i/>
          <w:kern w:val="0"/>
          <w:sz w:val="28"/>
          <w:szCs w:val="28"/>
          <w14:ligatures w14:val="none"/>
        </w:rPr>
        <w:t>ầ</w:t>
      </w:r>
      <w:r w:rsidRPr="00422886">
        <w:rPr>
          <w:i/>
          <w:kern w:val="0"/>
          <w:sz w:val="28"/>
          <w:szCs w:val="28"/>
          <w14:ligatures w14:val="none"/>
        </w:rPr>
        <w:t>u v</w:t>
      </w:r>
      <w:r>
        <w:rPr>
          <w:i/>
          <w:kern w:val="0"/>
          <w:sz w:val="28"/>
          <w:szCs w:val="28"/>
          <w14:ligatures w14:val="none"/>
        </w:rPr>
        <w:t>ề</w:t>
      </w:r>
      <w:r w:rsidRPr="00422886">
        <w:rPr>
          <w:i/>
          <w:kern w:val="0"/>
          <w:sz w:val="28"/>
          <w:szCs w:val="28"/>
          <w14:ligatures w14:val="none"/>
        </w:rPr>
        <w:t xml:space="preserve"> lựa chọn nhà đầu tư thực hiện dự án thuộc trường hợp phải t</w:t>
      </w:r>
      <w:r>
        <w:rPr>
          <w:i/>
          <w:kern w:val="0"/>
          <w:sz w:val="28"/>
          <w:szCs w:val="28"/>
          <w14:ligatures w14:val="none"/>
        </w:rPr>
        <w:t xml:space="preserve">ổ </w:t>
      </w:r>
      <w:r w:rsidRPr="00422886">
        <w:rPr>
          <w:i/>
          <w:kern w:val="0"/>
          <w:sz w:val="28"/>
          <w:szCs w:val="28"/>
          <w14:ligatures w14:val="none"/>
        </w:rPr>
        <w:t>chức đ</w:t>
      </w:r>
      <w:r>
        <w:rPr>
          <w:i/>
          <w:kern w:val="0"/>
          <w:sz w:val="28"/>
          <w:szCs w:val="28"/>
          <w14:ligatures w14:val="none"/>
        </w:rPr>
        <w:t>ấ</w:t>
      </w:r>
      <w:r w:rsidRPr="00422886">
        <w:rPr>
          <w:i/>
          <w:kern w:val="0"/>
          <w:sz w:val="28"/>
          <w:szCs w:val="28"/>
          <w14:ligatures w14:val="none"/>
        </w:rPr>
        <w:t>u th</w:t>
      </w:r>
      <w:r>
        <w:rPr>
          <w:i/>
          <w:kern w:val="0"/>
          <w:sz w:val="28"/>
          <w:szCs w:val="28"/>
          <w14:ligatures w14:val="none"/>
        </w:rPr>
        <w:t>ầ</w:t>
      </w:r>
      <w:r w:rsidRPr="00422886">
        <w:rPr>
          <w:i/>
          <w:kern w:val="0"/>
          <w:sz w:val="28"/>
          <w:szCs w:val="28"/>
          <w14:ligatures w14:val="none"/>
        </w:rPr>
        <w:t>u theo quy định của pháp luật quản lý ngành, lĩnh vực;</w:t>
      </w:r>
    </w:p>
    <w:bookmarkEnd w:id="1"/>
    <w:p w14:paraId="5AFFDC29" w14:textId="77777777" w:rsidR="0041110E" w:rsidRPr="0041110E" w:rsidRDefault="0041110E" w:rsidP="0041110E">
      <w:pPr>
        <w:spacing w:line="340" w:lineRule="exact"/>
        <w:rPr>
          <w:rFonts w:eastAsia="Times New Roman" w:cs="Times New Roman"/>
          <w:i/>
          <w:noProof w:val="0"/>
          <w:kern w:val="0"/>
          <w:szCs w:val="28"/>
          <w14:ligatures w14:val="none"/>
        </w:rPr>
      </w:pPr>
      <w:r w:rsidRPr="0041110E">
        <w:rPr>
          <w:rFonts w:eastAsia="Times New Roman" w:cs="Times New Roman"/>
          <w:i/>
          <w:noProof w:val="0"/>
          <w:kern w:val="0"/>
          <w:szCs w:val="28"/>
          <w14:ligatures w14:val="none"/>
        </w:rPr>
        <w:t>Căn cứ Nghị định số 102/2024/ND-CP ngày 30/7/2024 của Chính phủ quy định chi tiết thi hành một số điều của </w:t>
      </w:r>
      <w:bookmarkStart w:id="2" w:name="tvpllink_spowirtlzs_1"/>
      <w:r w:rsidRPr="0041110E">
        <w:rPr>
          <w:rFonts w:eastAsia="Times New Roman" w:cs="Times New Roman"/>
          <w:i/>
          <w:noProof w:val="0"/>
          <w:kern w:val="0"/>
          <w:szCs w:val="28"/>
          <w14:ligatures w14:val="none"/>
        </w:rPr>
        <w:t>Luật Đất đai</w:t>
      </w:r>
      <w:bookmarkEnd w:id="2"/>
      <w:r w:rsidRPr="0041110E">
        <w:rPr>
          <w:rFonts w:eastAsia="Times New Roman" w:cs="Times New Roman"/>
          <w:i/>
          <w:noProof w:val="0"/>
          <w:kern w:val="0"/>
          <w:szCs w:val="28"/>
          <w14:ligatures w14:val="none"/>
        </w:rPr>
        <w:t>;</w:t>
      </w:r>
    </w:p>
    <w:p w14:paraId="24ADEC29" w14:textId="77777777" w:rsidR="0041110E" w:rsidRPr="0041110E" w:rsidRDefault="0041110E" w:rsidP="0041110E">
      <w:pPr>
        <w:spacing w:line="340" w:lineRule="exact"/>
        <w:rPr>
          <w:rFonts w:eastAsia="Times New Roman" w:cs="Times New Roman"/>
          <w:i/>
          <w:noProof w:val="0"/>
          <w:kern w:val="0"/>
          <w:szCs w:val="28"/>
          <w14:ligatures w14:val="none"/>
        </w:rPr>
      </w:pPr>
      <w:r w:rsidRPr="0041110E">
        <w:rPr>
          <w:rFonts w:eastAsia="Times New Roman" w:cs="Times New Roman"/>
          <w:i/>
          <w:noProof w:val="0"/>
          <w:kern w:val="0"/>
          <w:szCs w:val="28"/>
          <w14:ligatures w14:val="none"/>
        </w:rPr>
        <w:t>Căn cứ Nghị định số 115/2024/ND-CP ngày 16/9/2024 của Chính phủ quy định chi tiết một số điều và biện pháp thi hành Luật Đấu thầu về lựa chọn nhà đầu tư thực hiện dự án đầu tư có sử dụng đất;</w:t>
      </w:r>
    </w:p>
    <w:p w14:paraId="3F499D83" w14:textId="77777777" w:rsidR="0041110E" w:rsidRPr="0041110E" w:rsidRDefault="0041110E" w:rsidP="0041110E">
      <w:pPr>
        <w:spacing w:line="340" w:lineRule="exact"/>
        <w:rPr>
          <w:rFonts w:eastAsia="Times New Roman" w:cs="Times New Roman"/>
          <w:i/>
          <w:noProof w:val="0"/>
          <w:kern w:val="0"/>
          <w:szCs w:val="28"/>
          <w14:ligatures w14:val="none"/>
        </w:rPr>
      </w:pPr>
      <w:r w:rsidRPr="0041110E">
        <w:rPr>
          <w:rFonts w:eastAsia="Times New Roman" w:cs="Times New Roman"/>
          <w:i/>
          <w:noProof w:val="0"/>
          <w:kern w:val="0"/>
          <w:szCs w:val="28"/>
          <w14:ligatures w14:val="none"/>
        </w:rPr>
        <w:t>Căn cứ Nghị quyết số 86/2024/NQ-HĐND ngày 11/12/2024 của Hội đồng nhân dân tỉnh quy định các tiêu chí đế quyết định thực hiện đấu thầu lựa chọn nhà đầu tư thực hiện dự án đầu tư có sử dụng đất trên địa bàn tỉnh Quảng Bình;</w:t>
      </w:r>
    </w:p>
    <w:p w14:paraId="4E6565BA" w14:textId="5799231E" w:rsidR="002F489C" w:rsidRPr="00C34071" w:rsidRDefault="0041110E" w:rsidP="009A0003">
      <w:pPr>
        <w:ind w:firstLine="680"/>
        <w:rPr>
          <w:rFonts w:ascii="Times New Roman Italic" w:eastAsia="Times New Roman" w:hAnsi="Times New Roman Italic" w:cs="Times New Roman"/>
          <w:i/>
          <w:spacing w:val="-2"/>
          <w:kern w:val="0"/>
          <w:szCs w:val="28"/>
          <w14:ligatures w14:val="none"/>
        </w:rPr>
      </w:pPr>
      <w:r w:rsidRPr="00C34071">
        <w:rPr>
          <w:rFonts w:ascii="Times New Roman Italic" w:eastAsia="Times New Roman" w:hAnsi="Times New Roman Italic" w:cs="Times New Roman"/>
          <w:i/>
          <w:spacing w:val="-2"/>
          <w:kern w:val="0"/>
          <w:szCs w:val="28"/>
          <w14:ligatures w14:val="none"/>
        </w:rPr>
        <w:t>X</w:t>
      </w:r>
      <w:r w:rsidR="00A851B4" w:rsidRPr="00C34071">
        <w:rPr>
          <w:rFonts w:ascii="Times New Roman Italic" w:eastAsia="Times New Roman" w:hAnsi="Times New Roman Italic" w:cs="Times New Roman"/>
          <w:i/>
          <w:spacing w:val="-2"/>
          <w:kern w:val="0"/>
          <w:szCs w:val="28"/>
          <w14:ligatures w14:val="none"/>
        </w:rPr>
        <w:t xml:space="preserve">ét Tờ trình số    /TTr-UBND ngày </w:t>
      </w:r>
      <w:r w:rsidR="00585A43" w:rsidRPr="00C34071">
        <w:rPr>
          <w:rFonts w:ascii="Times New Roman Italic" w:eastAsia="Times New Roman" w:hAnsi="Times New Roman Italic" w:cs="Times New Roman"/>
          <w:i/>
          <w:spacing w:val="-2"/>
          <w:kern w:val="0"/>
          <w:szCs w:val="28"/>
          <w14:ligatures w14:val="none"/>
        </w:rPr>
        <w:t xml:space="preserve">   </w:t>
      </w:r>
      <w:r w:rsidR="00A851B4" w:rsidRPr="00C34071">
        <w:rPr>
          <w:rFonts w:ascii="Times New Roman Italic" w:eastAsia="Times New Roman" w:hAnsi="Times New Roman Italic" w:cs="Times New Roman"/>
          <w:i/>
          <w:spacing w:val="-2"/>
          <w:kern w:val="0"/>
          <w:szCs w:val="28"/>
          <w14:ligatures w14:val="none"/>
        </w:rPr>
        <w:t xml:space="preserve"> tháng </w:t>
      </w:r>
      <w:r w:rsidR="00585A43" w:rsidRPr="00C34071">
        <w:rPr>
          <w:rFonts w:ascii="Times New Roman Italic" w:eastAsia="Times New Roman" w:hAnsi="Times New Roman Italic" w:cs="Times New Roman"/>
          <w:i/>
          <w:spacing w:val="-2"/>
          <w:kern w:val="0"/>
          <w:szCs w:val="28"/>
          <w14:ligatures w14:val="none"/>
        </w:rPr>
        <w:t xml:space="preserve">   </w:t>
      </w:r>
      <w:r w:rsidR="00A851B4" w:rsidRPr="00C34071">
        <w:rPr>
          <w:rFonts w:ascii="Times New Roman Italic" w:eastAsia="Times New Roman" w:hAnsi="Times New Roman Italic" w:cs="Times New Roman"/>
          <w:i/>
          <w:spacing w:val="-2"/>
          <w:kern w:val="0"/>
          <w:szCs w:val="28"/>
          <w14:ligatures w14:val="none"/>
        </w:rPr>
        <w:t>năm 202</w:t>
      </w:r>
      <w:r w:rsidR="002F489C" w:rsidRPr="00C34071">
        <w:rPr>
          <w:rFonts w:ascii="Times New Roman Italic" w:eastAsia="Times New Roman" w:hAnsi="Times New Roman Italic" w:cs="Times New Roman"/>
          <w:i/>
          <w:spacing w:val="-2"/>
          <w:kern w:val="0"/>
          <w:szCs w:val="28"/>
          <w14:ligatures w14:val="none"/>
        </w:rPr>
        <w:t>5</w:t>
      </w:r>
      <w:r w:rsidR="00A851B4" w:rsidRPr="00C34071">
        <w:rPr>
          <w:rFonts w:ascii="Times New Roman Italic" w:eastAsia="Times New Roman" w:hAnsi="Times New Roman Italic" w:cs="Times New Roman"/>
          <w:i/>
          <w:spacing w:val="-2"/>
          <w:kern w:val="0"/>
          <w:szCs w:val="28"/>
          <w14:ligatures w14:val="none"/>
        </w:rPr>
        <w:t xml:space="preserve"> của Ủy ban nhân dân tỉnh Quảng Bình về việc </w:t>
      </w:r>
      <w:r w:rsidR="00585A43" w:rsidRPr="00C34071">
        <w:rPr>
          <w:rFonts w:ascii="Times New Roman Italic" w:eastAsia="Times New Roman" w:hAnsi="Times New Roman Italic" w:cs="Times New Roman"/>
          <w:i/>
          <w:spacing w:val="-2"/>
          <w:kern w:val="0"/>
          <w:szCs w:val="28"/>
          <w14:ligatures w14:val="none"/>
        </w:rPr>
        <w:t xml:space="preserve">đề nghị Hội đồng nhân dân tỉnh </w:t>
      </w:r>
      <w:r w:rsidR="002F489C" w:rsidRPr="00C34071">
        <w:rPr>
          <w:rFonts w:ascii="Times New Roman Italic" w:eastAsia="Times New Roman" w:hAnsi="Times New Roman Italic" w:cs="Times New Roman"/>
          <w:i/>
          <w:spacing w:val="-2"/>
          <w:kern w:val="0"/>
          <w:szCs w:val="28"/>
          <w14:ligatures w14:val="none"/>
        </w:rPr>
        <w:t>thông qua</w:t>
      </w:r>
      <w:r w:rsidR="00A851B4" w:rsidRPr="00C34071">
        <w:rPr>
          <w:rFonts w:ascii="Times New Roman Italic" w:eastAsia="Times New Roman" w:hAnsi="Times New Roman Italic" w:cs="Times New Roman"/>
          <w:i/>
          <w:spacing w:val="-2"/>
          <w:kern w:val="0"/>
          <w:szCs w:val="28"/>
          <w14:ligatures w14:val="none"/>
        </w:rPr>
        <w:t xml:space="preserve"> Nghị quyết </w:t>
      </w:r>
      <w:r w:rsidR="002F489C" w:rsidRPr="00C34071">
        <w:rPr>
          <w:rFonts w:ascii="Times New Roman Italic" w:eastAsia="Times New Roman" w:hAnsi="Times New Roman Italic" w:cs="Times New Roman"/>
          <w:i/>
          <w:spacing w:val="-2"/>
          <w:kern w:val="0"/>
          <w:szCs w:val="28"/>
          <w14:ligatures w14:val="none"/>
        </w:rPr>
        <w:t xml:space="preserve">danh mục các khu đất thực hiện đấu thầu dự án đầu tư có sử dụng đất trên địa bàn tỉnh </w:t>
      </w:r>
      <w:r w:rsidR="00E2134B" w:rsidRPr="00C34071">
        <w:rPr>
          <w:rFonts w:ascii="Times New Roman Italic" w:eastAsia="Times New Roman" w:hAnsi="Times New Roman Italic" w:cs="Times New Roman"/>
          <w:i/>
          <w:spacing w:val="-2"/>
          <w:kern w:val="0"/>
          <w:szCs w:val="28"/>
          <w14:ligatures w14:val="none"/>
        </w:rPr>
        <w:t>Quảng Bình (đợt 1 năm 2025)</w:t>
      </w:r>
      <w:r w:rsidR="002F489C" w:rsidRPr="00C34071">
        <w:rPr>
          <w:rFonts w:ascii="Times New Roman Italic" w:eastAsia="Times New Roman" w:hAnsi="Times New Roman Italic" w:cs="Times New Roman"/>
          <w:i/>
          <w:spacing w:val="-2"/>
          <w:kern w:val="0"/>
          <w:szCs w:val="28"/>
          <w14:ligatures w14:val="none"/>
        </w:rPr>
        <w:t>; Báo cáo thẩm tra của Ban Kinh tế - Ngân sách và ý kiến thảo luận của các đại biểu Hội đồng nhân dân tỉnh tại kỳ họp,</w:t>
      </w:r>
    </w:p>
    <w:p w14:paraId="5E9E6E86" w14:textId="77777777" w:rsidR="00A851B4" w:rsidRPr="004F1700" w:rsidRDefault="00A851B4" w:rsidP="00585A43">
      <w:pPr>
        <w:spacing w:before="240" w:after="240"/>
        <w:ind w:firstLine="0"/>
        <w:jc w:val="center"/>
        <w:rPr>
          <w:rFonts w:eastAsia="Times New Roman" w:cs="Times New Roman"/>
          <w:b/>
          <w:bCs/>
          <w:iCs/>
          <w:kern w:val="0"/>
          <w:szCs w:val="28"/>
          <w14:ligatures w14:val="none"/>
        </w:rPr>
      </w:pPr>
      <w:r w:rsidRPr="004F1700">
        <w:rPr>
          <w:rFonts w:eastAsia="Times New Roman" w:cs="Times New Roman"/>
          <w:b/>
          <w:bCs/>
          <w:iCs/>
          <w:kern w:val="0"/>
          <w:szCs w:val="28"/>
          <w14:ligatures w14:val="none"/>
        </w:rPr>
        <w:lastRenderedPageBreak/>
        <w:t>QUYẾT NGHỊ:</w:t>
      </w:r>
    </w:p>
    <w:p w14:paraId="28F71D64" w14:textId="7993550F" w:rsidR="002F489C" w:rsidRDefault="00C80208" w:rsidP="00032871">
      <w:pPr>
        <w:spacing w:line="360" w:lineRule="exact"/>
      </w:pPr>
      <w:bookmarkStart w:id="3" w:name="_Hlk181104863"/>
      <w:r w:rsidRPr="004F1700">
        <w:rPr>
          <w:b/>
          <w:bCs/>
        </w:rPr>
        <w:t xml:space="preserve">Điều 1. </w:t>
      </w:r>
      <w:bookmarkEnd w:id="3"/>
      <w:r w:rsidR="006522C0">
        <w:t>Ban hành kèm theo Nghị quyết này</w:t>
      </w:r>
      <w:r w:rsidR="002F489C">
        <w:t xml:space="preserve"> </w:t>
      </w:r>
      <w:r w:rsidR="006522C0">
        <w:t>D</w:t>
      </w:r>
      <w:r w:rsidR="002F489C" w:rsidRPr="006522C0">
        <w:t>anh mục</w:t>
      </w:r>
      <w:r w:rsidR="006522C0">
        <w:t xml:space="preserve"> các</w:t>
      </w:r>
      <w:r w:rsidR="002F489C" w:rsidRPr="006522C0">
        <w:t xml:space="preserve"> khu đất thực hiện đấu thầu dự án đầu tư có sử dụng đất trên địa bàn tỉnh </w:t>
      </w:r>
      <w:r w:rsidR="00E2134B">
        <w:t>Quảng Bình (đợt 1 năm 2025)</w:t>
      </w:r>
      <w:r w:rsidR="002F489C">
        <w:t>.</w:t>
      </w:r>
    </w:p>
    <w:p w14:paraId="01A0A12B" w14:textId="684200A1" w:rsidR="002F489C" w:rsidRPr="0041110E" w:rsidRDefault="002F489C" w:rsidP="002F489C">
      <w:pPr>
        <w:spacing w:line="360" w:lineRule="exact"/>
        <w:ind w:firstLine="0"/>
        <w:jc w:val="center"/>
        <w:rPr>
          <w:i/>
        </w:rPr>
      </w:pPr>
      <w:r w:rsidRPr="0041110E">
        <w:rPr>
          <w:i/>
        </w:rPr>
        <w:t>(Chi tiết có Phụ lục kèm theo)</w:t>
      </w:r>
    </w:p>
    <w:p w14:paraId="281D3F14" w14:textId="15CCDD21" w:rsidR="000D2B16" w:rsidRPr="004F1700" w:rsidRDefault="000D2B16" w:rsidP="00032871">
      <w:pPr>
        <w:spacing w:line="360" w:lineRule="exact"/>
        <w:rPr>
          <w:b/>
          <w:bCs/>
          <w:lang w:val="nl-BE"/>
        </w:rPr>
      </w:pPr>
      <w:bookmarkStart w:id="4" w:name="_Hlk181104827"/>
      <w:r w:rsidRPr="004F1700">
        <w:rPr>
          <w:b/>
          <w:bCs/>
          <w:lang w:val="nl-BE"/>
        </w:rPr>
        <w:t xml:space="preserve">Điều </w:t>
      </w:r>
      <w:r w:rsidR="002F489C">
        <w:rPr>
          <w:b/>
          <w:bCs/>
          <w:lang w:val="nl-BE"/>
        </w:rPr>
        <w:t>2</w:t>
      </w:r>
      <w:r w:rsidRPr="004F1700">
        <w:rPr>
          <w:b/>
          <w:bCs/>
          <w:lang w:val="nl-BE"/>
        </w:rPr>
        <w:t>. Tổ chức thực hiện</w:t>
      </w:r>
    </w:p>
    <w:bookmarkEnd w:id="4"/>
    <w:p w14:paraId="47703EF3" w14:textId="712B616A" w:rsidR="000D2B16" w:rsidRPr="004F1700" w:rsidRDefault="0080519F" w:rsidP="00032871">
      <w:pPr>
        <w:spacing w:line="360" w:lineRule="exact"/>
        <w:rPr>
          <w:lang w:val="nl-BE"/>
        </w:rPr>
      </w:pPr>
      <w:r w:rsidRPr="004F1700">
        <w:rPr>
          <w:lang w:val="nl-BE"/>
        </w:rPr>
        <w:t>Hội đồng nhân dân tỉnh g</w:t>
      </w:r>
      <w:r w:rsidR="000D2B16" w:rsidRPr="004F1700">
        <w:rPr>
          <w:lang w:val="nl-BE"/>
        </w:rPr>
        <w:t>iao Ủy ban nhân dân tỉnh tổ chức thực hiện Nghị quyết này</w:t>
      </w:r>
      <w:r w:rsidR="00585A43" w:rsidRPr="004F1700">
        <w:rPr>
          <w:lang w:val="nl-BE"/>
        </w:rPr>
        <w:t xml:space="preserve"> theo đúng quy định của pháp luật</w:t>
      </w:r>
      <w:r w:rsidR="009A0003" w:rsidRPr="004F1700">
        <w:rPr>
          <w:lang w:val="nl-BE"/>
        </w:rPr>
        <w:t>;</w:t>
      </w:r>
      <w:r w:rsidR="000D2B16" w:rsidRPr="004F1700">
        <w:rPr>
          <w:lang w:val="nl-BE"/>
        </w:rPr>
        <w:t xml:space="preserve"> </w:t>
      </w:r>
      <w:r w:rsidR="002669CB" w:rsidRPr="004F1700">
        <w:rPr>
          <w:lang w:val="nl-BE"/>
        </w:rPr>
        <w:t>g</w:t>
      </w:r>
      <w:r w:rsidR="00546DC9" w:rsidRPr="004F1700">
        <w:rPr>
          <w:lang w:val="nl-BE"/>
        </w:rPr>
        <w:t xml:space="preserve">iao </w:t>
      </w:r>
      <w:r w:rsidR="000D2B16" w:rsidRPr="004F1700">
        <w:rPr>
          <w:lang w:val="nl-BE"/>
        </w:rPr>
        <w:t xml:space="preserve">Thường trực Hội đồng nhân dân tỉnh, các Ban </w:t>
      </w:r>
      <w:r w:rsidR="00585A43" w:rsidRPr="004F1700">
        <w:rPr>
          <w:lang w:val="nl-BE"/>
        </w:rPr>
        <w:t xml:space="preserve">của </w:t>
      </w:r>
      <w:r w:rsidR="000D2B16" w:rsidRPr="004F1700">
        <w:rPr>
          <w:lang w:val="nl-BE"/>
        </w:rPr>
        <w:t xml:space="preserve">Hội đồng nhân dân tỉnh, các </w:t>
      </w:r>
      <w:r w:rsidR="00585A43" w:rsidRPr="004F1700">
        <w:rPr>
          <w:lang w:val="nl-BE"/>
        </w:rPr>
        <w:t>T</w:t>
      </w:r>
      <w:r w:rsidR="000D2B16" w:rsidRPr="004F1700">
        <w:rPr>
          <w:lang w:val="nl-BE"/>
        </w:rPr>
        <w:t xml:space="preserve">ổ đại biểu Hội đồng nhân dân tỉnh và </w:t>
      </w:r>
      <w:r w:rsidR="00585A43" w:rsidRPr="004F1700">
        <w:rPr>
          <w:lang w:val="nl-BE"/>
        </w:rPr>
        <w:t xml:space="preserve">các </w:t>
      </w:r>
      <w:r w:rsidR="000D2B16" w:rsidRPr="004F1700">
        <w:rPr>
          <w:lang w:val="nl-BE"/>
        </w:rPr>
        <w:t xml:space="preserve">đại biểu Hội đồng nhân dân tỉnh </w:t>
      </w:r>
      <w:r w:rsidR="00585A43" w:rsidRPr="004F1700">
        <w:rPr>
          <w:lang w:val="nl-BE"/>
        </w:rPr>
        <w:t>trong phạm vi, nhiệm vụ, quyền hạn của mình giám sát việc triển khai thực hiện Nghị quyết này</w:t>
      </w:r>
      <w:r w:rsidR="000D2B16" w:rsidRPr="004F1700">
        <w:rPr>
          <w:lang w:val="nl-BE"/>
        </w:rPr>
        <w:t>.</w:t>
      </w:r>
    </w:p>
    <w:p w14:paraId="1BF0A595" w14:textId="526CDEEB" w:rsidR="005B5875" w:rsidRPr="004F1700" w:rsidRDefault="000D2B16" w:rsidP="00032871">
      <w:pPr>
        <w:spacing w:line="360" w:lineRule="exact"/>
        <w:rPr>
          <w:lang w:val="nl-BE"/>
        </w:rPr>
      </w:pPr>
      <w:r w:rsidRPr="004F1700">
        <w:rPr>
          <w:lang w:val="nl-BE"/>
        </w:rPr>
        <w:t xml:space="preserve">Nghị quyết này đã được Hội đồng nhân dân tỉnh Quảng Bình khóa </w:t>
      </w:r>
      <w:r w:rsidR="0041110E">
        <w:rPr>
          <w:lang w:val="nl-BE"/>
        </w:rPr>
        <w:t>XVIII</w:t>
      </w:r>
      <w:r w:rsidRPr="004F1700">
        <w:rPr>
          <w:lang w:val="nl-BE"/>
        </w:rPr>
        <w:t xml:space="preserve">, kỳ họp thứ </w:t>
      </w:r>
      <w:r w:rsidR="0041110E">
        <w:rPr>
          <w:lang w:val="nl-BE"/>
        </w:rPr>
        <w:t>2</w:t>
      </w:r>
      <w:r w:rsidR="00E2134B">
        <w:rPr>
          <w:lang w:val="nl-BE"/>
        </w:rPr>
        <w:t>1</w:t>
      </w:r>
      <w:r w:rsidRPr="004F1700">
        <w:rPr>
          <w:lang w:val="nl-BE"/>
        </w:rPr>
        <w:t xml:space="preserve"> thông qua ngày …./...../202</w:t>
      </w:r>
      <w:r w:rsidR="002F489C">
        <w:rPr>
          <w:lang w:val="nl-BE"/>
        </w:rPr>
        <w:t>5</w:t>
      </w:r>
      <w:r w:rsidRPr="004F1700">
        <w:rPr>
          <w:lang w:val="nl-BE"/>
        </w:rPr>
        <w:t xml:space="preserve"> và có hiệu lực thi hành kể từ ngày ....../......./202</w:t>
      </w:r>
      <w:r w:rsidR="002F489C">
        <w:rPr>
          <w:lang w:val="nl-BE"/>
        </w:rPr>
        <w:t>5</w:t>
      </w:r>
      <w:r w:rsidR="00E90D5B" w:rsidRPr="004F1700">
        <w:rPr>
          <w:lang w:val="nl-BE"/>
        </w:rPr>
        <w:t>.</w:t>
      </w:r>
      <w:r w:rsidR="002F489C">
        <w:rPr>
          <w:lang w:val="nl-BE"/>
        </w:rPr>
        <w:t>/.</w:t>
      </w:r>
    </w:p>
    <w:tbl>
      <w:tblPr>
        <w:tblW w:w="9464" w:type="dxa"/>
        <w:tblLook w:val="0000" w:firstRow="0" w:lastRow="0" w:firstColumn="0" w:lastColumn="0" w:noHBand="0" w:noVBand="0"/>
      </w:tblPr>
      <w:tblGrid>
        <w:gridCol w:w="5637"/>
        <w:gridCol w:w="3827"/>
      </w:tblGrid>
      <w:tr w:rsidR="000D2B16" w:rsidRPr="004F1700" w14:paraId="05C392BC" w14:textId="77777777" w:rsidTr="009E494A">
        <w:trPr>
          <w:trHeight w:val="1618"/>
        </w:trPr>
        <w:tc>
          <w:tcPr>
            <w:tcW w:w="5637" w:type="dxa"/>
          </w:tcPr>
          <w:p w14:paraId="6D70DEFB" w14:textId="77777777" w:rsidR="000D2B16" w:rsidRPr="004F1700" w:rsidRDefault="000D2B16" w:rsidP="000D2B16">
            <w:pPr>
              <w:spacing w:before="0" w:after="0"/>
              <w:ind w:firstLine="0"/>
              <w:rPr>
                <w:rFonts w:eastAsia="Times New Roman" w:cs="Times New Roman"/>
                <w:kern w:val="0"/>
                <w:sz w:val="24"/>
                <w:szCs w:val="24"/>
                <w:lang w:val="nl-BE"/>
                <w14:ligatures w14:val="none"/>
              </w:rPr>
            </w:pPr>
            <w:r w:rsidRPr="004F1700">
              <w:rPr>
                <w:rFonts w:eastAsia="Times New Roman" w:cs="Times New Roman"/>
                <w:b/>
                <w:i/>
                <w:iCs/>
                <w:kern w:val="0"/>
                <w:sz w:val="24"/>
                <w:szCs w:val="24"/>
                <w:lang w:val="nl-BE"/>
                <w14:ligatures w14:val="none"/>
              </w:rPr>
              <w:t>Nơi nhận</w:t>
            </w:r>
            <w:r w:rsidRPr="004F1700">
              <w:rPr>
                <w:rFonts w:eastAsia="Times New Roman" w:cs="Times New Roman"/>
                <w:b/>
                <w:kern w:val="0"/>
                <w:sz w:val="24"/>
                <w:szCs w:val="24"/>
                <w:lang w:val="nl-BE"/>
                <w14:ligatures w14:val="none"/>
              </w:rPr>
              <w:t>:</w:t>
            </w:r>
          </w:p>
          <w:p w14:paraId="1E273A19" w14:textId="77777777" w:rsidR="000D2B16" w:rsidRPr="004F1700" w:rsidRDefault="000D2B16" w:rsidP="000D2B16">
            <w:pPr>
              <w:spacing w:before="0" w:after="0"/>
              <w:ind w:firstLine="0"/>
              <w:rPr>
                <w:rFonts w:eastAsia="Times New Roman" w:cs="Times New Roman"/>
                <w:kern w:val="0"/>
                <w:sz w:val="22"/>
                <w:lang w:val="nl-BE"/>
                <w14:ligatures w14:val="none"/>
              </w:rPr>
            </w:pPr>
            <w:r w:rsidRPr="004F1700">
              <w:rPr>
                <w:rFonts w:eastAsia="Times New Roman" w:cs="Times New Roman"/>
                <w:kern w:val="0"/>
                <w:sz w:val="22"/>
                <w:lang w:val="nl-BE"/>
                <w14:ligatures w14:val="none"/>
              </w:rPr>
              <w:t>- Ủy ban Thường vụ Quốc hội, Chính phủ;</w:t>
            </w:r>
          </w:p>
          <w:p w14:paraId="61EC8EBF" w14:textId="355311A2" w:rsidR="000D2B16" w:rsidRPr="004F1700" w:rsidRDefault="000D2B16" w:rsidP="000D2B16">
            <w:pPr>
              <w:spacing w:before="0" w:after="0"/>
              <w:ind w:firstLine="0"/>
              <w:rPr>
                <w:rFonts w:eastAsia="Times New Roman" w:cs="Times New Roman"/>
                <w:kern w:val="0"/>
                <w:sz w:val="22"/>
                <w:lang w:val="nl-BE"/>
                <w14:ligatures w14:val="none"/>
              </w:rPr>
            </w:pPr>
            <w:r w:rsidRPr="004F1700">
              <w:rPr>
                <w:rFonts w:eastAsia="Times New Roman" w:cs="Times New Roman"/>
                <w:kern w:val="0"/>
                <w:sz w:val="22"/>
                <w:lang w:val="nl-BE"/>
                <w14:ligatures w14:val="none"/>
              </w:rPr>
              <w:t xml:space="preserve">- Các Bộ: Tài chính, </w:t>
            </w:r>
            <w:r w:rsidR="00162418">
              <w:rPr>
                <w:rFonts w:eastAsia="Times New Roman" w:cs="Times New Roman"/>
                <w:kern w:val="0"/>
                <w:sz w:val="22"/>
                <w:lang w:val="nl-BE"/>
                <w14:ligatures w14:val="none"/>
              </w:rPr>
              <w:t>Nông nghiệp</w:t>
            </w:r>
            <w:r w:rsidRPr="004F1700">
              <w:rPr>
                <w:rFonts w:eastAsia="Times New Roman" w:cs="Times New Roman"/>
                <w:kern w:val="0"/>
                <w:sz w:val="22"/>
                <w:lang w:val="nl-BE"/>
                <w14:ligatures w14:val="none"/>
              </w:rPr>
              <w:t xml:space="preserve"> và Môi trường;</w:t>
            </w:r>
          </w:p>
          <w:p w14:paraId="4B2D2208" w14:textId="77777777" w:rsidR="000D2B16" w:rsidRPr="004F1700" w:rsidRDefault="000D2B16" w:rsidP="000D2B16">
            <w:pPr>
              <w:tabs>
                <w:tab w:val="left" w:pos="700"/>
              </w:tabs>
              <w:spacing w:before="0" w:after="0"/>
              <w:ind w:firstLine="0"/>
              <w:rPr>
                <w:rFonts w:eastAsia="Times New Roman" w:cs="Times New Roman"/>
                <w:kern w:val="0"/>
                <w:sz w:val="22"/>
                <w:lang w:val="nl-BE"/>
                <w14:ligatures w14:val="none"/>
              </w:rPr>
            </w:pPr>
            <w:r w:rsidRPr="004F1700">
              <w:rPr>
                <w:rFonts w:eastAsia="Times New Roman" w:cs="Times New Roman"/>
                <w:kern w:val="0"/>
                <w:sz w:val="22"/>
                <w:lang w:val="nl-BE"/>
                <w14:ligatures w14:val="none"/>
              </w:rPr>
              <w:t>- Cục kiểm tra VBQPPL - Bộ Tư pháp;</w:t>
            </w:r>
          </w:p>
          <w:p w14:paraId="466C0182" w14:textId="00028B49" w:rsidR="009A0003" w:rsidRPr="004F1700" w:rsidRDefault="009A0003" w:rsidP="000D2B16">
            <w:pPr>
              <w:tabs>
                <w:tab w:val="left" w:pos="700"/>
              </w:tabs>
              <w:spacing w:before="0" w:after="0"/>
              <w:ind w:firstLine="0"/>
              <w:rPr>
                <w:rFonts w:eastAsia="Times New Roman" w:cs="Times New Roman"/>
                <w:kern w:val="0"/>
                <w:sz w:val="22"/>
                <w:lang w:val="nl-BE"/>
                <w14:ligatures w14:val="none"/>
              </w:rPr>
            </w:pPr>
            <w:r w:rsidRPr="004F1700">
              <w:rPr>
                <w:rFonts w:eastAsia="Times New Roman" w:cs="Times New Roman"/>
                <w:kern w:val="0"/>
                <w:sz w:val="22"/>
                <w:lang w:val="nl-BE"/>
                <w14:ligatures w14:val="none"/>
              </w:rPr>
              <w:t xml:space="preserve">- Vụ Pháp chế - Bộ </w:t>
            </w:r>
            <w:r w:rsidR="00162418">
              <w:rPr>
                <w:rFonts w:eastAsia="Times New Roman" w:cs="Times New Roman"/>
                <w:kern w:val="0"/>
                <w:sz w:val="22"/>
                <w:lang w:val="nl-BE"/>
                <w14:ligatures w14:val="none"/>
              </w:rPr>
              <w:t>Tài chính</w:t>
            </w:r>
            <w:r w:rsidRPr="004F1700">
              <w:rPr>
                <w:rFonts w:eastAsia="Times New Roman" w:cs="Times New Roman"/>
                <w:kern w:val="0"/>
                <w:sz w:val="22"/>
                <w:lang w:val="nl-BE"/>
                <w14:ligatures w14:val="none"/>
              </w:rPr>
              <w:t>;</w:t>
            </w:r>
          </w:p>
          <w:p w14:paraId="1D7F7549" w14:textId="77777777" w:rsidR="000D2B16" w:rsidRPr="004F1700" w:rsidRDefault="000D2B16" w:rsidP="000D2B16">
            <w:pPr>
              <w:spacing w:before="0" w:after="0"/>
              <w:ind w:firstLine="0"/>
              <w:rPr>
                <w:rFonts w:eastAsia="Times New Roman" w:cs="Times New Roman"/>
                <w:kern w:val="0"/>
                <w:sz w:val="22"/>
                <w14:ligatures w14:val="none"/>
              </w:rPr>
            </w:pPr>
            <w:r w:rsidRPr="004F1700">
              <w:rPr>
                <w:rFonts w:eastAsia="Times New Roman" w:cs="Times New Roman"/>
                <w:kern w:val="0"/>
                <w:sz w:val="22"/>
                <w14:ligatures w14:val="none"/>
              </w:rPr>
              <w:t>- Ban Thường vụ Tỉnh ủy;</w:t>
            </w:r>
          </w:p>
          <w:p w14:paraId="3DC325F8" w14:textId="77777777" w:rsidR="000D2B16" w:rsidRPr="004F1700" w:rsidRDefault="000D2B16" w:rsidP="000D2B16">
            <w:pPr>
              <w:spacing w:before="0" w:after="0"/>
              <w:ind w:firstLine="0"/>
              <w:rPr>
                <w:rFonts w:eastAsia="Times New Roman" w:cs="Times New Roman"/>
                <w:kern w:val="0"/>
                <w:sz w:val="22"/>
                <w14:ligatures w14:val="none"/>
              </w:rPr>
            </w:pPr>
            <w:r w:rsidRPr="004F1700">
              <w:rPr>
                <w:rFonts w:eastAsia="Times New Roman" w:cs="Times New Roman"/>
                <w:kern w:val="0"/>
                <w:sz w:val="22"/>
                <w14:ligatures w14:val="none"/>
              </w:rPr>
              <w:t>- Đoàn đại biểu Quốc hội tỉnh;</w:t>
            </w:r>
          </w:p>
          <w:p w14:paraId="02947AA2" w14:textId="77777777" w:rsidR="000D2B16" w:rsidRPr="004F1700" w:rsidRDefault="000D2B16" w:rsidP="000D2B16">
            <w:pPr>
              <w:spacing w:before="0" w:after="0"/>
              <w:ind w:firstLine="0"/>
              <w:rPr>
                <w:rFonts w:eastAsia="Times New Roman" w:cs="Times New Roman"/>
                <w:b/>
                <w:bCs/>
                <w:kern w:val="0"/>
                <w:sz w:val="22"/>
                <w14:ligatures w14:val="none"/>
              </w:rPr>
            </w:pPr>
            <w:r w:rsidRPr="004F1700">
              <w:rPr>
                <w:rFonts w:eastAsia="Times New Roman" w:cs="Times New Roman"/>
                <w:kern w:val="0"/>
                <w:sz w:val="22"/>
                <w14:ligatures w14:val="none"/>
              </w:rPr>
              <w:t>- TT HĐND, UBND, UBMTTQVN tỉnh;</w:t>
            </w:r>
            <w:r w:rsidRPr="004F1700">
              <w:rPr>
                <w:rFonts w:eastAsia="Times New Roman" w:cs="Times New Roman"/>
                <w:kern w:val="0"/>
                <w:sz w:val="22"/>
                <w14:ligatures w14:val="none"/>
              </w:rPr>
              <w:tab/>
            </w:r>
            <w:r w:rsidRPr="004F1700">
              <w:rPr>
                <w:rFonts w:eastAsia="Times New Roman" w:cs="Times New Roman"/>
                <w:b/>
                <w:bCs/>
                <w:kern w:val="0"/>
                <w:sz w:val="22"/>
                <w14:ligatures w14:val="none"/>
              </w:rPr>
              <w:t xml:space="preserve"> </w:t>
            </w:r>
          </w:p>
          <w:p w14:paraId="15313CAC" w14:textId="77777777" w:rsidR="000D2B16" w:rsidRPr="004F1700" w:rsidRDefault="000D2B16" w:rsidP="000D2B16">
            <w:pPr>
              <w:spacing w:before="0" w:after="0"/>
              <w:ind w:firstLine="0"/>
              <w:rPr>
                <w:rFonts w:eastAsia="Times New Roman" w:cs="Times New Roman"/>
                <w:bCs/>
                <w:kern w:val="0"/>
                <w:sz w:val="22"/>
                <w14:ligatures w14:val="none"/>
              </w:rPr>
            </w:pPr>
            <w:r w:rsidRPr="004F1700">
              <w:rPr>
                <w:rFonts w:eastAsia="Times New Roman" w:cs="Times New Roman"/>
                <w:bCs/>
                <w:kern w:val="0"/>
                <w:sz w:val="22"/>
                <w14:ligatures w14:val="none"/>
              </w:rPr>
              <w:t>- Các Ban của HĐND tỉnh;</w:t>
            </w:r>
          </w:p>
          <w:p w14:paraId="6C90773C" w14:textId="01418C10" w:rsidR="009A0003" w:rsidRPr="004F1700" w:rsidRDefault="009A0003" w:rsidP="000D2B16">
            <w:pPr>
              <w:spacing w:before="0" w:after="0"/>
              <w:ind w:firstLine="0"/>
              <w:rPr>
                <w:rFonts w:eastAsia="Times New Roman" w:cs="Times New Roman"/>
                <w:bCs/>
                <w:kern w:val="0"/>
                <w:sz w:val="22"/>
                <w14:ligatures w14:val="none"/>
              </w:rPr>
            </w:pPr>
            <w:r w:rsidRPr="004F1700">
              <w:rPr>
                <w:rFonts w:eastAsia="Times New Roman" w:cs="Times New Roman"/>
                <w:bCs/>
                <w:kern w:val="0"/>
                <w:sz w:val="22"/>
                <w14:ligatures w14:val="none"/>
              </w:rPr>
              <w:t>- Các tổ đại biểu HĐND tỉnh;</w:t>
            </w:r>
          </w:p>
          <w:p w14:paraId="1CF13F39" w14:textId="6DEAD22D" w:rsidR="000D2B16" w:rsidRPr="004F1700" w:rsidRDefault="000D2B16" w:rsidP="000D2B16">
            <w:pPr>
              <w:tabs>
                <w:tab w:val="left" w:pos="700"/>
              </w:tabs>
              <w:spacing w:before="0" w:after="0"/>
              <w:ind w:firstLine="0"/>
              <w:rPr>
                <w:rFonts w:eastAsia="Times New Roman" w:cs="Times New Roman"/>
                <w:kern w:val="0"/>
                <w:sz w:val="22"/>
                <w14:ligatures w14:val="none"/>
              </w:rPr>
            </w:pPr>
            <w:r w:rsidRPr="004F1700">
              <w:rPr>
                <w:rFonts w:eastAsia="Times New Roman" w:cs="Times New Roman"/>
                <w:kern w:val="0"/>
                <w:sz w:val="22"/>
                <w14:ligatures w14:val="none"/>
              </w:rPr>
              <w:t xml:space="preserve">- Các đại biểu HĐND tỉnh khoá </w:t>
            </w:r>
            <w:r w:rsidR="00585A43" w:rsidRPr="004F1700">
              <w:rPr>
                <w:rFonts w:eastAsia="Times New Roman" w:cs="Times New Roman"/>
                <w:kern w:val="0"/>
                <w:sz w:val="22"/>
                <w14:ligatures w14:val="none"/>
              </w:rPr>
              <w:t>…</w:t>
            </w:r>
            <w:r w:rsidRPr="004F1700">
              <w:rPr>
                <w:rFonts w:eastAsia="Times New Roman" w:cs="Times New Roman"/>
                <w:kern w:val="0"/>
                <w:sz w:val="22"/>
                <w14:ligatures w14:val="none"/>
              </w:rPr>
              <w:t>;</w:t>
            </w:r>
            <w:r w:rsidRPr="004F1700">
              <w:rPr>
                <w:rFonts w:eastAsia="Times New Roman" w:cs="Times New Roman"/>
                <w:kern w:val="0"/>
                <w:sz w:val="22"/>
                <w14:ligatures w14:val="none"/>
              </w:rPr>
              <w:tab/>
            </w:r>
            <w:r w:rsidRPr="004F1700">
              <w:rPr>
                <w:rFonts w:eastAsia="Times New Roman" w:cs="Times New Roman"/>
                <w:kern w:val="0"/>
                <w:sz w:val="22"/>
                <w14:ligatures w14:val="none"/>
              </w:rPr>
              <w:tab/>
              <w:t xml:space="preserve">                      </w:t>
            </w:r>
          </w:p>
          <w:p w14:paraId="6E1322AE" w14:textId="77777777" w:rsidR="000D2B16" w:rsidRPr="004F1700" w:rsidRDefault="000D2B16" w:rsidP="000D2B16">
            <w:pPr>
              <w:spacing w:before="0" w:after="0"/>
              <w:ind w:firstLine="0"/>
              <w:jc w:val="left"/>
              <w:rPr>
                <w:rFonts w:eastAsia="Times New Roman" w:cs="Times New Roman"/>
                <w:kern w:val="0"/>
                <w:sz w:val="22"/>
                <w14:ligatures w14:val="none"/>
              </w:rPr>
            </w:pPr>
            <w:r w:rsidRPr="004F1700">
              <w:rPr>
                <w:rFonts w:eastAsia="Times New Roman" w:cs="Times New Roman"/>
                <w:kern w:val="0"/>
                <w:sz w:val="22"/>
                <w14:ligatures w14:val="none"/>
              </w:rPr>
              <w:t>- Văn phòng: Tỉnh ủy, ĐĐBQH&amp;HĐND tỉnh, UBND tỉnh;</w:t>
            </w:r>
            <w:r w:rsidRPr="004F1700">
              <w:rPr>
                <w:rFonts w:eastAsia="Times New Roman" w:cs="Times New Roman"/>
                <w:b/>
                <w:bCs/>
                <w:kern w:val="0"/>
                <w:sz w:val="22"/>
                <w14:ligatures w14:val="none"/>
              </w:rPr>
              <w:t xml:space="preserve">                                </w:t>
            </w:r>
          </w:p>
          <w:p w14:paraId="6F265728" w14:textId="77777777" w:rsidR="000D2B16" w:rsidRPr="004F1700" w:rsidRDefault="000D2B16" w:rsidP="000D2B16">
            <w:pPr>
              <w:spacing w:before="0" w:after="0"/>
              <w:ind w:left="192" w:hanging="192"/>
              <w:jc w:val="left"/>
              <w:rPr>
                <w:rFonts w:eastAsia="Times New Roman" w:cs="Times New Roman"/>
                <w:spacing w:val="-6"/>
                <w:kern w:val="0"/>
                <w:sz w:val="22"/>
                <w14:ligatures w14:val="none"/>
              </w:rPr>
            </w:pPr>
            <w:r w:rsidRPr="004F1700">
              <w:rPr>
                <w:rFonts w:eastAsia="Times New Roman" w:cs="Times New Roman"/>
                <w:spacing w:val="-6"/>
                <w:kern w:val="0"/>
                <w:sz w:val="22"/>
                <w14:ligatures w14:val="none"/>
              </w:rPr>
              <w:t>- Các sở, ban, ngành, đoàn thể của tỉnh;</w:t>
            </w:r>
          </w:p>
          <w:p w14:paraId="37020585" w14:textId="5AE8FDBA" w:rsidR="00585A43" w:rsidRPr="004F1700" w:rsidRDefault="000D2B16" w:rsidP="000D2B16">
            <w:pPr>
              <w:spacing w:before="0" w:after="0"/>
              <w:ind w:firstLine="0"/>
              <w:jc w:val="left"/>
              <w:rPr>
                <w:rFonts w:eastAsia="Times New Roman" w:cs="Times New Roman"/>
                <w:kern w:val="0"/>
                <w:sz w:val="22"/>
                <w14:ligatures w14:val="none"/>
              </w:rPr>
            </w:pPr>
            <w:r w:rsidRPr="004F1700">
              <w:rPr>
                <w:rFonts w:eastAsia="Times New Roman" w:cs="Times New Roman"/>
                <w:kern w:val="0"/>
                <w:sz w:val="22"/>
                <w14:ligatures w14:val="none"/>
              </w:rPr>
              <w:t xml:space="preserve">- Thường trực HĐND, UBND, UBMTTQVN các huyện, </w:t>
            </w:r>
            <w:r w:rsidR="009E7F82" w:rsidRPr="004F1700">
              <w:rPr>
                <w:rFonts w:eastAsia="Times New Roman" w:cs="Times New Roman"/>
                <w:kern w:val="0"/>
                <w:sz w:val="22"/>
                <w14:ligatures w14:val="none"/>
              </w:rPr>
              <w:t>thị xã, thành phố</w:t>
            </w:r>
            <w:r w:rsidRPr="004F1700">
              <w:rPr>
                <w:rFonts w:eastAsia="Times New Roman" w:cs="Times New Roman"/>
                <w:kern w:val="0"/>
                <w:sz w:val="22"/>
                <w14:ligatures w14:val="none"/>
              </w:rPr>
              <w:t>;</w:t>
            </w:r>
          </w:p>
          <w:p w14:paraId="3FC147C3" w14:textId="77777777" w:rsidR="00585A43" w:rsidRPr="004F1700" w:rsidRDefault="00585A43" w:rsidP="000D2B16">
            <w:pPr>
              <w:spacing w:before="0" w:after="0"/>
              <w:ind w:firstLine="0"/>
              <w:jc w:val="left"/>
              <w:rPr>
                <w:rFonts w:eastAsia="Times New Roman" w:cs="Times New Roman"/>
                <w:kern w:val="0"/>
                <w:sz w:val="22"/>
                <w14:ligatures w14:val="none"/>
              </w:rPr>
            </w:pPr>
            <w:r w:rsidRPr="004F1700">
              <w:rPr>
                <w:rFonts w:eastAsia="Times New Roman" w:cs="Times New Roman"/>
                <w:kern w:val="0"/>
                <w:sz w:val="22"/>
                <w14:ligatures w14:val="none"/>
              </w:rPr>
              <w:t>- Báo Quảng Bình;</w:t>
            </w:r>
          </w:p>
          <w:p w14:paraId="2CEA93BE" w14:textId="04296730" w:rsidR="000D2B16" w:rsidRPr="004F1700" w:rsidRDefault="00585A43" w:rsidP="000D2B16">
            <w:pPr>
              <w:spacing w:before="0" w:after="0"/>
              <w:ind w:firstLine="0"/>
              <w:jc w:val="left"/>
              <w:rPr>
                <w:rFonts w:eastAsia="Times New Roman" w:cs="Times New Roman"/>
                <w:kern w:val="0"/>
                <w:sz w:val="22"/>
                <w14:ligatures w14:val="none"/>
              </w:rPr>
            </w:pPr>
            <w:r w:rsidRPr="004F1700">
              <w:rPr>
                <w:rFonts w:eastAsia="Times New Roman" w:cs="Times New Roman"/>
                <w:kern w:val="0"/>
                <w:sz w:val="22"/>
                <w14:ligatures w14:val="none"/>
              </w:rPr>
              <w:t>- Đài PT-TH QB;</w:t>
            </w:r>
          </w:p>
          <w:p w14:paraId="3E329D64" w14:textId="2C5464FD" w:rsidR="000D2B16" w:rsidRPr="004F1700" w:rsidRDefault="000D2B16" w:rsidP="000D2B16">
            <w:pPr>
              <w:spacing w:before="0" w:after="0"/>
              <w:ind w:firstLine="0"/>
              <w:rPr>
                <w:rFonts w:eastAsia="Times New Roman" w:cs="Times New Roman"/>
                <w:kern w:val="0"/>
                <w:sz w:val="22"/>
                <w14:ligatures w14:val="none"/>
              </w:rPr>
            </w:pPr>
            <w:r w:rsidRPr="004F1700">
              <w:rPr>
                <w:rFonts w:eastAsia="Times New Roman" w:cs="Times New Roman"/>
                <w:kern w:val="0"/>
                <w:sz w:val="22"/>
                <w14:ligatures w14:val="none"/>
              </w:rPr>
              <w:t xml:space="preserve">- </w:t>
            </w:r>
            <w:r w:rsidR="00585A43" w:rsidRPr="004F1700">
              <w:rPr>
                <w:rFonts w:eastAsia="Times New Roman" w:cs="Times New Roman"/>
                <w:kern w:val="0"/>
                <w:sz w:val="22"/>
                <w14:ligatures w14:val="none"/>
              </w:rPr>
              <w:t xml:space="preserve">Trung tâm Tin học </w:t>
            </w:r>
            <w:r w:rsidR="00D077ED">
              <w:rPr>
                <w:rFonts w:eastAsia="Times New Roman" w:cs="Times New Roman"/>
                <w:kern w:val="0"/>
                <w:sz w:val="22"/>
                <w14:ligatures w14:val="none"/>
              </w:rPr>
              <w:t>-</w:t>
            </w:r>
            <w:r w:rsidR="00585A43" w:rsidRPr="004F1700">
              <w:rPr>
                <w:rFonts w:eastAsia="Times New Roman" w:cs="Times New Roman"/>
                <w:kern w:val="0"/>
                <w:sz w:val="22"/>
                <w14:ligatures w14:val="none"/>
              </w:rPr>
              <w:t xml:space="preserve"> Công báo tỉnh;</w:t>
            </w:r>
          </w:p>
          <w:p w14:paraId="36CCD61A" w14:textId="3B979754" w:rsidR="000D2B16" w:rsidRPr="004F1700" w:rsidRDefault="000D2B16" w:rsidP="000D2B16">
            <w:pPr>
              <w:spacing w:before="0" w:after="0"/>
              <w:ind w:firstLine="0"/>
              <w:rPr>
                <w:rFonts w:eastAsia="Times New Roman" w:cs="Times New Roman"/>
                <w:kern w:val="0"/>
                <w:sz w:val="22"/>
                <w14:ligatures w14:val="none"/>
              </w:rPr>
            </w:pPr>
            <w:r w:rsidRPr="004F1700">
              <w:rPr>
                <w:rFonts w:eastAsia="Times New Roman" w:cs="Times New Roman"/>
                <w:kern w:val="0"/>
                <w:sz w:val="22"/>
                <w14:ligatures w14:val="none"/>
              </w:rPr>
              <w:t xml:space="preserve">- </w:t>
            </w:r>
            <w:r w:rsidR="00585A43" w:rsidRPr="004F1700">
              <w:rPr>
                <w:rFonts w:eastAsia="Times New Roman" w:cs="Times New Roman"/>
                <w:kern w:val="0"/>
                <w:sz w:val="22"/>
                <w14:ligatures w14:val="none"/>
              </w:rPr>
              <w:t>VP: LĐ và các CV;</w:t>
            </w:r>
          </w:p>
          <w:p w14:paraId="6B3E75F0" w14:textId="60BB394E" w:rsidR="000D2B16" w:rsidRPr="004F1700" w:rsidRDefault="000D2B16" w:rsidP="000D2B16">
            <w:pPr>
              <w:tabs>
                <w:tab w:val="left" w:pos="3420"/>
              </w:tabs>
              <w:spacing w:before="0" w:after="0"/>
              <w:ind w:firstLine="0"/>
              <w:rPr>
                <w:rFonts w:eastAsia="Times New Roman" w:cs="Times New Roman"/>
                <w:kern w:val="0"/>
                <w:sz w:val="24"/>
                <w:szCs w:val="24"/>
                <w14:ligatures w14:val="none"/>
              </w:rPr>
            </w:pPr>
            <w:r w:rsidRPr="004F1700">
              <w:rPr>
                <w:rFonts w:eastAsia="Times New Roman" w:cs="Times New Roman"/>
                <w:kern w:val="0"/>
                <w:sz w:val="22"/>
                <w14:ligatures w14:val="none"/>
              </w:rPr>
              <w:t>- Lưu: VT</w:t>
            </w:r>
            <w:r w:rsidR="00585A43" w:rsidRPr="004F1700">
              <w:rPr>
                <w:rFonts w:eastAsia="Times New Roman" w:cs="Times New Roman"/>
                <w:kern w:val="0"/>
                <w:sz w:val="22"/>
                <w14:ligatures w14:val="none"/>
              </w:rPr>
              <w:t xml:space="preserve">, </w:t>
            </w:r>
            <w:r w:rsidR="006355A1">
              <w:rPr>
                <w:rFonts w:eastAsia="Times New Roman" w:cs="Times New Roman"/>
                <w:kern w:val="0"/>
                <w:sz w:val="22"/>
                <w14:ligatures w14:val="none"/>
              </w:rPr>
              <w:t>…</w:t>
            </w:r>
          </w:p>
        </w:tc>
        <w:tc>
          <w:tcPr>
            <w:tcW w:w="3827" w:type="dxa"/>
          </w:tcPr>
          <w:p w14:paraId="563F77DD" w14:textId="77777777" w:rsidR="000D2B16" w:rsidRPr="004F1700" w:rsidRDefault="000D2B16" w:rsidP="000D2B16">
            <w:pPr>
              <w:spacing w:before="0" w:after="0"/>
              <w:ind w:firstLine="0"/>
              <w:jc w:val="center"/>
              <w:rPr>
                <w:rFonts w:eastAsia="Times New Roman" w:cs="Times New Roman"/>
                <w:b/>
                <w:kern w:val="0"/>
                <w:szCs w:val="28"/>
                <w14:ligatures w14:val="none"/>
              </w:rPr>
            </w:pPr>
            <w:r w:rsidRPr="004F1700">
              <w:rPr>
                <w:rFonts w:eastAsia="Times New Roman" w:cs="Times New Roman"/>
                <w:b/>
                <w:kern w:val="0"/>
                <w:szCs w:val="28"/>
                <w14:ligatures w14:val="none"/>
              </w:rPr>
              <w:t>CHỦ TỊCH</w:t>
            </w:r>
          </w:p>
          <w:p w14:paraId="5BE646E7" w14:textId="77777777" w:rsidR="000D2B16" w:rsidRPr="004F1700" w:rsidRDefault="000D2B16" w:rsidP="000D2B16">
            <w:pPr>
              <w:spacing w:before="0" w:after="0"/>
              <w:ind w:firstLine="0"/>
              <w:jc w:val="center"/>
              <w:rPr>
                <w:rFonts w:eastAsia="Times New Roman" w:cs="Times New Roman"/>
                <w:b/>
                <w:kern w:val="0"/>
                <w:szCs w:val="28"/>
                <w14:ligatures w14:val="none"/>
              </w:rPr>
            </w:pPr>
          </w:p>
          <w:p w14:paraId="2C3B0228" w14:textId="77777777" w:rsidR="000D2B16" w:rsidRPr="004F1700" w:rsidRDefault="000D2B16" w:rsidP="000D2B16">
            <w:pPr>
              <w:spacing w:before="0" w:after="0"/>
              <w:ind w:firstLine="0"/>
              <w:jc w:val="center"/>
              <w:rPr>
                <w:rFonts w:eastAsia="Times New Roman" w:cs="Times New Roman"/>
                <w:b/>
                <w:kern w:val="0"/>
                <w:szCs w:val="28"/>
                <w14:ligatures w14:val="none"/>
              </w:rPr>
            </w:pPr>
          </w:p>
          <w:p w14:paraId="6ECE8422" w14:textId="77777777" w:rsidR="000D2B16" w:rsidRPr="004F1700" w:rsidRDefault="000D2B16" w:rsidP="000D2B16">
            <w:pPr>
              <w:spacing w:before="0" w:after="0"/>
              <w:ind w:firstLine="0"/>
              <w:jc w:val="center"/>
              <w:rPr>
                <w:rFonts w:eastAsia="Times New Roman" w:cs="Times New Roman"/>
                <w:b/>
                <w:kern w:val="0"/>
                <w:szCs w:val="28"/>
                <w14:ligatures w14:val="none"/>
              </w:rPr>
            </w:pPr>
          </w:p>
          <w:p w14:paraId="03AFF0C2" w14:textId="77777777" w:rsidR="000D2B16" w:rsidRPr="004F1700" w:rsidRDefault="000D2B16" w:rsidP="000D2B16">
            <w:pPr>
              <w:spacing w:before="0" w:after="0"/>
              <w:ind w:firstLine="0"/>
              <w:jc w:val="left"/>
              <w:rPr>
                <w:rFonts w:eastAsia="Times New Roman" w:cs="Times New Roman"/>
                <w:b/>
                <w:kern w:val="0"/>
                <w:szCs w:val="28"/>
                <w14:ligatures w14:val="none"/>
              </w:rPr>
            </w:pPr>
          </w:p>
          <w:p w14:paraId="0FB4053E" w14:textId="77777777" w:rsidR="000D2B16" w:rsidRPr="004F1700" w:rsidRDefault="000D2B16" w:rsidP="000D2B16">
            <w:pPr>
              <w:spacing w:before="0" w:after="0"/>
              <w:ind w:firstLine="0"/>
              <w:jc w:val="left"/>
              <w:rPr>
                <w:rFonts w:eastAsia="Times New Roman" w:cs="Times New Roman"/>
                <w:b/>
                <w:kern w:val="0"/>
                <w:szCs w:val="28"/>
                <w14:ligatures w14:val="none"/>
              </w:rPr>
            </w:pPr>
          </w:p>
          <w:p w14:paraId="0839C8EF" w14:textId="77777777" w:rsidR="000D2B16" w:rsidRPr="004F1700" w:rsidRDefault="000D2B16" w:rsidP="000D2B16">
            <w:pPr>
              <w:spacing w:before="0" w:after="0"/>
              <w:ind w:firstLine="0"/>
              <w:jc w:val="center"/>
              <w:rPr>
                <w:rFonts w:eastAsia="Times New Roman" w:cs="Times New Roman"/>
                <w:b/>
                <w:kern w:val="0"/>
                <w:szCs w:val="28"/>
                <w14:ligatures w14:val="none"/>
              </w:rPr>
            </w:pPr>
          </w:p>
          <w:p w14:paraId="2BDE2F26" w14:textId="77777777" w:rsidR="000D2B16" w:rsidRPr="004F1700" w:rsidRDefault="000D2B16" w:rsidP="000D2B16">
            <w:pPr>
              <w:spacing w:before="0" w:after="0"/>
              <w:ind w:firstLine="0"/>
              <w:jc w:val="center"/>
              <w:rPr>
                <w:rFonts w:eastAsia="Times New Roman" w:cs="Times New Roman"/>
                <w:b/>
                <w:kern w:val="0"/>
                <w:sz w:val="26"/>
                <w:szCs w:val="26"/>
                <w14:ligatures w14:val="none"/>
              </w:rPr>
            </w:pPr>
          </w:p>
        </w:tc>
      </w:tr>
    </w:tbl>
    <w:p w14:paraId="4A57D57A" w14:textId="77777777" w:rsidR="006355A1" w:rsidRDefault="006355A1" w:rsidP="00A03BC0">
      <w:pPr>
        <w:ind w:firstLine="0"/>
        <w:jc w:val="center"/>
        <w:sectPr w:rsidR="006355A1" w:rsidSect="00585A43">
          <w:headerReference w:type="default" r:id="rId7"/>
          <w:pgSz w:w="11907" w:h="16840" w:code="9"/>
          <w:pgMar w:top="1134" w:right="1134" w:bottom="1134" w:left="1701" w:header="720" w:footer="720" w:gutter="0"/>
          <w:cols w:space="720"/>
          <w:titlePg/>
          <w:docGrid w:linePitch="381"/>
        </w:sectPr>
      </w:pPr>
    </w:p>
    <w:p w14:paraId="3A182B10" w14:textId="174FE387" w:rsidR="003F2074" w:rsidRPr="003F2074" w:rsidRDefault="003F2074" w:rsidP="003F2074">
      <w:pPr>
        <w:spacing w:before="0" w:after="0"/>
        <w:ind w:firstLine="0"/>
        <w:jc w:val="center"/>
        <w:rPr>
          <w:rFonts w:ascii="Times New Roman Bold" w:eastAsia="Times New Roman" w:hAnsi="Times New Roman Bold" w:cs="Times New Roman"/>
          <w:b/>
          <w:bCs/>
          <w:spacing w:val="-6"/>
          <w:kern w:val="0"/>
          <w:szCs w:val="28"/>
          <w14:ligatures w14:val="none"/>
        </w:rPr>
      </w:pPr>
      <w:r w:rsidRPr="003F2074">
        <w:rPr>
          <w:rFonts w:ascii="Times New Roman Bold" w:eastAsia="Times New Roman" w:hAnsi="Times New Roman Bold" w:cs="Times New Roman"/>
          <w:b/>
          <w:bCs/>
          <w:spacing w:val="-6"/>
          <w:kern w:val="0"/>
          <w:szCs w:val="28"/>
          <w14:ligatures w14:val="none"/>
        </w:rPr>
        <w:lastRenderedPageBreak/>
        <w:t xml:space="preserve">Phụ lục: Danh mục các khu đất thực hiện đấu thầu dự án đầu tư có sử dụng đất trên địa bàn tỉnh </w:t>
      </w:r>
      <w:r w:rsidR="00E2134B">
        <w:rPr>
          <w:rFonts w:ascii="Times New Roman Bold" w:eastAsia="Times New Roman" w:hAnsi="Times New Roman Bold" w:cs="Times New Roman"/>
          <w:b/>
          <w:bCs/>
          <w:spacing w:val="-6"/>
          <w:kern w:val="0"/>
          <w:szCs w:val="28"/>
          <w14:ligatures w14:val="none"/>
        </w:rPr>
        <w:t>Quảng Bình (đợt 1 năm 2025)</w:t>
      </w:r>
    </w:p>
    <w:p w14:paraId="4C38CA32" w14:textId="77157975" w:rsidR="003F2074" w:rsidRPr="003F2074" w:rsidRDefault="003F2074" w:rsidP="003F2074">
      <w:pPr>
        <w:spacing w:before="0" w:after="0"/>
        <w:ind w:firstLine="0"/>
        <w:jc w:val="center"/>
        <w:rPr>
          <w:rFonts w:eastAsia="Times New Roman" w:cs="Times New Roman"/>
          <w:i/>
          <w:iCs/>
          <w:kern w:val="0"/>
          <w:szCs w:val="28"/>
          <w14:ligatures w14:val="none"/>
        </w:rPr>
      </w:pPr>
      <w:r w:rsidRPr="003F2074">
        <w:rPr>
          <w:rFonts w:eastAsia="Times New Roman" w:cs="Times New Roman"/>
          <w:i/>
          <w:iCs/>
          <w:kern w:val="0"/>
          <w:szCs w:val="28"/>
          <w14:ligatures w14:val="none"/>
        </w:rPr>
        <w:t xml:space="preserve">(Kèm theo </w:t>
      </w:r>
      <w:r w:rsidR="002950FA">
        <w:rPr>
          <w:rFonts w:eastAsia="Times New Roman" w:cs="Times New Roman"/>
          <w:i/>
          <w:iCs/>
          <w:kern w:val="0"/>
          <w:szCs w:val="28"/>
          <w14:ligatures w14:val="none"/>
        </w:rPr>
        <w:t xml:space="preserve">Nghị quyết </w:t>
      </w:r>
      <w:r w:rsidRPr="003F2074">
        <w:rPr>
          <w:rFonts w:eastAsia="Times New Roman" w:cs="Times New Roman"/>
          <w:i/>
          <w:iCs/>
          <w:kern w:val="0"/>
          <w:szCs w:val="28"/>
          <w14:ligatures w14:val="none"/>
        </w:rPr>
        <w:t>số …/</w:t>
      </w:r>
      <w:r w:rsidR="002950FA">
        <w:rPr>
          <w:rFonts w:eastAsia="Times New Roman" w:cs="Times New Roman"/>
          <w:i/>
          <w:iCs/>
          <w:kern w:val="0"/>
          <w:szCs w:val="28"/>
          <w14:ligatures w14:val="none"/>
        </w:rPr>
        <w:t>NQ-HĐND</w:t>
      </w:r>
      <w:r w:rsidRPr="003F2074">
        <w:rPr>
          <w:rFonts w:eastAsia="Times New Roman" w:cs="Times New Roman"/>
          <w:i/>
          <w:iCs/>
          <w:kern w:val="0"/>
          <w:szCs w:val="28"/>
          <w14:ligatures w14:val="none"/>
        </w:rPr>
        <w:t xml:space="preserve"> ngày …/…/2025 của </w:t>
      </w:r>
      <w:r w:rsidR="00232046">
        <w:rPr>
          <w:rFonts w:eastAsia="Times New Roman" w:cs="Times New Roman"/>
          <w:i/>
          <w:iCs/>
          <w:kern w:val="0"/>
          <w:szCs w:val="28"/>
          <w14:ligatures w14:val="none"/>
        </w:rPr>
        <w:t>Hội đồng</w:t>
      </w:r>
      <w:r w:rsidRPr="003F2074">
        <w:rPr>
          <w:rFonts w:eastAsia="Times New Roman" w:cs="Times New Roman"/>
          <w:i/>
          <w:iCs/>
          <w:kern w:val="0"/>
          <w:szCs w:val="28"/>
          <w14:ligatures w14:val="none"/>
        </w:rPr>
        <w:t xml:space="preserve"> nhân dân tỉnh)</w:t>
      </w:r>
    </w:p>
    <w:p w14:paraId="39B1C1A5" w14:textId="59BE0160" w:rsidR="003F2074" w:rsidRDefault="003F2074" w:rsidP="003F2074">
      <w:pPr>
        <w:spacing w:before="0" w:after="0"/>
        <w:ind w:firstLine="0"/>
        <w:jc w:val="center"/>
        <w:rPr>
          <w:rFonts w:eastAsia="Times New Roman" w:cs="Times New Roman"/>
          <w:i/>
          <w:iCs/>
          <w:kern w:val="0"/>
          <w:szCs w:val="28"/>
          <w14:ligatures w14:val="none"/>
        </w:rPr>
      </w:pPr>
    </w:p>
    <w:tbl>
      <w:tblPr>
        <w:tblStyle w:val="TableGrid1"/>
        <w:tblW w:w="15009" w:type="dxa"/>
        <w:tblLook w:val="04A0" w:firstRow="1" w:lastRow="0" w:firstColumn="1" w:lastColumn="0" w:noHBand="0" w:noVBand="1"/>
      </w:tblPr>
      <w:tblGrid>
        <w:gridCol w:w="735"/>
        <w:gridCol w:w="3059"/>
        <w:gridCol w:w="1751"/>
        <w:gridCol w:w="1226"/>
        <w:gridCol w:w="1701"/>
        <w:gridCol w:w="6520"/>
        <w:gridCol w:w="17"/>
      </w:tblGrid>
      <w:tr w:rsidR="006735B9" w:rsidRPr="006735B9" w14:paraId="31784FC1" w14:textId="77777777" w:rsidTr="005056B5">
        <w:trPr>
          <w:gridAfter w:val="1"/>
          <w:wAfter w:w="17" w:type="dxa"/>
          <w:trHeight w:val="419"/>
          <w:tblHeader/>
        </w:trPr>
        <w:tc>
          <w:tcPr>
            <w:tcW w:w="735" w:type="dxa"/>
            <w:vMerge w:val="restart"/>
            <w:vAlign w:val="center"/>
          </w:tcPr>
          <w:p w14:paraId="1597E6DF" w14:textId="77777777" w:rsidR="006735B9" w:rsidRPr="006735B9" w:rsidRDefault="006735B9" w:rsidP="006735B9">
            <w:pPr>
              <w:jc w:val="center"/>
              <w:rPr>
                <w:rFonts w:eastAsia="Calibri" w:cs="Times New Roman"/>
                <w:b/>
                <w:bCs/>
                <w:szCs w:val="26"/>
              </w:rPr>
            </w:pPr>
            <w:r w:rsidRPr="006735B9">
              <w:rPr>
                <w:rFonts w:eastAsia="Calibri" w:cs="Times New Roman"/>
                <w:b/>
                <w:bCs/>
                <w:szCs w:val="26"/>
              </w:rPr>
              <w:t>TT</w:t>
            </w:r>
          </w:p>
        </w:tc>
        <w:tc>
          <w:tcPr>
            <w:tcW w:w="3059" w:type="dxa"/>
            <w:vMerge w:val="restart"/>
            <w:vAlign w:val="center"/>
          </w:tcPr>
          <w:p w14:paraId="7F80A49E" w14:textId="77777777" w:rsidR="006735B9" w:rsidRPr="006735B9" w:rsidRDefault="006735B9" w:rsidP="006735B9">
            <w:pPr>
              <w:jc w:val="center"/>
              <w:rPr>
                <w:rFonts w:eastAsia="Calibri" w:cs="Times New Roman"/>
                <w:b/>
                <w:bCs/>
                <w:szCs w:val="26"/>
              </w:rPr>
            </w:pPr>
            <w:r w:rsidRPr="006735B9">
              <w:rPr>
                <w:rFonts w:eastAsia="Times New Roman" w:cs="Times New Roman"/>
                <w:b/>
                <w:bCs/>
                <w:noProof w:val="0"/>
                <w:szCs w:val="26"/>
                <w14:ligatures w14:val="none"/>
              </w:rPr>
              <w:t>Danh mục các khu đất thực hiện đấu thầu dự án đầu tư có sử dụng đất</w:t>
            </w:r>
          </w:p>
        </w:tc>
        <w:tc>
          <w:tcPr>
            <w:tcW w:w="1751" w:type="dxa"/>
            <w:vMerge w:val="restart"/>
            <w:vAlign w:val="center"/>
          </w:tcPr>
          <w:p w14:paraId="053836AA" w14:textId="77777777" w:rsidR="006735B9" w:rsidRPr="006735B9" w:rsidRDefault="006735B9" w:rsidP="006735B9">
            <w:pPr>
              <w:jc w:val="center"/>
              <w:rPr>
                <w:rFonts w:eastAsia="Calibri" w:cs="Times New Roman"/>
                <w:b/>
                <w:bCs/>
                <w:szCs w:val="26"/>
              </w:rPr>
            </w:pPr>
            <w:r w:rsidRPr="006735B9">
              <w:rPr>
                <w:rFonts w:eastAsia="Calibri" w:cs="Times New Roman"/>
                <w:b/>
                <w:bCs/>
                <w:szCs w:val="26"/>
              </w:rPr>
              <w:t>Địa điểm</w:t>
            </w:r>
          </w:p>
        </w:tc>
        <w:tc>
          <w:tcPr>
            <w:tcW w:w="1226" w:type="dxa"/>
            <w:vMerge w:val="restart"/>
            <w:vAlign w:val="center"/>
          </w:tcPr>
          <w:p w14:paraId="5895D593" w14:textId="77777777" w:rsidR="006735B9" w:rsidRPr="006735B9" w:rsidRDefault="006735B9" w:rsidP="006735B9">
            <w:pPr>
              <w:jc w:val="center"/>
              <w:rPr>
                <w:rFonts w:eastAsia="Calibri" w:cs="Times New Roman"/>
                <w:b/>
                <w:bCs/>
                <w:szCs w:val="26"/>
              </w:rPr>
            </w:pPr>
            <w:r w:rsidRPr="006735B9">
              <w:rPr>
                <w:rFonts w:eastAsia="Calibri" w:cs="Times New Roman"/>
                <w:b/>
                <w:bCs/>
                <w:szCs w:val="26"/>
              </w:rPr>
              <w:t>Diện tích (ha)</w:t>
            </w:r>
          </w:p>
        </w:tc>
        <w:tc>
          <w:tcPr>
            <w:tcW w:w="1701" w:type="dxa"/>
            <w:vMerge w:val="restart"/>
            <w:vAlign w:val="center"/>
          </w:tcPr>
          <w:p w14:paraId="072F3CA0" w14:textId="77777777" w:rsidR="006735B9" w:rsidRPr="006735B9" w:rsidRDefault="006735B9" w:rsidP="006735B9">
            <w:pPr>
              <w:jc w:val="center"/>
              <w:rPr>
                <w:rFonts w:eastAsia="Calibri" w:cs="Times New Roman"/>
                <w:b/>
                <w:bCs/>
                <w:szCs w:val="26"/>
              </w:rPr>
            </w:pPr>
            <w:r w:rsidRPr="006735B9">
              <w:rPr>
                <w:rFonts w:eastAsia="Calibri" w:cs="Times New Roman"/>
                <w:b/>
                <w:bCs/>
                <w:szCs w:val="26"/>
              </w:rPr>
              <w:t>Dự kiến kế hoạch, tiến độ tổ chức đấu thầu lựa chọn nhà đầu tư</w:t>
            </w:r>
          </w:p>
        </w:tc>
        <w:tc>
          <w:tcPr>
            <w:tcW w:w="6520" w:type="dxa"/>
            <w:vMerge w:val="restart"/>
            <w:vAlign w:val="center"/>
          </w:tcPr>
          <w:p w14:paraId="3A357FE5" w14:textId="77777777" w:rsidR="006735B9" w:rsidRPr="006735B9" w:rsidRDefault="006735B9" w:rsidP="006735B9">
            <w:pPr>
              <w:jc w:val="center"/>
              <w:rPr>
                <w:rFonts w:eastAsia="Calibri" w:cs="Times New Roman"/>
                <w:b/>
                <w:bCs/>
                <w:szCs w:val="26"/>
              </w:rPr>
            </w:pPr>
            <w:r w:rsidRPr="006735B9">
              <w:rPr>
                <w:rFonts w:eastAsia="Calibri" w:cs="Times New Roman"/>
                <w:b/>
                <w:bCs/>
                <w:szCs w:val="26"/>
              </w:rPr>
              <w:t>Căn cứ pháp lý</w:t>
            </w:r>
          </w:p>
        </w:tc>
      </w:tr>
      <w:tr w:rsidR="006735B9" w:rsidRPr="006735B9" w14:paraId="134B954C" w14:textId="77777777" w:rsidTr="005056B5">
        <w:trPr>
          <w:gridAfter w:val="1"/>
          <w:wAfter w:w="17" w:type="dxa"/>
          <w:trHeight w:val="299"/>
          <w:tblHeader/>
        </w:trPr>
        <w:tc>
          <w:tcPr>
            <w:tcW w:w="735" w:type="dxa"/>
            <w:vMerge/>
            <w:vAlign w:val="center"/>
          </w:tcPr>
          <w:p w14:paraId="6F98779A" w14:textId="77777777" w:rsidR="006735B9" w:rsidRPr="006735B9" w:rsidRDefault="006735B9" w:rsidP="006735B9">
            <w:pPr>
              <w:jc w:val="center"/>
              <w:rPr>
                <w:rFonts w:eastAsia="Calibri" w:cs="Times New Roman"/>
                <w:b/>
                <w:bCs/>
                <w:szCs w:val="26"/>
              </w:rPr>
            </w:pPr>
          </w:p>
        </w:tc>
        <w:tc>
          <w:tcPr>
            <w:tcW w:w="3059" w:type="dxa"/>
            <w:vMerge/>
            <w:vAlign w:val="center"/>
          </w:tcPr>
          <w:p w14:paraId="47313CA4" w14:textId="77777777" w:rsidR="006735B9" w:rsidRPr="006735B9" w:rsidRDefault="006735B9" w:rsidP="006735B9">
            <w:pPr>
              <w:jc w:val="center"/>
              <w:rPr>
                <w:rFonts w:eastAsia="Calibri" w:cs="Times New Roman"/>
                <w:b/>
                <w:bCs/>
                <w:szCs w:val="26"/>
              </w:rPr>
            </w:pPr>
          </w:p>
        </w:tc>
        <w:tc>
          <w:tcPr>
            <w:tcW w:w="1751" w:type="dxa"/>
            <w:vMerge/>
            <w:vAlign w:val="center"/>
          </w:tcPr>
          <w:p w14:paraId="46F0366B" w14:textId="77777777" w:rsidR="006735B9" w:rsidRPr="006735B9" w:rsidRDefault="006735B9" w:rsidP="006735B9">
            <w:pPr>
              <w:jc w:val="center"/>
              <w:rPr>
                <w:rFonts w:eastAsia="Calibri" w:cs="Times New Roman"/>
                <w:b/>
                <w:bCs/>
                <w:szCs w:val="26"/>
              </w:rPr>
            </w:pPr>
          </w:p>
        </w:tc>
        <w:tc>
          <w:tcPr>
            <w:tcW w:w="1226" w:type="dxa"/>
            <w:vMerge/>
            <w:vAlign w:val="center"/>
          </w:tcPr>
          <w:p w14:paraId="086494B8" w14:textId="77777777" w:rsidR="006735B9" w:rsidRPr="006735B9" w:rsidRDefault="006735B9" w:rsidP="006735B9">
            <w:pPr>
              <w:jc w:val="center"/>
              <w:rPr>
                <w:rFonts w:eastAsia="Calibri" w:cs="Times New Roman"/>
                <w:b/>
                <w:bCs/>
                <w:szCs w:val="26"/>
              </w:rPr>
            </w:pPr>
          </w:p>
        </w:tc>
        <w:tc>
          <w:tcPr>
            <w:tcW w:w="1701" w:type="dxa"/>
            <w:vMerge/>
            <w:vAlign w:val="center"/>
          </w:tcPr>
          <w:p w14:paraId="15AA1543" w14:textId="77777777" w:rsidR="006735B9" w:rsidRPr="006735B9" w:rsidRDefault="006735B9" w:rsidP="006735B9">
            <w:pPr>
              <w:jc w:val="center"/>
              <w:rPr>
                <w:rFonts w:eastAsia="Calibri" w:cs="Times New Roman"/>
                <w:b/>
                <w:bCs/>
                <w:szCs w:val="26"/>
              </w:rPr>
            </w:pPr>
          </w:p>
        </w:tc>
        <w:tc>
          <w:tcPr>
            <w:tcW w:w="6520" w:type="dxa"/>
            <w:vMerge/>
          </w:tcPr>
          <w:p w14:paraId="38FE6A95" w14:textId="77777777" w:rsidR="006735B9" w:rsidRPr="006735B9" w:rsidRDefault="006735B9" w:rsidP="006735B9">
            <w:pPr>
              <w:jc w:val="center"/>
              <w:rPr>
                <w:rFonts w:eastAsia="Calibri" w:cs="Times New Roman"/>
                <w:b/>
                <w:bCs/>
                <w:szCs w:val="26"/>
              </w:rPr>
            </w:pPr>
          </w:p>
        </w:tc>
      </w:tr>
      <w:tr w:rsidR="006735B9" w:rsidRPr="006735B9" w14:paraId="6B69E342" w14:textId="77777777" w:rsidTr="005056B5">
        <w:trPr>
          <w:trHeight w:val="483"/>
        </w:trPr>
        <w:tc>
          <w:tcPr>
            <w:tcW w:w="735" w:type="dxa"/>
            <w:vAlign w:val="center"/>
          </w:tcPr>
          <w:p w14:paraId="55AB3CCE" w14:textId="77777777" w:rsidR="006735B9" w:rsidRPr="006735B9" w:rsidRDefault="006735B9" w:rsidP="006735B9">
            <w:pPr>
              <w:jc w:val="center"/>
              <w:rPr>
                <w:rFonts w:eastAsia="Calibri" w:cs="Times New Roman"/>
                <w:b/>
                <w:bCs/>
                <w:noProof w:val="0"/>
                <w:szCs w:val="26"/>
              </w:rPr>
            </w:pPr>
            <w:r w:rsidRPr="006735B9">
              <w:rPr>
                <w:rFonts w:eastAsia="Calibri" w:cs="Times New Roman"/>
                <w:b/>
                <w:bCs/>
                <w:noProof w:val="0"/>
                <w:szCs w:val="26"/>
              </w:rPr>
              <w:t>A</w:t>
            </w:r>
          </w:p>
        </w:tc>
        <w:tc>
          <w:tcPr>
            <w:tcW w:w="14274" w:type="dxa"/>
            <w:gridSpan w:val="6"/>
            <w:vAlign w:val="center"/>
          </w:tcPr>
          <w:p w14:paraId="25488D85" w14:textId="77777777" w:rsidR="006735B9" w:rsidRPr="006735B9" w:rsidRDefault="006735B9" w:rsidP="006735B9">
            <w:pPr>
              <w:widowControl w:val="0"/>
              <w:tabs>
                <w:tab w:val="left" w:pos="396"/>
              </w:tabs>
              <w:spacing w:line="259" w:lineRule="auto"/>
              <w:rPr>
                <w:rFonts w:eastAsia="Calibri" w:cs="Times New Roman"/>
                <w:bCs/>
                <w:szCs w:val="26"/>
              </w:rPr>
            </w:pPr>
            <w:r w:rsidRPr="006735B9">
              <w:rPr>
                <w:rFonts w:eastAsia="Calibri" w:cs="Times New Roman"/>
                <w:b/>
                <w:bCs/>
                <w:noProof w:val="0"/>
                <w:szCs w:val="26"/>
              </w:rPr>
              <w:t xml:space="preserve">Dự án khu đô thị, khu dân cư nông thôn </w:t>
            </w:r>
            <w:bookmarkStart w:id="5" w:name="dc_16"/>
            <w:r w:rsidRPr="006735B9">
              <w:rPr>
                <w:rFonts w:eastAsia="Calibri" w:cs="Times New Roman"/>
                <w:b/>
                <w:bCs/>
                <w:noProof w:val="0"/>
                <w:szCs w:val="26"/>
              </w:rPr>
              <w:t>(quy định tại điểm a khoản 1 Điều 126 của Luật Đất đai</w:t>
            </w:r>
            <w:bookmarkEnd w:id="5"/>
            <w:r w:rsidRPr="006735B9">
              <w:rPr>
                <w:rFonts w:eastAsia="Calibri" w:cs="Times New Roman"/>
                <w:b/>
                <w:bCs/>
                <w:noProof w:val="0"/>
                <w:szCs w:val="26"/>
              </w:rPr>
              <w:t xml:space="preserve"> 2024)</w:t>
            </w:r>
          </w:p>
        </w:tc>
      </w:tr>
      <w:tr w:rsidR="006735B9" w:rsidRPr="006735B9" w14:paraId="07F89564" w14:textId="77777777" w:rsidTr="005056B5">
        <w:trPr>
          <w:gridAfter w:val="1"/>
          <w:wAfter w:w="17" w:type="dxa"/>
        </w:trPr>
        <w:tc>
          <w:tcPr>
            <w:tcW w:w="735" w:type="dxa"/>
            <w:vAlign w:val="center"/>
          </w:tcPr>
          <w:p w14:paraId="584040CE" w14:textId="77777777" w:rsidR="006735B9" w:rsidRPr="006735B9" w:rsidRDefault="006735B9" w:rsidP="006735B9">
            <w:pPr>
              <w:jc w:val="center"/>
              <w:rPr>
                <w:rFonts w:eastAsia="Calibri" w:cs="Times New Roman"/>
                <w:bCs/>
                <w:szCs w:val="26"/>
              </w:rPr>
            </w:pPr>
            <w:r w:rsidRPr="006735B9">
              <w:rPr>
                <w:rFonts w:eastAsia="Calibri" w:cs="Times New Roman"/>
                <w:bCs/>
                <w:szCs w:val="26"/>
              </w:rPr>
              <w:t>1</w:t>
            </w:r>
          </w:p>
        </w:tc>
        <w:tc>
          <w:tcPr>
            <w:tcW w:w="3059" w:type="dxa"/>
            <w:vAlign w:val="center"/>
          </w:tcPr>
          <w:p w14:paraId="3402F2FB" w14:textId="77777777" w:rsidR="006735B9" w:rsidRPr="006735B9" w:rsidRDefault="006735B9" w:rsidP="006735B9">
            <w:pPr>
              <w:jc w:val="center"/>
              <w:rPr>
                <w:rFonts w:eastAsia="Calibri" w:cs="Times New Roman"/>
                <w:i/>
                <w:noProof w:val="0"/>
                <w:szCs w:val="26"/>
              </w:rPr>
            </w:pPr>
            <w:r w:rsidRPr="006735B9">
              <w:rPr>
                <w:rFonts w:eastAsia="Calibri" w:cs="Times New Roman"/>
                <w:noProof w:val="0"/>
                <w:szCs w:val="26"/>
              </w:rPr>
              <w:t>Khu đô thị mới phía Nam thị xã Ba Đồn</w:t>
            </w:r>
          </w:p>
        </w:tc>
        <w:tc>
          <w:tcPr>
            <w:tcW w:w="1751" w:type="dxa"/>
            <w:vAlign w:val="center"/>
          </w:tcPr>
          <w:p w14:paraId="70306058" w14:textId="77777777" w:rsidR="006735B9" w:rsidRPr="006735B9" w:rsidRDefault="006735B9" w:rsidP="006735B9">
            <w:pPr>
              <w:jc w:val="center"/>
              <w:rPr>
                <w:rFonts w:eastAsia="Calibri" w:cs="Times New Roman"/>
                <w:bCs/>
                <w:szCs w:val="26"/>
              </w:rPr>
            </w:pPr>
            <w:r w:rsidRPr="006735B9">
              <w:rPr>
                <w:rFonts w:eastAsia="Calibri" w:cs="Times New Roman"/>
                <w:bCs/>
                <w:szCs w:val="26"/>
              </w:rPr>
              <w:t>Xã Quảng Lộc, thị xã Ba Đồn</w:t>
            </w:r>
          </w:p>
        </w:tc>
        <w:tc>
          <w:tcPr>
            <w:tcW w:w="1226" w:type="dxa"/>
            <w:vAlign w:val="center"/>
          </w:tcPr>
          <w:p w14:paraId="0AED1605" w14:textId="77777777" w:rsidR="006735B9" w:rsidRPr="006735B9" w:rsidRDefault="006735B9" w:rsidP="006735B9">
            <w:pPr>
              <w:jc w:val="center"/>
              <w:rPr>
                <w:rFonts w:eastAsia="Calibri" w:cs="Times New Roman"/>
                <w:bCs/>
                <w:szCs w:val="26"/>
              </w:rPr>
            </w:pPr>
            <w:r w:rsidRPr="006735B9">
              <w:rPr>
                <w:rFonts w:eastAsia="Times New Roman" w:cs="Times New Roman"/>
                <w:noProof w:val="0"/>
                <w:szCs w:val="24"/>
                <w14:ligatures w14:val="none"/>
              </w:rPr>
              <w:t>41,07</w:t>
            </w:r>
          </w:p>
        </w:tc>
        <w:tc>
          <w:tcPr>
            <w:tcW w:w="1701" w:type="dxa"/>
            <w:vAlign w:val="center"/>
          </w:tcPr>
          <w:p w14:paraId="44726FA5" w14:textId="77777777" w:rsidR="006735B9" w:rsidRPr="006735B9" w:rsidRDefault="006735B9" w:rsidP="006735B9">
            <w:pPr>
              <w:jc w:val="center"/>
              <w:rPr>
                <w:rFonts w:eastAsia="Calibri" w:cs="Times New Roman"/>
                <w:bCs/>
                <w:szCs w:val="26"/>
              </w:rPr>
            </w:pPr>
            <w:r w:rsidRPr="006735B9">
              <w:rPr>
                <w:rFonts w:eastAsia="Calibri" w:cs="Times New Roman"/>
                <w:bCs/>
                <w:szCs w:val="26"/>
              </w:rPr>
              <w:t>2025 - 2026</w:t>
            </w:r>
          </w:p>
        </w:tc>
        <w:tc>
          <w:tcPr>
            <w:tcW w:w="6520" w:type="dxa"/>
            <w:vAlign w:val="center"/>
          </w:tcPr>
          <w:p w14:paraId="7531DEC3"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noProof w:val="0"/>
                <w:color w:val="000000"/>
                <w:szCs w:val="26"/>
              </w:rPr>
              <w:t>(1) Dự án có quy mô &gt; 20ha, đáp ứng tiêu chí khu đô thị;</w:t>
            </w:r>
          </w:p>
          <w:p w14:paraId="153BC62B" w14:textId="77777777" w:rsidR="006735B9" w:rsidRPr="006735B9" w:rsidRDefault="006735B9" w:rsidP="006735B9">
            <w:pPr>
              <w:widowControl w:val="0"/>
              <w:tabs>
                <w:tab w:val="left" w:pos="400"/>
              </w:tabs>
              <w:spacing w:line="259" w:lineRule="auto"/>
              <w:rPr>
                <w:rFonts w:eastAsia="Calibri" w:cs="Times New Roman"/>
                <w:noProof w:val="0"/>
                <w:color w:val="000000"/>
                <w:szCs w:val="26"/>
              </w:rPr>
            </w:pPr>
            <w:bookmarkStart w:id="6" w:name="bookmark17"/>
            <w:bookmarkEnd w:id="6"/>
            <w:r w:rsidRPr="006735B9">
              <w:rPr>
                <w:rFonts w:eastAsia="Calibri" w:cs="Times New Roman"/>
                <w:noProof w:val="0"/>
                <w:color w:val="000000"/>
                <w:szCs w:val="26"/>
              </w:rPr>
              <w:t>(2) Hiện trạng khu đất: đất chuyên trồng lúa nước, đất ở nông thôn do các hộ gia đình cá nhân sử dụng, đất giao thông, đất thuỷ lợi, đất bằng chưa sử dụng, đất nghĩa trang nghĩa địa, đất bãi thải xử lý rác thải và đất chuyên trồng lúa nước do UBND xã Quảng Lộc quản lý, sử dụng; chưa được bồi thường giải phóng mặt bằng, không đủ điều kiện đấu giá quyền sử dụng đất;</w:t>
            </w:r>
          </w:p>
          <w:p w14:paraId="312E25AE" w14:textId="77777777" w:rsidR="006735B9" w:rsidRPr="006735B9" w:rsidRDefault="006735B9" w:rsidP="006735B9">
            <w:pPr>
              <w:widowControl w:val="0"/>
              <w:tabs>
                <w:tab w:val="left" w:pos="396"/>
              </w:tabs>
              <w:spacing w:line="259" w:lineRule="auto"/>
              <w:rPr>
                <w:rFonts w:eastAsia="Calibri" w:cs="Times New Roman"/>
                <w:noProof w:val="0"/>
                <w:color w:val="000000"/>
                <w:szCs w:val="26"/>
              </w:rPr>
            </w:pPr>
            <w:r w:rsidRPr="006735B9">
              <w:rPr>
                <w:rFonts w:eastAsia="Calibri" w:cs="Times New Roman"/>
                <w:noProof w:val="0"/>
                <w:color w:val="000000"/>
                <w:szCs w:val="26"/>
              </w:rPr>
              <w:t>(3) Phù hợp quy hoạch sử dụng đất đến năm 2030  thị xã Ba Đồn được UBND tỉnh phê duyệt tại Quyết định số 1393/QĐ-UBND ngày 17/5/2021; Quy hoạch chi tiết xây dựng tuyến đường từ phía Nam cầu Quảng Hải đi Lạc Giao được UBND tỉnh phê duyệt/phê duyệt điều chỉnh tại Quyết định số 2632/QĐ-UBND ngày 25/7/2017 và Quyết định số 865/QĐ-UBND ngày 24/3/2020.</w:t>
            </w:r>
          </w:p>
          <w:p w14:paraId="526857AE" w14:textId="77777777" w:rsidR="006735B9" w:rsidRPr="006735B9" w:rsidRDefault="006735B9" w:rsidP="006735B9">
            <w:pPr>
              <w:widowControl w:val="0"/>
              <w:tabs>
                <w:tab w:val="left" w:pos="396"/>
              </w:tabs>
              <w:spacing w:line="259" w:lineRule="auto"/>
              <w:rPr>
                <w:rFonts w:eastAsia="Calibri" w:cs="Times New Roman"/>
                <w:bCs/>
                <w:szCs w:val="26"/>
              </w:rPr>
            </w:pPr>
            <w:r w:rsidRPr="006735B9">
              <w:rPr>
                <w:rFonts w:eastAsia="Calibri" w:cs="Times New Roman"/>
                <w:noProof w:val="0"/>
                <w:color w:val="000000"/>
                <w:szCs w:val="26"/>
              </w:rPr>
              <w:t>(</w:t>
            </w:r>
            <w:r w:rsidRPr="006735B9">
              <w:rPr>
                <w:rFonts w:eastAsia="Calibri" w:cs="Times New Roman"/>
                <w:szCs w:val="26"/>
                <w14:ligatures w14:val="none"/>
              </w:rPr>
              <w:t xml:space="preserve">4)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r w:rsidRPr="006735B9">
              <w:rPr>
                <w:rFonts w:eastAsia="Calibri" w:cs="Times New Roman"/>
                <w:noProof w:val="0"/>
                <w:color w:val="000000"/>
                <w:szCs w:val="26"/>
              </w:rPr>
              <w:t xml:space="preserve">. </w:t>
            </w:r>
          </w:p>
        </w:tc>
      </w:tr>
      <w:tr w:rsidR="006735B9" w:rsidRPr="006735B9" w14:paraId="60E0DE4A" w14:textId="77777777" w:rsidTr="005056B5">
        <w:trPr>
          <w:gridAfter w:val="1"/>
          <w:wAfter w:w="17" w:type="dxa"/>
          <w:trHeight w:val="5418"/>
        </w:trPr>
        <w:tc>
          <w:tcPr>
            <w:tcW w:w="735" w:type="dxa"/>
            <w:vAlign w:val="center"/>
          </w:tcPr>
          <w:p w14:paraId="6687D55F" w14:textId="77777777" w:rsidR="006735B9" w:rsidRPr="006735B9" w:rsidRDefault="006735B9" w:rsidP="006735B9">
            <w:pPr>
              <w:jc w:val="center"/>
              <w:rPr>
                <w:rFonts w:eastAsia="Calibri" w:cs="Times New Roman"/>
                <w:bCs/>
                <w:szCs w:val="26"/>
              </w:rPr>
            </w:pPr>
            <w:r w:rsidRPr="006735B9">
              <w:rPr>
                <w:rFonts w:eastAsia="Calibri" w:cs="Times New Roman"/>
                <w:bCs/>
                <w:szCs w:val="26"/>
              </w:rPr>
              <w:t>2</w:t>
            </w:r>
          </w:p>
        </w:tc>
        <w:tc>
          <w:tcPr>
            <w:tcW w:w="3059" w:type="dxa"/>
            <w:vAlign w:val="center"/>
          </w:tcPr>
          <w:p w14:paraId="0411989F" w14:textId="77777777" w:rsidR="006735B9" w:rsidRPr="006735B9" w:rsidRDefault="006735B9" w:rsidP="006735B9">
            <w:pPr>
              <w:jc w:val="center"/>
              <w:rPr>
                <w:rFonts w:eastAsia="Calibri" w:cs="Times New Roman"/>
                <w:i/>
                <w:noProof w:val="0"/>
                <w:szCs w:val="26"/>
              </w:rPr>
            </w:pPr>
            <w:r w:rsidRPr="006735B9">
              <w:rPr>
                <w:rFonts w:eastAsia="Calibri" w:cs="Times New Roman"/>
                <w:noProof w:val="0"/>
                <w:szCs w:val="26"/>
              </w:rPr>
              <w:t>Khu đô thị Bảo Ninh 5</w:t>
            </w:r>
          </w:p>
        </w:tc>
        <w:tc>
          <w:tcPr>
            <w:tcW w:w="1751" w:type="dxa"/>
            <w:vAlign w:val="center"/>
          </w:tcPr>
          <w:p w14:paraId="3218CFF3" w14:textId="77777777" w:rsidR="006735B9" w:rsidRPr="006735B9" w:rsidRDefault="006735B9" w:rsidP="006735B9">
            <w:pPr>
              <w:jc w:val="center"/>
              <w:rPr>
                <w:rFonts w:eastAsia="Calibri" w:cs="Times New Roman"/>
                <w:bCs/>
                <w:szCs w:val="26"/>
              </w:rPr>
            </w:pPr>
            <w:r w:rsidRPr="006735B9">
              <w:rPr>
                <w:rFonts w:eastAsia="Calibri" w:cs="Times New Roman"/>
                <w:noProof w:val="0"/>
                <w:szCs w:val="26"/>
              </w:rPr>
              <w:t>Xã Bảo Ninh, thành phố Đồng Hới</w:t>
            </w:r>
          </w:p>
        </w:tc>
        <w:tc>
          <w:tcPr>
            <w:tcW w:w="1226" w:type="dxa"/>
            <w:vAlign w:val="center"/>
          </w:tcPr>
          <w:p w14:paraId="7CEE5BFD" w14:textId="77777777" w:rsidR="006735B9" w:rsidRPr="006735B9" w:rsidRDefault="006735B9" w:rsidP="006735B9">
            <w:pPr>
              <w:jc w:val="center"/>
              <w:rPr>
                <w:rFonts w:eastAsia="Calibri" w:cs="Times New Roman"/>
                <w:b/>
                <w:bCs/>
                <w:szCs w:val="26"/>
              </w:rPr>
            </w:pPr>
            <w:r w:rsidRPr="006735B9">
              <w:rPr>
                <w:rFonts w:eastAsia="Times New Roman" w:cs="Times New Roman"/>
                <w:noProof w:val="0"/>
                <w:szCs w:val="24"/>
                <w14:ligatures w14:val="none"/>
              </w:rPr>
              <w:t>49,35</w:t>
            </w:r>
          </w:p>
        </w:tc>
        <w:tc>
          <w:tcPr>
            <w:tcW w:w="1701" w:type="dxa"/>
            <w:vAlign w:val="center"/>
          </w:tcPr>
          <w:p w14:paraId="5F4BFA62" w14:textId="77777777" w:rsidR="006735B9" w:rsidRPr="006735B9" w:rsidRDefault="006735B9" w:rsidP="006735B9">
            <w:pPr>
              <w:jc w:val="center"/>
              <w:rPr>
                <w:rFonts w:eastAsia="Calibri" w:cs="Times New Roman"/>
                <w:bCs/>
                <w:szCs w:val="26"/>
              </w:rPr>
            </w:pPr>
            <w:r w:rsidRPr="006735B9">
              <w:rPr>
                <w:rFonts w:eastAsia="Calibri" w:cs="Times New Roman"/>
                <w:bCs/>
                <w:szCs w:val="26"/>
              </w:rPr>
              <w:t>2025 - 2026</w:t>
            </w:r>
          </w:p>
        </w:tc>
        <w:tc>
          <w:tcPr>
            <w:tcW w:w="6520" w:type="dxa"/>
            <w:vAlign w:val="center"/>
          </w:tcPr>
          <w:p w14:paraId="00D17D03"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noProof w:val="0"/>
                <w:color w:val="000000"/>
                <w:szCs w:val="26"/>
              </w:rPr>
              <w:t xml:space="preserve">(1) Dự án </w:t>
            </w:r>
            <w:r w:rsidRPr="006735B9">
              <w:rPr>
                <w:rFonts w:eastAsia="Calibri" w:cs="Times New Roman"/>
                <w:noProof w:val="0"/>
                <w:szCs w:val="26"/>
              </w:rPr>
              <w:t>thực hiện tại khu vực đô thị</w:t>
            </w:r>
            <w:r w:rsidRPr="006735B9">
              <w:rPr>
                <w:rFonts w:eastAsia="Calibri" w:cs="Times New Roman"/>
                <w:noProof w:val="0"/>
                <w:color w:val="000000"/>
                <w:szCs w:val="26"/>
              </w:rPr>
              <w:t>, đáp ứng tiêu chí khu đô thị;</w:t>
            </w:r>
          </w:p>
          <w:p w14:paraId="7FB595C8" w14:textId="77777777" w:rsidR="006735B9" w:rsidRPr="006735B9" w:rsidRDefault="006735B9" w:rsidP="006735B9">
            <w:pPr>
              <w:widowControl w:val="0"/>
              <w:tabs>
                <w:tab w:val="left" w:pos="400"/>
              </w:tabs>
              <w:spacing w:line="259" w:lineRule="auto"/>
              <w:rPr>
                <w:rFonts w:eastAsia="Calibri" w:cs="Times New Roman"/>
                <w:noProof w:val="0"/>
                <w:color w:val="000000"/>
                <w:szCs w:val="26"/>
              </w:rPr>
            </w:pPr>
            <w:r w:rsidRPr="006735B9">
              <w:rPr>
                <w:rFonts w:eastAsia="Calibri" w:cs="Times New Roman"/>
                <w:noProof w:val="0"/>
                <w:color w:val="000000"/>
                <w:szCs w:val="26"/>
              </w:rPr>
              <w:t>(2) Hiện trạng khu đất: đất ở nông thôn, đất trồng cây lâu năm, đất bằng trồng cây hàng năm khác do các hộ gia đình cá nhân sử dụng và đất bằng trồng cây hàng năm khác, đất nông nghiệp khác, đất rừng sản xuất, đất trồng cây lâu năm, đất cơ sở sản xuất phi nông nghiệp, đất giao thông, đất bằng chưa sử dụng do tổ chức sử dụng, quản lý; chưa được bồi thường giải phóng mặt bằng, không đủ điều kiện đấu giá quyền sử dụng đất;</w:t>
            </w:r>
          </w:p>
          <w:p w14:paraId="7440149D" w14:textId="77777777" w:rsidR="006735B9" w:rsidRPr="006735B9" w:rsidRDefault="006735B9" w:rsidP="006735B9">
            <w:pPr>
              <w:widowControl w:val="0"/>
              <w:tabs>
                <w:tab w:val="left" w:pos="396"/>
              </w:tabs>
              <w:spacing w:line="259" w:lineRule="auto"/>
              <w:rPr>
                <w:rFonts w:eastAsia="Calibri" w:cs="Times New Roman"/>
                <w:noProof w:val="0"/>
                <w:color w:val="000000"/>
                <w:szCs w:val="26"/>
              </w:rPr>
            </w:pPr>
            <w:r w:rsidRPr="006735B9">
              <w:rPr>
                <w:rFonts w:eastAsia="Calibri" w:cs="Times New Roman"/>
                <w:noProof w:val="0"/>
                <w:color w:val="000000"/>
                <w:szCs w:val="26"/>
              </w:rPr>
              <w:t xml:space="preserve">(3) </w:t>
            </w:r>
            <w:r w:rsidRPr="006735B9">
              <w:rPr>
                <w:rFonts w:eastAsia="Calibri" w:cs="Times New Roman"/>
                <w:noProof w:val="0"/>
                <w:szCs w:val="26"/>
              </w:rPr>
              <w:t xml:space="preserve">Phù hợp </w:t>
            </w:r>
            <w:r w:rsidRPr="006735B9">
              <w:rPr>
                <w:rFonts w:eastAsia="Calibri" w:cs="Times New Roman"/>
                <w:noProof w:val="0"/>
                <w:color w:val="000000"/>
                <w:szCs w:val="26"/>
              </w:rPr>
              <w:t>Quy hoạch phân khu xã Bảo Ninh, thành phố Đồng Hới, tỷ lệ 1/2.000 được UBND tỉnh phê duyệt tại Quyết định số 2719/QĐ-UBND ngày 25/9/2024; Quy hoạch chi tiết Khu đô thị Bảo Ninh 4, 5, 6 và 7 tại xã Bảo Ninh, thành phố Đồng Hới, tỷ lệ 1/500 được UBND tỉnh phê duyệt tại Quyết định số 3526/QĐ-UBND ngày 29/10/2021.</w:t>
            </w:r>
          </w:p>
          <w:p w14:paraId="5963B342" w14:textId="77777777" w:rsidR="006735B9" w:rsidRPr="006735B9" w:rsidRDefault="006735B9" w:rsidP="006735B9">
            <w:pPr>
              <w:rPr>
                <w:rFonts w:eastAsia="Calibri" w:cs="Times New Roman"/>
                <w:bCs/>
                <w:szCs w:val="26"/>
              </w:rPr>
            </w:pPr>
            <w:r w:rsidRPr="006735B9">
              <w:rPr>
                <w:rFonts w:eastAsia="Calibri" w:cs="Times New Roman"/>
                <w:szCs w:val="26"/>
                <w14:ligatures w14:val="none"/>
              </w:rPr>
              <w:t xml:space="preserve">(4)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r w:rsidRPr="006735B9">
              <w:rPr>
                <w:rFonts w:eastAsia="Calibri" w:cs="Times New Roman"/>
                <w:noProof w:val="0"/>
                <w:color w:val="000000"/>
                <w:szCs w:val="26"/>
              </w:rPr>
              <w:t>.</w:t>
            </w:r>
          </w:p>
        </w:tc>
      </w:tr>
      <w:tr w:rsidR="006735B9" w:rsidRPr="006735B9" w14:paraId="46F09DA6" w14:textId="77777777" w:rsidTr="005056B5">
        <w:trPr>
          <w:gridAfter w:val="1"/>
          <w:wAfter w:w="17" w:type="dxa"/>
        </w:trPr>
        <w:tc>
          <w:tcPr>
            <w:tcW w:w="735" w:type="dxa"/>
            <w:vAlign w:val="center"/>
          </w:tcPr>
          <w:p w14:paraId="2DBCABA1" w14:textId="77777777" w:rsidR="006735B9" w:rsidRPr="006735B9" w:rsidRDefault="006735B9" w:rsidP="006735B9">
            <w:pPr>
              <w:jc w:val="center"/>
              <w:rPr>
                <w:rFonts w:eastAsia="Calibri" w:cs="Times New Roman"/>
                <w:bCs/>
                <w:szCs w:val="26"/>
              </w:rPr>
            </w:pPr>
            <w:r w:rsidRPr="006735B9">
              <w:rPr>
                <w:rFonts w:eastAsia="Calibri" w:cs="Times New Roman"/>
                <w:bCs/>
                <w:szCs w:val="26"/>
              </w:rPr>
              <w:t>3</w:t>
            </w:r>
          </w:p>
        </w:tc>
        <w:tc>
          <w:tcPr>
            <w:tcW w:w="3059" w:type="dxa"/>
            <w:vAlign w:val="center"/>
          </w:tcPr>
          <w:p w14:paraId="3A1104CC" w14:textId="77777777" w:rsidR="006735B9" w:rsidRPr="006735B9" w:rsidRDefault="006735B9" w:rsidP="006735B9">
            <w:pPr>
              <w:jc w:val="center"/>
              <w:rPr>
                <w:rFonts w:eastAsia="Calibri" w:cs="Times New Roman"/>
                <w:i/>
                <w:noProof w:val="0"/>
                <w:szCs w:val="26"/>
              </w:rPr>
            </w:pPr>
            <w:r w:rsidRPr="006735B9">
              <w:rPr>
                <w:rFonts w:eastAsia="Calibri" w:cs="Times New Roman"/>
                <w:noProof w:val="0"/>
                <w:szCs w:val="26"/>
              </w:rPr>
              <w:t>Khu đô thị Bảo Ninh 7</w:t>
            </w:r>
          </w:p>
        </w:tc>
        <w:tc>
          <w:tcPr>
            <w:tcW w:w="1751" w:type="dxa"/>
            <w:vAlign w:val="center"/>
          </w:tcPr>
          <w:p w14:paraId="39F1E0A0" w14:textId="77777777" w:rsidR="006735B9" w:rsidRPr="006735B9" w:rsidRDefault="006735B9" w:rsidP="006735B9">
            <w:pPr>
              <w:jc w:val="center"/>
              <w:rPr>
                <w:rFonts w:eastAsia="Calibri" w:cs="Times New Roman"/>
                <w:bCs/>
                <w:szCs w:val="26"/>
              </w:rPr>
            </w:pPr>
            <w:r w:rsidRPr="006735B9">
              <w:rPr>
                <w:rFonts w:eastAsia="Calibri" w:cs="Times New Roman"/>
                <w:noProof w:val="0"/>
                <w:szCs w:val="26"/>
              </w:rPr>
              <w:t>Xã Bảo Ninh, thành phố Đồng Hới</w:t>
            </w:r>
          </w:p>
        </w:tc>
        <w:tc>
          <w:tcPr>
            <w:tcW w:w="1226" w:type="dxa"/>
            <w:vAlign w:val="center"/>
          </w:tcPr>
          <w:p w14:paraId="0F431DCA" w14:textId="77777777" w:rsidR="006735B9" w:rsidRPr="006735B9" w:rsidRDefault="006735B9" w:rsidP="006735B9">
            <w:pPr>
              <w:jc w:val="center"/>
              <w:rPr>
                <w:rFonts w:eastAsia="Calibri" w:cs="Times New Roman"/>
                <w:b/>
                <w:bCs/>
                <w:szCs w:val="26"/>
              </w:rPr>
            </w:pPr>
            <w:r w:rsidRPr="006735B9">
              <w:rPr>
                <w:rFonts w:eastAsia="Calibri" w:cs="Times New Roman"/>
                <w:noProof w:val="0"/>
                <w:szCs w:val="26"/>
              </w:rPr>
              <w:t>46,72</w:t>
            </w:r>
          </w:p>
        </w:tc>
        <w:tc>
          <w:tcPr>
            <w:tcW w:w="1701" w:type="dxa"/>
            <w:vAlign w:val="center"/>
          </w:tcPr>
          <w:p w14:paraId="1CDA82AF" w14:textId="77777777" w:rsidR="006735B9" w:rsidRPr="006735B9" w:rsidRDefault="006735B9" w:rsidP="006735B9">
            <w:pPr>
              <w:jc w:val="center"/>
              <w:rPr>
                <w:rFonts w:eastAsia="Calibri" w:cs="Times New Roman"/>
                <w:bCs/>
                <w:szCs w:val="26"/>
              </w:rPr>
            </w:pPr>
            <w:r w:rsidRPr="006735B9">
              <w:rPr>
                <w:rFonts w:eastAsia="Calibri" w:cs="Times New Roman"/>
                <w:bCs/>
                <w:szCs w:val="26"/>
              </w:rPr>
              <w:t>2025 - 2026</w:t>
            </w:r>
          </w:p>
        </w:tc>
        <w:tc>
          <w:tcPr>
            <w:tcW w:w="6520" w:type="dxa"/>
            <w:vAlign w:val="center"/>
          </w:tcPr>
          <w:p w14:paraId="05D4452D"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noProof w:val="0"/>
                <w:szCs w:val="26"/>
              </w:rPr>
              <w:t>(1) Dự án thực hiện tại khu vực đô thị, đáp ứng tiêu chí khu đô thị;</w:t>
            </w:r>
          </w:p>
          <w:p w14:paraId="3B6E7B68" w14:textId="77777777" w:rsidR="006735B9" w:rsidRPr="006735B9" w:rsidRDefault="006735B9" w:rsidP="006735B9">
            <w:pPr>
              <w:widowControl w:val="0"/>
              <w:tabs>
                <w:tab w:val="left" w:pos="400"/>
              </w:tabs>
              <w:spacing w:line="259" w:lineRule="auto"/>
              <w:rPr>
                <w:rFonts w:eastAsia="Calibri" w:cs="Times New Roman"/>
                <w:noProof w:val="0"/>
                <w:szCs w:val="26"/>
              </w:rPr>
            </w:pPr>
            <w:r w:rsidRPr="006735B9">
              <w:rPr>
                <w:rFonts w:eastAsia="Calibri" w:cs="Times New Roman"/>
                <w:noProof w:val="0"/>
                <w:szCs w:val="26"/>
              </w:rPr>
              <w:t>(2) Hiện trạng khu đất: đất rừng sản xuất, đất nuôi trồng thủy sản, đất giao thông do tổ chức sử dụng, quản lý; chưa được bồi thường giải phóng mặt bằng, không đủ điều kiện đấu giá quyền sử dụng đất;</w:t>
            </w:r>
          </w:p>
          <w:p w14:paraId="18811721" w14:textId="77777777" w:rsidR="006735B9" w:rsidRPr="006735B9" w:rsidRDefault="006735B9" w:rsidP="006735B9">
            <w:pPr>
              <w:widowControl w:val="0"/>
              <w:tabs>
                <w:tab w:val="left" w:pos="396"/>
              </w:tabs>
              <w:spacing w:line="259" w:lineRule="auto"/>
              <w:rPr>
                <w:rFonts w:eastAsia="Calibri" w:cs="Times New Roman"/>
                <w:noProof w:val="0"/>
                <w:szCs w:val="26"/>
              </w:rPr>
            </w:pPr>
            <w:r w:rsidRPr="006735B9">
              <w:rPr>
                <w:rFonts w:eastAsia="Calibri" w:cs="Times New Roman"/>
                <w:noProof w:val="0"/>
                <w:szCs w:val="26"/>
              </w:rPr>
              <w:t>(3) Phù hợp Quy hoạch phân khu xã Bảo Ninh, thành phố Đồng Hới, tỷ lệ 1/2.000 được UBND tỉnh phê duyệt tại Quyết định số 2719/QĐ-UBND ngày 25/9/2024; Quy hoạch chi tiết Khu đô thị Bảo Ninh 4, 5, 6 và 7 tại xã Bảo Ninh, thành phố Đồng Hới, tỷ lệ 1/500 được UBND tỉnh phê duyệt tại Quyết định số 3526/QĐ-UBND ngày 29/10/2021.</w:t>
            </w:r>
          </w:p>
          <w:p w14:paraId="2B61185E" w14:textId="77777777" w:rsidR="006735B9" w:rsidRPr="006735B9" w:rsidRDefault="006735B9" w:rsidP="006735B9">
            <w:pPr>
              <w:rPr>
                <w:rFonts w:eastAsia="Calibri" w:cs="Times New Roman"/>
                <w:noProof w:val="0"/>
                <w:szCs w:val="26"/>
              </w:rPr>
            </w:pPr>
            <w:r w:rsidRPr="006735B9">
              <w:rPr>
                <w:rFonts w:eastAsia="Calibri" w:cs="Times New Roman"/>
                <w:szCs w:val="26"/>
                <w14:ligatures w14:val="none"/>
              </w:rPr>
              <w:t xml:space="preserve">(4)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r w:rsidRPr="006735B9">
              <w:rPr>
                <w:rFonts w:eastAsia="Calibri" w:cs="Times New Roman"/>
                <w:noProof w:val="0"/>
                <w:szCs w:val="26"/>
              </w:rPr>
              <w:t>.</w:t>
            </w:r>
          </w:p>
        </w:tc>
      </w:tr>
      <w:tr w:rsidR="006735B9" w:rsidRPr="006735B9" w14:paraId="50DB8C02" w14:textId="77777777" w:rsidTr="005056B5">
        <w:trPr>
          <w:gridAfter w:val="1"/>
          <w:wAfter w:w="17" w:type="dxa"/>
          <w:trHeight w:val="599"/>
        </w:trPr>
        <w:tc>
          <w:tcPr>
            <w:tcW w:w="735" w:type="dxa"/>
            <w:vAlign w:val="center"/>
          </w:tcPr>
          <w:p w14:paraId="17DCB86F" w14:textId="77777777" w:rsidR="006735B9" w:rsidRPr="006735B9" w:rsidRDefault="006735B9" w:rsidP="006735B9">
            <w:pPr>
              <w:jc w:val="center"/>
              <w:rPr>
                <w:rFonts w:eastAsia="Calibri" w:cs="Times New Roman"/>
                <w:bCs/>
                <w:szCs w:val="26"/>
              </w:rPr>
            </w:pPr>
            <w:r w:rsidRPr="006735B9">
              <w:rPr>
                <w:rFonts w:eastAsia="Calibri" w:cs="Times New Roman"/>
                <w:bCs/>
                <w:szCs w:val="26"/>
              </w:rPr>
              <w:t>4</w:t>
            </w:r>
          </w:p>
        </w:tc>
        <w:tc>
          <w:tcPr>
            <w:tcW w:w="3059" w:type="dxa"/>
            <w:vAlign w:val="center"/>
          </w:tcPr>
          <w:p w14:paraId="099C269C" w14:textId="77777777" w:rsidR="006735B9" w:rsidRPr="006735B9" w:rsidRDefault="006735B9" w:rsidP="006735B9">
            <w:pPr>
              <w:jc w:val="center"/>
              <w:rPr>
                <w:rFonts w:eastAsia="Calibri" w:cs="Times New Roman"/>
                <w:noProof w:val="0"/>
                <w:szCs w:val="26"/>
              </w:rPr>
            </w:pPr>
            <w:r w:rsidRPr="006735B9">
              <w:rPr>
                <w:rFonts w:eastAsia="Calibri" w:cs="Times New Roman"/>
                <w:noProof w:val="0"/>
                <w:szCs w:val="26"/>
              </w:rPr>
              <w:t>Khu đô thị Bảo Ninh - Hà Trung</w:t>
            </w:r>
          </w:p>
        </w:tc>
        <w:tc>
          <w:tcPr>
            <w:tcW w:w="1751" w:type="dxa"/>
            <w:vAlign w:val="center"/>
          </w:tcPr>
          <w:p w14:paraId="4681EF8F" w14:textId="77777777" w:rsidR="006735B9" w:rsidRPr="006735B9" w:rsidRDefault="006735B9" w:rsidP="006735B9">
            <w:pPr>
              <w:jc w:val="center"/>
              <w:rPr>
                <w:rFonts w:eastAsia="Calibri" w:cs="Times New Roman"/>
                <w:noProof w:val="0"/>
                <w:szCs w:val="26"/>
              </w:rPr>
            </w:pPr>
            <w:r w:rsidRPr="006735B9">
              <w:rPr>
                <w:rFonts w:eastAsia="Calibri" w:cs="Times New Roman"/>
                <w:noProof w:val="0"/>
                <w:szCs w:val="26"/>
              </w:rPr>
              <w:t>Xã Bảo Ninh, thành phố Đồng Hới</w:t>
            </w:r>
          </w:p>
        </w:tc>
        <w:tc>
          <w:tcPr>
            <w:tcW w:w="1226" w:type="dxa"/>
            <w:vAlign w:val="center"/>
          </w:tcPr>
          <w:p w14:paraId="01D02655" w14:textId="77777777" w:rsidR="006735B9" w:rsidRPr="006735B9" w:rsidRDefault="006735B9" w:rsidP="006735B9">
            <w:pPr>
              <w:jc w:val="center"/>
              <w:rPr>
                <w:rFonts w:eastAsia="Calibri" w:cs="Times New Roman"/>
                <w:noProof w:val="0"/>
                <w:szCs w:val="26"/>
              </w:rPr>
            </w:pPr>
            <w:r w:rsidRPr="006735B9">
              <w:rPr>
                <w:rFonts w:eastAsia="Calibri" w:cs="Times New Roman"/>
                <w:noProof w:val="0"/>
                <w:szCs w:val="26"/>
              </w:rPr>
              <w:t>26,70</w:t>
            </w:r>
          </w:p>
        </w:tc>
        <w:tc>
          <w:tcPr>
            <w:tcW w:w="1701" w:type="dxa"/>
            <w:vAlign w:val="center"/>
          </w:tcPr>
          <w:p w14:paraId="295B3524" w14:textId="77777777" w:rsidR="006735B9" w:rsidRPr="006735B9" w:rsidRDefault="006735B9" w:rsidP="006735B9">
            <w:pPr>
              <w:jc w:val="center"/>
              <w:rPr>
                <w:rFonts w:eastAsia="Calibri" w:cs="Times New Roman"/>
                <w:bCs/>
                <w:szCs w:val="26"/>
              </w:rPr>
            </w:pPr>
            <w:r w:rsidRPr="006735B9">
              <w:rPr>
                <w:rFonts w:eastAsia="Calibri" w:cs="Times New Roman"/>
                <w:bCs/>
                <w:szCs w:val="26"/>
              </w:rPr>
              <w:t>2025 - 2026</w:t>
            </w:r>
          </w:p>
        </w:tc>
        <w:tc>
          <w:tcPr>
            <w:tcW w:w="6520" w:type="dxa"/>
            <w:vAlign w:val="center"/>
          </w:tcPr>
          <w:p w14:paraId="2B126AA4"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noProof w:val="0"/>
                <w:szCs w:val="26"/>
              </w:rPr>
              <w:t>(1) Dự án thực hiện tại khu vực đô thị, đáp ứng tiêu chí khu đô thị;</w:t>
            </w:r>
          </w:p>
          <w:p w14:paraId="7C91E7C5" w14:textId="77777777" w:rsidR="006735B9" w:rsidRPr="006735B9" w:rsidRDefault="006735B9" w:rsidP="006735B9">
            <w:pPr>
              <w:widowControl w:val="0"/>
              <w:tabs>
                <w:tab w:val="left" w:pos="400"/>
              </w:tabs>
              <w:spacing w:line="259" w:lineRule="auto"/>
              <w:rPr>
                <w:rFonts w:eastAsia="Calibri" w:cs="Times New Roman"/>
                <w:noProof w:val="0"/>
                <w:szCs w:val="26"/>
              </w:rPr>
            </w:pPr>
            <w:r w:rsidRPr="006735B9">
              <w:rPr>
                <w:rFonts w:eastAsia="Calibri" w:cs="Times New Roman"/>
                <w:noProof w:val="0"/>
                <w:szCs w:val="26"/>
              </w:rPr>
              <w:t>(2) Hiện trạng khu đất: đất đồi cát, đất nghĩa địa, đất trồng rừng phi lao; đất sản xuất nông nghiệp của các hộ dân; chưa được bồi thường giải phóng mặt bằng, không đủ điều kiện đấu giá quyền sử dụng đất;</w:t>
            </w:r>
          </w:p>
          <w:p w14:paraId="04757ABD" w14:textId="77777777" w:rsidR="006735B9" w:rsidRPr="006735B9" w:rsidRDefault="006735B9" w:rsidP="006735B9">
            <w:pPr>
              <w:widowControl w:val="0"/>
              <w:tabs>
                <w:tab w:val="left" w:pos="396"/>
              </w:tabs>
              <w:spacing w:line="259" w:lineRule="auto"/>
              <w:rPr>
                <w:rFonts w:eastAsia="Calibri" w:cs="Times New Roman"/>
                <w:noProof w:val="0"/>
                <w:szCs w:val="26"/>
              </w:rPr>
            </w:pPr>
            <w:r w:rsidRPr="006735B9">
              <w:rPr>
                <w:rFonts w:eastAsia="Calibri" w:cs="Times New Roman"/>
                <w:noProof w:val="0"/>
                <w:szCs w:val="26"/>
              </w:rPr>
              <w:t>(3) Phù hợp Quy hoạch phân khu xã Bảo Ninh, thành phố Đồng Hới, tỷ lệ 1/2.000 được UBND tỉnh phê duyệt tại Quyết định số 2719/QĐ-UBND ngày 25/9/2024; Quy hoạch chi tiết Khu đô thị Bảo Ninh - Hà Trung, thành phố Đồng Hới, tỷ lệ 1/500 được UBND tỉnh phê duyệt tại Quyết định số 2673/QĐ-UBND ngày 31/7/2020.</w:t>
            </w:r>
          </w:p>
          <w:p w14:paraId="29F2560A" w14:textId="77777777" w:rsidR="006735B9" w:rsidRPr="006735B9" w:rsidRDefault="006735B9" w:rsidP="006735B9">
            <w:pPr>
              <w:rPr>
                <w:rFonts w:eastAsia="Calibri" w:cs="Times New Roman"/>
                <w:noProof w:val="0"/>
                <w:szCs w:val="26"/>
              </w:rPr>
            </w:pPr>
            <w:r w:rsidRPr="006735B9">
              <w:rPr>
                <w:rFonts w:eastAsia="Calibri" w:cs="Times New Roman"/>
                <w:szCs w:val="26"/>
                <w14:ligatures w14:val="none"/>
              </w:rPr>
              <w:t xml:space="preserve">(4)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r w:rsidRPr="006735B9">
              <w:rPr>
                <w:rFonts w:eastAsia="Calibri" w:cs="Times New Roman"/>
                <w:noProof w:val="0"/>
                <w:szCs w:val="26"/>
              </w:rPr>
              <w:t>.</w:t>
            </w:r>
          </w:p>
        </w:tc>
      </w:tr>
      <w:tr w:rsidR="006735B9" w:rsidRPr="006735B9" w14:paraId="78A41FFD" w14:textId="77777777" w:rsidTr="005056B5">
        <w:trPr>
          <w:gridAfter w:val="1"/>
          <w:wAfter w:w="17" w:type="dxa"/>
        </w:trPr>
        <w:tc>
          <w:tcPr>
            <w:tcW w:w="735" w:type="dxa"/>
            <w:vAlign w:val="center"/>
          </w:tcPr>
          <w:p w14:paraId="1197026B" w14:textId="77777777" w:rsidR="006735B9" w:rsidRPr="006735B9" w:rsidRDefault="006735B9" w:rsidP="006735B9">
            <w:pPr>
              <w:jc w:val="center"/>
              <w:rPr>
                <w:rFonts w:eastAsia="Calibri" w:cs="Times New Roman"/>
                <w:bCs/>
                <w:szCs w:val="26"/>
              </w:rPr>
            </w:pPr>
            <w:r w:rsidRPr="006735B9">
              <w:rPr>
                <w:rFonts w:eastAsia="Calibri" w:cs="Times New Roman"/>
                <w:bCs/>
                <w:szCs w:val="26"/>
              </w:rPr>
              <w:t>5</w:t>
            </w:r>
          </w:p>
        </w:tc>
        <w:tc>
          <w:tcPr>
            <w:tcW w:w="3059" w:type="dxa"/>
            <w:vAlign w:val="center"/>
          </w:tcPr>
          <w:p w14:paraId="6944869B" w14:textId="77777777" w:rsidR="006735B9" w:rsidRPr="006735B9" w:rsidRDefault="006735B9" w:rsidP="006735B9">
            <w:pPr>
              <w:jc w:val="center"/>
              <w:rPr>
                <w:rFonts w:eastAsia="Calibri" w:cs="Times New Roman"/>
                <w:noProof w:val="0"/>
                <w:szCs w:val="26"/>
              </w:rPr>
            </w:pPr>
            <w:r w:rsidRPr="006735B9">
              <w:rPr>
                <w:rFonts w:eastAsia="Calibri" w:cs="Times New Roman"/>
                <w:noProof w:val="0"/>
                <w:szCs w:val="26"/>
              </w:rPr>
              <w:t>Khu đô thị mới Bắc thành phố</w:t>
            </w:r>
          </w:p>
        </w:tc>
        <w:tc>
          <w:tcPr>
            <w:tcW w:w="1751" w:type="dxa"/>
            <w:vAlign w:val="center"/>
          </w:tcPr>
          <w:p w14:paraId="04ECC9F2" w14:textId="77777777" w:rsidR="006735B9" w:rsidRPr="006735B9" w:rsidRDefault="006735B9" w:rsidP="006735B9">
            <w:pPr>
              <w:jc w:val="center"/>
              <w:rPr>
                <w:rFonts w:eastAsia="Calibri" w:cs="Times New Roman"/>
                <w:noProof w:val="0"/>
                <w:szCs w:val="26"/>
              </w:rPr>
            </w:pPr>
            <w:r w:rsidRPr="006735B9">
              <w:rPr>
                <w:rFonts w:eastAsia="Calibri" w:cs="Times New Roman"/>
                <w:noProof w:val="0"/>
                <w:szCs w:val="26"/>
              </w:rPr>
              <w:t>Phường Bắc Lý, thành phố Đồng Hới</w:t>
            </w:r>
          </w:p>
        </w:tc>
        <w:tc>
          <w:tcPr>
            <w:tcW w:w="1226" w:type="dxa"/>
            <w:vAlign w:val="center"/>
          </w:tcPr>
          <w:p w14:paraId="0B0BF008" w14:textId="77777777" w:rsidR="006735B9" w:rsidRPr="006735B9" w:rsidRDefault="006735B9" w:rsidP="006735B9">
            <w:pPr>
              <w:jc w:val="center"/>
              <w:rPr>
                <w:rFonts w:eastAsia="Calibri" w:cs="Times New Roman"/>
                <w:noProof w:val="0"/>
                <w:szCs w:val="26"/>
              </w:rPr>
            </w:pPr>
            <w:r w:rsidRPr="006735B9">
              <w:rPr>
                <w:rFonts w:eastAsia="Calibri" w:cs="Times New Roman"/>
                <w:noProof w:val="0"/>
                <w:szCs w:val="26"/>
              </w:rPr>
              <w:t>37,17</w:t>
            </w:r>
          </w:p>
        </w:tc>
        <w:tc>
          <w:tcPr>
            <w:tcW w:w="1701" w:type="dxa"/>
            <w:vAlign w:val="center"/>
          </w:tcPr>
          <w:p w14:paraId="64040F56" w14:textId="77777777" w:rsidR="006735B9" w:rsidRPr="006735B9" w:rsidRDefault="006735B9" w:rsidP="006735B9">
            <w:pPr>
              <w:jc w:val="center"/>
              <w:rPr>
                <w:rFonts w:eastAsia="Calibri" w:cs="Times New Roman"/>
                <w:noProof w:val="0"/>
                <w:szCs w:val="26"/>
              </w:rPr>
            </w:pPr>
            <w:r w:rsidRPr="006735B9">
              <w:rPr>
                <w:rFonts w:eastAsia="Calibri" w:cs="Times New Roman"/>
                <w:bCs/>
                <w:szCs w:val="26"/>
              </w:rPr>
              <w:t>2025 - 2026</w:t>
            </w:r>
          </w:p>
        </w:tc>
        <w:tc>
          <w:tcPr>
            <w:tcW w:w="6520" w:type="dxa"/>
            <w:vAlign w:val="center"/>
          </w:tcPr>
          <w:p w14:paraId="0ACD4B6F"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noProof w:val="0"/>
                <w:szCs w:val="26"/>
              </w:rPr>
              <w:t>(1) Dự án thực hiện tại khu vực đô thị, đáp ứng tiêu chí khu đô thị;</w:t>
            </w:r>
          </w:p>
          <w:p w14:paraId="00D3981A" w14:textId="77777777" w:rsidR="006735B9" w:rsidRPr="006735B9" w:rsidRDefault="006735B9" w:rsidP="006735B9">
            <w:pPr>
              <w:widowControl w:val="0"/>
              <w:tabs>
                <w:tab w:val="left" w:pos="400"/>
              </w:tabs>
              <w:spacing w:line="259" w:lineRule="auto"/>
              <w:rPr>
                <w:rFonts w:eastAsia="Calibri" w:cs="Times New Roman"/>
                <w:noProof w:val="0"/>
                <w:szCs w:val="26"/>
              </w:rPr>
            </w:pPr>
            <w:r w:rsidRPr="006735B9">
              <w:rPr>
                <w:rFonts w:eastAsia="Calibri" w:cs="Times New Roman"/>
                <w:noProof w:val="0"/>
                <w:szCs w:val="26"/>
              </w:rPr>
              <w:t>(2) Hiện trạng khu đất: đất chuyên trồng lúa nước, đất bằng trồng cây hàng năm khác, đất nuôi trồng thuỷ sản của hộ dân sử dụng; đất chuyên trồng lúa nước, đất nuôi trồng thuỷ sản, đất bằng chưa sử dụng, đất giao thông, đất mặt nước chuyên dùng do UBND phường Bắc Lý và xã Lộc Ninh quản lý, sử dụng; chưa được bồi thường giải phóng mặt bằng, không đủ điều kiện đấu giá quyền sử dụng đất;</w:t>
            </w:r>
          </w:p>
          <w:p w14:paraId="507EC874" w14:textId="77777777" w:rsidR="006735B9" w:rsidRPr="006735B9" w:rsidRDefault="006735B9" w:rsidP="006735B9">
            <w:pPr>
              <w:widowControl w:val="0"/>
              <w:tabs>
                <w:tab w:val="left" w:pos="396"/>
              </w:tabs>
              <w:spacing w:line="259" w:lineRule="auto"/>
              <w:rPr>
                <w:rFonts w:eastAsia="Calibri" w:cs="Times New Roman"/>
                <w:noProof w:val="0"/>
                <w:szCs w:val="26"/>
              </w:rPr>
            </w:pPr>
            <w:r w:rsidRPr="006735B9">
              <w:rPr>
                <w:rFonts w:eastAsia="Calibri" w:cs="Times New Roman"/>
                <w:noProof w:val="0"/>
                <w:szCs w:val="26"/>
              </w:rPr>
              <w:t>(3) Phù hợp Quy hoạch chi tiết Khu đô thị phía Bắc đường F325, phường Bắc Lý, thành phố Đồng Hới, tỷ lệ 1/500 được UBND tỉnh phê duyệt tại Quyết định số 1239/QĐ-UBND ngày 17/5/2022.</w:t>
            </w:r>
          </w:p>
          <w:p w14:paraId="2ADCEE06" w14:textId="77777777" w:rsidR="006735B9" w:rsidRPr="006735B9" w:rsidRDefault="006735B9" w:rsidP="006735B9">
            <w:pPr>
              <w:rPr>
                <w:rFonts w:eastAsia="Calibri" w:cs="Times New Roman"/>
                <w:noProof w:val="0"/>
                <w:szCs w:val="26"/>
              </w:rPr>
            </w:pPr>
            <w:r w:rsidRPr="006735B9">
              <w:rPr>
                <w:rFonts w:eastAsia="Calibri" w:cs="Times New Roman"/>
                <w:szCs w:val="26"/>
                <w14:ligatures w14:val="none"/>
              </w:rPr>
              <w:t xml:space="preserve">(4)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r w:rsidRPr="006735B9">
              <w:rPr>
                <w:rFonts w:eastAsia="Calibri" w:cs="Times New Roman"/>
                <w:noProof w:val="0"/>
                <w:szCs w:val="26"/>
              </w:rPr>
              <w:t>.</w:t>
            </w:r>
          </w:p>
        </w:tc>
      </w:tr>
      <w:tr w:rsidR="006735B9" w:rsidRPr="006735B9" w14:paraId="20AFFCBB" w14:textId="77777777" w:rsidTr="005056B5">
        <w:trPr>
          <w:gridAfter w:val="1"/>
          <w:wAfter w:w="17" w:type="dxa"/>
        </w:trPr>
        <w:tc>
          <w:tcPr>
            <w:tcW w:w="735" w:type="dxa"/>
            <w:vAlign w:val="center"/>
          </w:tcPr>
          <w:p w14:paraId="4B6C1582" w14:textId="77777777" w:rsidR="006735B9" w:rsidRPr="006735B9" w:rsidRDefault="006735B9" w:rsidP="006735B9">
            <w:pPr>
              <w:jc w:val="center"/>
              <w:rPr>
                <w:rFonts w:eastAsia="Calibri" w:cs="Times New Roman"/>
                <w:bCs/>
                <w:szCs w:val="26"/>
              </w:rPr>
            </w:pPr>
            <w:r w:rsidRPr="006735B9">
              <w:rPr>
                <w:rFonts w:eastAsia="Calibri" w:cs="Times New Roman"/>
                <w:bCs/>
                <w:szCs w:val="26"/>
              </w:rPr>
              <w:t>6</w:t>
            </w:r>
          </w:p>
        </w:tc>
        <w:tc>
          <w:tcPr>
            <w:tcW w:w="3059" w:type="dxa"/>
            <w:vAlign w:val="center"/>
          </w:tcPr>
          <w:p w14:paraId="0C820BF3" w14:textId="77777777" w:rsidR="006735B9" w:rsidRPr="006735B9" w:rsidRDefault="006735B9" w:rsidP="006735B9">
            <w:pPr>
              <w:jc w:val="center"/>
              <w:rPr>
                <w:rFonts w:eastAsia="Calibri" w:cs="Times New Roman"/>
                <w:noProof w:val="0"/>
                <w:szCs w:val="26"/>
              </w:rPr>
            </w:pPr>
            <w:r w:rsidRPr="006735B9">
              <w:rPr>
                <w:rFonts w:eastAsia="Calibri" w:cs="Times New Roman"/>
                <w:noProof w:val="0"/>
                <w:szCs w:val="26"/>
              </w:rPr>
              <w:t>Khu dân cư nông thôn Đại Trung</w:t>
            </w:r>
          </w:p>
        </w:tc>
        <w:tc>
          <w:tcPr>
            <w:tcW w:w="1751" w:type="dxa"/>
            <w:vAlign w:val="center"/>
          </w:tcPr>
          <w:p w14:paraId="74111615" w14:textId="77777777" w:rsidR="006735B9" w:rsidRPr="006735B9" w:rsidRDefault="006735B9" w:rsidP="006735B9">
            <w:pPr>
              <w:jc w:val="center"/>
              <w:rPr>
                <w:rFonts w:eastAsia="Calibri" w:cs="Times New Roman"/>
                <w:noProof w:val="0"/>
                <w:szCs w:val="26"/>
              </w:rPr>
            </w:pPr>
            <w:r w:rsidRPr="006735B9">
              <w:rPr>
                <w:rFonts w:eastAsia="Calibri" w:cs="Times New Roman"/>
                <w:noProof w:val="0"/>
                <w:szCs w:val="26"/>
              </w:rPr>
              <w:t>Xã Trung Trạch và xã Đại Trạch, huyện Bố Trạch</w:t>
            </w:r>
          </w:p>
        </w:tc>
        <w:tc>
          <w:tcPr>
            <w:tcW w:w="1226" w:type="dxa"/>
            <w:vAlign w:val="center"/>
          </w:tcPr>
          <w:p w14:paraId="4E89154B" w14:textId="77777777" w:rsidR="006735B9" w:rsidRPr="006735B9" w:rsidRDefault="006735B9" w:rsidP="006735B9">
            <w:pPr>
              <w:jc w:val="center"/>
              <w:rPr>
                <w:rFonts w:eastAsia="Calibri" w:cs="Times New Roman"/>
                <w:noProof w:val="0"/>
                <w:szCs w:val="26"/>
              </w:rPr>
            </w:pPr>
            <w:r w:rsidRPr="006735B9">
              <w:rPr>
                <w:rFonts w:eastAsia="Calibri" w:cs="Times New Roman"/>
                <w:noProof w:val="0"/>
                <w:szCs w:val="26"/>
              </w:rPr>
              <w:t xml:space="preserve">14,28 </w:t>
            </w:r>
          </w:p>
        </w:tc>
        <w:tc>
          <w:tcPr>
            <w:tcW w:w="1701" w:type="dxa"/>
            <w:vAlign w:val="center"/>
          </w:tcPr>
          <w:p w14:paraId="7C02CD36" w14:textId="77777777" w:rsidR="006735B9" w:rsidRPr="006735B9" w:rsidRDefault="006735B9" w:rsidP="006735B9">
            <w:pPr>
              <w:jc w:val="center"/>
              <w:rPr>
                <w:rFonts w:eastAsia="Calibri" w:cs="Times New Roman"/>
                <w:bCs/>
                <w:szCs w:val="26"/>
              </w:rPr>
            </w:pPr>
            <w:r w:rsidRPr="006735B9">
              <w:rPr>
                <w:rFonts w:eastAsia="Calibri" w:cs="Times New Roman"/>
                <w:bCs/>
                <w:szCs w:val="26"/>
              </w:rPr>
              <w:t>2025 - 2026</w:t>
            </w:r>
          </w:p>
        </w:tc>
        <w:tc>
          <w:tcPr>
            <w:tcW w:w="6520" w:type="dxa"/>
            <w:vAlign w:val="center"/>
          </w:tcPr>
          <w:p w14:paraId="12879132"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noProof w:val="0"/>
                <w:szCs w:val="26"/>
              </w:rPr>
              <w:t>1) Dự án thực hiện tại khu vực nông thôn, đáp ứng tiêu chí khu dân cư nông thôn;</w:t>
            </w:r>
          </w:p>
          <w:p w14:paraId="75D9F950"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noProof w:val="0"/>
                <w:szCs w:val="26"/>
              </w:rPr>
              <w:t>(2) Hiện trạng khu đất: đất chuyên trồng lúa nước, đất trồng lúa nước còn lại, đất bằng trồng cây hàng năm khác của hộ gia đình, cá nhân sử dụng; đất giao thông, đất thuỷ lợi, đất bằng chưa sử dụng, đất nghĩa trang nghĩa địa của UBND xã quản lý; chưa được bồi thường giải phóng mặt bằng, không đủ điều kiện đấu giá quyền sử dụng đất;</w:t>
            </w:r>
          </w:p>
          <w:p w14:paraId="463E5D36" w14:textId="77777777" w:rsidR="006735B9" w:rsidRPr="006735B9" w:rsidRDefault="006735B9" w:rsidP="006735B9">
            <w:pPr>
              <w:rPr>
                <w:rFonts w:eastAsia="Calibri" w:cs="Times New Roman"/>
                <w:noProof w:val="0"/>
                <w:szCs w:val="26"/>
              </w:rPr>
            </w:pPr>
            <w:r w:rsidRPr="006735B9">
              <w:rPr>
                <w:rFonts w:eastAsia="Calibri" w:cs="Times New Roman"/>
                <w:noProof w:val="0"/>
                <w:szCs w:val="26"/>
              </w:rPr>
              <w:t>(3) Phù hợp quy hoạch sử dụng đất đến năm 2030 huyện Bố Trạch được UBND tỉnh phê duyệt/phê duyệt điều chỉnh tại Quyết định số 1282/QĐ-UBND ngày 10/5/2021 và Quyết định số 437/QĐ-UBND ngày 03/3/2023; Quy hoạch chi tiết Khu đô thị Đại Trung, huyện Bố Trạch, tỷ lệ 1/500 được phê duyệt tại Quyết định số 3381/QĐ-UBND ngày 21/10/2021.</w:t>
            </w:r>
          </w:p>
          <w:p w14:paraId="618AB0DD"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szCs w:val="26"/>
                <w14:ligatures w14:val="none"/>
              </w:rPr>
              <w:t xml:space="preserve">(4)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r w:rsidRPr="006735B9">
              <w:rPr>
                <w:rFonts w:eastAsia="Calibri" w:cs="Times New Roman"/>
                <w:noProof w:val="0"/>
                <w:szCs w:val="26"/>
              </w:rPr>
              <w:t>.</w:t>
            </w:r>
          </w:p>
        </w:tc>
      </w:tr>
      <w:tr w:rsidR="006735B9" w:rsidRPr="006735B9" w14:paraId="0D487CA7" w14:textId="77777777" w:rsidTr="005056B5">
        <w:trPr>
          <w:gridAfter w:val="1"/>
          <w:wAfter w:w="17" w:type="dxa"/>
        </w:trPr>
        <w:tc>
          <w:tcPr>
            <w:tcW w:w="735" w:type="dxa"/>
            <w:vAlign w:val="center"/>
          </w:tcPr>
          <w:p w14:paraId="1A7F61BC" w14:textId="77777777" w:rsidR="006735B9" w:rsidRPr="006735B9" w:rsidRDefault="006735B9" w:rsidP="006735B9">
            <w:pPr>
              <w:jc w:val="center"/>
              <w:rPr>
                <w:rFonts w:eastAsia="Calibri" w:cs="Times New Roman"/>
                <w:bCs/>
                <w:szCs w:val="26"/>
              </w:rPr>
            </w:pPr>
            <w:r w:rsidRPr="006735B9">
              <w:rPr>
                <w:rFonts w:eastAsia="Calibri" w:cs="Times New Roman"/>
                <w:bCs/>
                <w:szCs w:val="26"/>
              </w:rPr>
              <w:t>7</w:t>
            </w:r>
          </w:p>
        </w:tc>
        <w:tc>
          <w:tcPr>
            <w:tcW w:w="3059" w:type="dxa"/>
            <w:vAlign w:val="center"/>
          </w:tcPr>
          <w:p w14:paraId="23D52DEF" w14:textId="77777777" w:rsidR="006735B9" w:rsidRPr="006735B9" w:rsidRDefault="006735B9" w:rsidP="006735B9">
            <w:pPr>
              <w:rPr>
                <w:rFonts w:eastAsia="Times New Roman" w:cs="Times New Roman"/>
                <w:noProof w:val="0"/>
                <w:szCs w:val="26"/>
                <w14:ligatures w14:val="none"/>
              </w:rPr>
            </w:pPr>
            <w:r w:rsidRPr="006735B9">
              <w:rPr>
                <w:rFonts w:eastAsia="Times New Roman" w:cs="Times New Roman"/>
                <w:noProof w:val="0"/>
                <w:szCs w:val="26"/>
                <w14:ligatures w14:val="none"/>
              </w:rPr>
              <w:t>Khu đô thị hỗn hợp phía Bắc Hải Ninh</w:t>
            </w:r>
          </w:p>
        </w:tc>
        <w:tc>
          <w:tcPr>
            <w:tcW w:w="1751" w:type="dxa"/>
            <w:vAlign w:val="center"/>
          </w:tcPr>
          <w:p w14:paraId="444FEBFC"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Xã Hải Ninh, huyện Quảng Ninh</w:t>
            </w:r>
          </w:p>
        </w:tc>
        <w:tc>
          <w:tcPr>
            <w:tcW w:w="1226" w:type="dxa"/>
            <w:vAlign w:val="center"/>
          </w:tcPr>
          <w:p w14:paraId="491D0B4C"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285,6</w:t>
            </w:r>
          </w:p>
        </w:tc>
        <w:tc>
          <w:tcPr>
            <w:tcW w:w="1701" w:type="dxa"/>
            <w:vAlign w:val="center"/>
          </w:tcPr>
          <w:p w14:paraId="7A4739E6"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szCs w:val="26"/>
                <w14:ligatures w14:val="none"/>
              </w:rPr>
              <w:t>2025 - 2026</w:t>
            </w:r>
          </w:p>
        </w:tc>
        <w:tc>
          <w:tcPr>
            <w:tcW w:w="6520" w:type="dxa"/>
            <w:vAlign w:val="center"/>
          </w:tcPr>
          <w:p w14:paraId="19851DD9"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noProof w:val="0"/>
                <w:szCs w:val="26"/>
              </w:rPr>
              <w:t>(1) Dự án có quy mô &gt; 20ha, đáp ứng tiêu chí khu đô thị;</w:t>
            </w:r>
          </w:p>
          <w:p w14:paraId="22D6D9E3" w14:textId="77777777" w:rsidR="006735B9" w:rsidRPr="006735B9" w:rsidRDefault="006735B9" w:rsidP="006735B9">
            <w:pPr>
              <w:spacing w:before="60" w:line="245" w:lineRule="auto"/>
              <w:rPr>
                <w:rFonts w:eastAsia="Times New Roman" w:cs="Times New Roman"/>
                <w:noProof w:val="0"/>
                <w:szCs w:val="26"/>
                <w14:ligatures w14:val="none"/>
              </w:rPr>
            </w:pPr>
            <w:r w:rsidRPr="006735B9">
              <w:rPr>
                <w:rFonts w:eastAsia="Times New Roman" w:cs="Times New Roman"/>
                <w:noProof w:val="0"/>
                <w:szCs w:val="26"/>
                <w14:ligatures w14:val="none"/>
              </w:rPr>
              <w:t>(2) Hiện trạng khu đất: đất trồng cây hàng năm, đất trồng cây lâu năm, đất nuôi trồng thuỷ sản, đất nông nghiệp khác, đất rừng sản xuất , đất rừng phòng hộ, đất ở, đất thương mại dịch vụ, đất khu vui chơi giải trí công cộng, đất mặt nước, đất giao thông, đất thuỷ lợi, đất nghĩa địa, đất SXVLX, đất sông suối, đất chưa sử dụng; chưa được bồi thường giải phóng mặt bằng, không đủ điều kiện đấu giá quyền sử dụng đất.</w:t>
            </w:r>
          </w:p>
          <w:p w14:paraId="27719AF4" w14:textId="77777777" w:rsidR="006735B9" w:rsidRPr="006735B9" w:rsidRDefault="006735B9" w:rsidP="006735B9">
            <w:pPr>
              <w:widowControl w:val="0"/>
              <w:tabs>
                <w:tab w:val="left" w:pos="396"/>
              </w:tabs>
              <w:spacing w:line="259" w:lineRule="auto"/>
              <w:rPr>
                <w:rFonts w:eastAsia="Calibri" w:cs="Times New Roman"/>
                <w:noProof w:val="0"/>
                <w:szCs w:val="26"/>
              </w:rPr>
            </w:pPr>
            <w:r w:rsidRPr="006735B9">
              <w:rPr>
                <w:rFonts w:eastAsia="Calibri" w:cs="Times New Roman"/>
                <w:noProof w:val="0"/>
                <w:szCs w:val="26"/>
              </w:rPr>
              <w:t>(3) Phù hợp quy hoạch sử dụng đất đến năm 2030 huyện Quảng Ninh được UBND tỉnh phê duyệt tại Quyết định số 1281/QĐ-UBND ngày 10/5/2021; Quy hoạch phân khu đô thị du lịch biển Hải Ninh, tỷ lệ 1/2.000 được UBND tỉnh phê duyệt tại Quyết định số 3431/QĐ-UBND ngày 04/12/2023.</w:t>
            </w:r>
          </w:p>
          <w:p w14:paraId="4C52530A" w14:textId="77777777" w:rsidR="006735B9" w:rsidRPr="006735B9" w:rsidRDefault="006735B9" w:rsidP="006735B9">
            <w:pPr>
              <w:spacing w:line="360" w:lineRule="exact"/>
              <w:rPr>
                <w:rFonts w:eastAsia="Times New Roman" w:cs="Times New Roman"/>
                <w:noProof w:val="0"/>
                <w:szCs w:val="24"/>
                <w14:ligatures w14:val="none"/>
              </w:rPr>
            </w:pPr>
            <w:r w:rsidRPr="006735B9">
              <w:rPr>
                <w:rFonts w:eastAsia="Times New Roman" w:cs="Times New Roman"/>
                <w:noProof w:val="0"/>
                <w:szCs w:val="24"/>
                <w14:ligatures w14:val="none"/>
              </w:rPr>
              <w:t xml:space="preserve">(4)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p>
        </w:tc>
      </w:tr>
      <w:tr w:rsidR="006735B9" w:rsidRPr="006735B9" w14:paraId="1F93D365" w14:textId="77777777" w:rsidTr="005056B5">
        <w:trPr>
          <w:gridAfter w:val="1"/>
          <w:wAfter w:w="17" w:type="dxa"/>
        </w:trPr>
        <w:tc>
          <w:tcPr>
            <w:tcW w:w="735" w:type="dxa"/>
            <w:vAlign w:val="center"/>
          </w:tcPr>
          <w:p w14:paraId="30E2DA3A" w14:textId="77777777" w:rsidR="006735B9" w:rsidRPr="006735B9" w:rsidRDefault="006735B9" w:rsidP="006735B9">
            <w:pPr>
              <w:jc w:val="center"/>
              <w:rPr>
                <w:rFonts w:eastAsia="Calibri" w:cs="Times New Roman"/>
                <w:bCs/>
                <w:szCs w:val="26"/>
              </w:rPr>
            </w:pPr>
            <w:r w:rsidRPr="006735B9">
              <w:rPr>
                <w:rFonts w:eastAsia="Calibri" w:cs="Times New Roman"/>
                <w:bCs/>
                <w:szCs w:val="26"/>
              </w:rPr>
              <w:t>8</w:t>
            </w:r>
          </w:p>
        </w:tc>
        <w:tc>
          <w:tcPr>
            <w:tcW w:w="3059" w:type="dxa"/>
            <w:vAlign w:val="center"/>
          </w:tcPr>
          <w:p w14:paraId="09DAA875" w14:textId="77777777" w:rsidR="006735B9" w:rsidRPr="006735B9" w:rsidRDefault="006735B9" w:rsidP="006735B9">
            <w:pPr>
              <w:rPr>
                <w:rFonts w:eastAsia="Times New Roman" w:cs="Times New Roman"/>
                <w:noProof w:val="0"/>
                <w:szCs w:val="26"/>
                <w14:ligatures w14:val="none"/>
              </w:rPr>
            </w:pPr>
            <w:r w:rsidRPr="006735B9">
              <w:rPr>
                <w:rFonts w:eastAsia="Times New Roman" w:cs="Times New Roman"/>
                <w:noProof w:val="0"/>
                <w:szCs w:val="26"/>
                <w14:ligatures w14:val="none"/>
              </w:rPr>
              <w:t>Khu đô thị hỗn hợp trung tâm Hải Ninh</w:t>
            </w:r>
          </w:p>
        </w:tc>
        <w:tc>
          <w:tcPr>
            <w:tcW w:w="1751" w:type="dxa"/>
            <w:vAlign w:val="center"/>
          </w:tcPr>
          <w:p w14:paraId="247D4BA0"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Xã Hải Ninh, huyện Quảng Ninh</w:t>
            </w:r>
          </w:p>
        </w:tc>
        <w:tc>
          <w:tcPr>
            <w:tcW w:w="1226" w:type="dxa"/>
            <w:vAlign w:val="center"/>
          </w:tcPr>
          <w:p w14:paraId="75CAF8A9"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281</w:t>
            </w:r>
          </w:p>
        </w:tc>
        <w:tc>
          <w:tcPr>
            <w:tcW w:w="1701" w:type="dxa"/>
            <w:vAlign w:val="center"/>
          </w:tcPr>
          <w:p w14:paraId="06B26CCD"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szCs w:val="26"/>
                <w14:ligatures w14:val="none"/>
              </w:rPr>
              <w:t>2025 - 2026</w:t>
            </w:r>
          </w:p>
        </w:tc>
        <w:tc>
          <w:tcPr>
            <w:tcW w:w="6520" w:type="dxa"/>
          </w:tcPr>
          <w:p w14:paraId="06049C43"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noProof w:val="0"/>
                <w:szCs w:val="26"/>
              </w:rPr>
              <w:t>(1) Dự án có quy mô &gt; 20ha, đáp ứng tiêu chí khu đô thị;</w:t>
            </w:r>
          </w:p>
          <w:p w14:paraId="79EB7B1F"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noProof w:val="0"/>
                <w:szCs w:val="26"/>
              </w:rPr>
              <w:t>(2) Hiện trạng khu đất: đất trồng cây hàng năm, đất trồng cây lâu năm, đất nuôi trồng thuỷ sản, đất nông nghiệp khác, đất rừng sản xuất , đất rừng phòng hộ, đất ở, đất thương mại dịch vụ, đất khu vui chơi giải trí công cộng, đất mặt nước, đất giao thông, đất thuỷ lợi, đất nghĩa địa, đất SXVLX, đất sông suối, đất chưa sử dụng; chưa được bồi thường giải phóng mặt bằng, không đủ điều kiện đấu giá quyền sử dụng đất; chưa được bồi thường giải phóng mặt bằng, không đủ điều kiện đấu giá quyền sử dụng đất.</w:t>
            </w:r>
          </w:p>
          <w:p w14:paraId="59DF4AB9" w14:textId="77777777" w:rsidR="006735B9" w:rsidRPr="006735B9" w:rsidRDefault="006735B9" w:rsidP="006735B9">
            <w:pPr>
              <w:widowControl w:val="0"/>
              <w:tabs>
                <w:tab w:val="left" w:pos="396"/>
              </w:tabs>
              <w:spacing w:line="259" w:lineRule="auto"/>
              <w:rPr>
                <w:rFonts w:eastAsia="Calibri" w:cs="Times New Roman"/>
                <w:noProof w:val="0"/>
                <w:szCs w:val="26"/>
              </w:rPr>
            </w:pPr>
            <w:r w:rsidRPr="006735B9">
              <w:rPr>
                <w:rFonts w:eastAsia="Calibri" w:cs="Times New Roman"/>
                <w:noProof w:val="0"/>
                <w:szCs w:val="26"/>
              </w:rPr>
              <w:t>(3) Phù hợp quy hoạch sử dụng đất đến năm 2030 huyện Quảng Ninh được UBND tỉnh phê duyệt tại Quyết định số 1281/QĐ-UBND ngày 10/5/2021; Quy hoạch phân khu đô thị du lịch biển Hải Ninh, tỷ lệ 1/2.000 được UBND tỉnh phê duyệt tại Quyết định số 3431/QĐ-UBND ngày 04/12/2023.</w:t>
            </w:r>
          </w:p>
          <w:p w14:paraId="66427BCA" w14:textId="77777777" w:rsidR="006735B9" w:rsidRPr="006735B9" w:rsidRDefault="006735B9" w:rsidP="006735B9">
            <w:pPr>
              <w:rPr>
                <w:rFonts w:eastAsia="Calibri" w:cs="Times New Roman"/>
                <w:noProof w:val="0"/>
                <w:szCs w:val="26"/>
                <w14:ligatures w14:val="none"/>
              </w:rPr>
            </w:pPr>
            <w:r w:rsidRPr="006735B9">
              <w:rPr>
                <w:rFonts w:eastAsia="Calibri" w:cs="Times New Roman"/>
                <w:noProof w:val="0"/>
                <w:szCs w:val="26"/>
                <w14:ligatures w14:val="none"/>
              </w:rPr>
              <w:t xml:space="preserve">(4)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r w:rsidRPr="006735B9">
              <w:rPr>
                <w:rFonts w:eastAsia="Calibri" w:cs="Times New Roman"/>
                <w:noProof w:val="0"/>
                <w:szCs w:val="26"/>
                <w14:ligatures w14:val="none"/>
              </w:rPr>
              <w:t>.</w:t>
            </w:r>
          </w:p>
        </w:tc>
      </w:tr>
      <w:tr w:rsidR="006735B9" w:rsidRPr="006735B9" w14:paraId="25A253DF" w14:textId="77777777" w:rsidTr="005056B5">
        <w:trPr>
          <w:gridAfter w:val="1"/>
          <w:wAfter w:w="17" w:type="dxa"/>
        </w:trPr>
        <w:tc>
          <w:tcPr>
            <w:tcW w:w="735" w:type="dxa"/>
            <w:vAlign w:val="center"/>
          </w:tcPr>
          <w:p w14:paraId="05218976" w14:textId="77777777" w:rsidR="006735B9" w:rsidRPr="006735B9" w:rsidRDefault="006735B9" w:rsidP="006735B9">
            <w:pPr>
              <w:jc w:val="center"/>
              <w:rPr>
                <w:rFonts w:eastAsia="Calibri" w:cs="Times New Roman"/>
                <w:bCs/>
                <w:szCs w:val="26"/>
              </w:rPr>
            </w:pPr>
            <w:r w:rsidRPr="006735B9">
              <w:rPr>
                <w:rFonts w:eastAsia="Calibri" w:cs="Times New Roman"/>
                <w:bCs/>
                <w:szCs w:val="26"/>
              </w:rPr>
              <w:t>9</w:t>
            </w:r>
          </w:p>
        </w:tc>
        <w:tc>
          <w:tcPr>
            <w:tcW w:w="3059" w:type="dxa"/>
            <w:vAlign w:val="center"/>
          </w:tcPr>
          <w:p w14:paraId="72A31715" w14:textId="77777777" w:rsidR="006735B9" w:rsidRPr="006735B9" w:rsidRDefault="006735B9" w:rsidP="006735B9">
            <w:pPr>
              <w:rPr>
                <w:rFonts w:eastAsia="Times New Roman" w:cs="Times New Roman"/>
                <w:szCs w:val="26"/>
                <w14:ligatures w14:val="none"/>
              </w:rPr>
            </w:pPr>
            <w:r w:rsidRPr="006735B9">
              <w:rPr>
                <w:rFonts w:eastAsia="Times New Roman" w:cs="Times New Roman"/>
                <w:szCs w:val="26"/>
                <w14:ligatures w14:val="none"/>
              </w:rPr>
              <w:t>Khu đô thị hỗn hợp phía Tây sông Lệ Kỳ</w:t>
            </w:r>
          </w:p>
        </w:tc>
        <w:tc>
          <w:tcPr>
            <w:tcW w:w="1751" w:type="dxa"/>
            <w:vAlign w:val="center"/>
          </w:tcPr>
          <w:p w14:paraId="75B968B4"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Thị trấn Quán Hàu, huyện Quảng Ninh; xã Đức Ninh, thành phố Đồng Hới</w:t>
            </w:r>
          </w:p>
        </w:tc>
        <w:tc>
          <w:tcPr>
            <w:tcW w:w="1226" w:type="dxa"/>
            <w:vAlign w:val="center"/>
          </w:tcPr>
          <w:p w14:paraId="64F2A6C4"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293</w:t>
            </w:r>
          </w:p>
        </w:tc>
        <w:tc>
          <w:tcPr>
            <w:tcW w:w="1701" w:type="dxa"/>
            <w:vAlign w:val="center"/>
          </w:tcPr>
          <w:p w14:paraId="4BF4A444"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szCs w:val="26"/>
                <w14:ligatures w14:val="none"/>
              </w:rPr>
              <w:t>2025 - 2026</w:t>
            </w:r>
          </w:p>
        </w:tc>
        <w:tc>
          <w:tcPr>
            <w:tcW w:w="6520" w:type="dxa"/>
          </w:tcPr>
          <w:p w14:paraId="034E903C"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noProof w:val="0"/>
                <w:szCs w:val="26"/>
              </w:rPr>
              <w:t>(1) Dự án có quy mô &gt; 20ha, đáp ứng tiêu chí khu đô thị;</w:t>
            </w:r>
          </w:p>
          <w:p w14:paraId="780004DE" w14:textId="77777777" w:rsidR="006735B9" w:rsidRPr="006735B9" w:rsidRDefault="006735B9" w:rsidP="006735B9">
            <w:pPr>
              <w:spacing w:before="60" w:line="245" w:lineRule="auto"/>
              <w:rPr>
                <w:rFonts w:eastAsia="Times New Roman" w:cs="Times New Roman"/>
                <w:noProof w:val="0"/>
                <w:szCs w:val="26"/>
                <w14:ligatures w14:val="none"/>
              </w:rPr>
            </w:pPr>
            <w:r w:rsidRPr="006735B9">
              <w:rPr>
                <w:rFonts w:eastAsia="Times New Roman" w:cs="Times New Roman"/>
                <w:noProof w:val="0"/>
                <w:szCs w:val="26"/>
                <w14:ligatures w14:val="none"/>
              </w:rPr>
              <w:t>(2) Hiện trạng khu đất: đất trồng cây hàng năm, đất trồng cây lâu năm, đất trồng lúa, đất nuôi trồng thuỷ sản, đất rừng sản xuất, đất ở, đất quốc phòng, đất thương mại dịch vụ, đất giao thông, đất thuỷ lợi, đất mặt nước, đất nghĩa địa, đất chưa sử dụng; chưa được bồi thường giải phóng mặt bằng, không đủ điều kiện đấu giá quyền sử dụng đất;</w:t>
            </w:r>
          </w:p>
          <w:p w14:paraId="33C7A5E6" w14:textId="77777777" w:rsidR="006735B9" w:rsidRPr="006735B9" w:rsidRDefault="006735B9" w:rsidP="006735B9">
            <w:pPr>
              <w:widowControl w:val="0"/>
              <w:tabs>
                <w:tab w:val="left" w:pos="396"/>
              </w:tabs>
              <w:spacing w:line="259" w:lineRule="auto"/>
              <w:rPr>
                <w:rFonts w:eastAsia="Calibri" w:cs="Times New Roman"/>
                <w:noProof w:val="0"/>
                <w:szCs w:val="26"/>
              </w:rPr>
            </w:pPr>
            <w:r w:rsidRPr="006735B9">
              <w:rPr>
                <w:rFonts w:eastAsia="Calibri" w:cs="Times New Roman"/>
                <w:noProof w:val="0"/>
                <w:szCs w:val="26"/>
              </w:rPr>
              <w:t>(3) Phù hợp quy hoạch sử dụng đất đến năm 2030 huyện Quảng Ninh được UBND tỉnh phê duyệt tại Quyết định số 1281/QĐ-UBND ngày 10/5/2021; Quy hoạch phân khu khu vực phía Nam thành phố Đồng Hới, tỷ lệ 1/2.000 được UBND tỉnh phê duyệt tại Quyết định số 3526/QĐ-UBND ngày 25/9/2020; Quy hoạch phân khu Khu vực phát triển xã Đức Ninh, thành phố Đồng Hới, tỷ lệ 1/2000 được UBND tỉnh phê duyệt tại Quyết định số 3763/QĐ-UBND ngày 30/12/2024.</w:t>
            </w:r>
          </w:p>
          <w:p w14:paraId="0D342CAB" w14:textId="77777777" w:rsidR="006735B9" w:rsidRPr="006735B9" w:rsidRDefault="006735B9" w:rsidP="006735B9">
            <w:pPr>
              <w:rPr>
                <w:rFonts w:eastAsia="Calibri" w:cs="Times New Roman"/>
                <w:noProof w:val="0"/>
                <w:szCs w:val="26"/>
                <w14:ligatures w14:val="none"/>
              </w:rPr>
            </w:pPr>
            <w:r w:rsidRPr="006735B9">
              <w:rPr>
                <w:rFonts w:eastAsia="Calibri" w:cs="Times New Roman"/>
                <w:noProof w:val="0"/>
                <w:szCs w:val="26"/>
                <w14:ligatures w14:val="none"/>
              </w:rPr>
              <w:t xml:space="preserve">(4)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r w:rsidRPr="006735B9">
              <w:rPr>
                <w:rFonts w:eastAsia="Calibri" w:cs="Times New Roman"/>
                <w:noProof w:val="0"/>
                <w:szCs w:val="26"/>
                <w14:ligatures w14:val="none"/>
              </w:rPr>
              <w:t>.</w:t>
            </w:r>
          </w:p>
        </w:tc>
      </w:tr>
      <w:tr w:rsidR="006735B9" w:rsidRPr="006735B9" w14:paraId="40A39D59" w14:textId="77777777" w:rsidTr="005056B5">
        <w:trPr>
          <w:gridAfter w:val="1"/>
          <w:wAfter w:w="17" w:type="dxa"/>
        </w:trPr>
        <w:tc>
          <w:tcPr>
            <w:tcW w:w="735" w:type="dxa"/>
            <w:vAlign w:val="center"/>
          </w:tcPr>
          <w:p w14:paraId="5F784AE1" w14:textId="77777777" w:rsidR="006735B9" w:rsidRPr="006735B9" w:rsidRDefault="006735B9" w:rsidP="006735B9">
            <w:pPr>
              <w:jc w:val="center"/>
              <w:rPr>
                <w:rFonts w:eastAsia="Calibri" w:cs="Times New Roman"/>
                <w:bCs/>
                <w:szCs w:val="26"/>
              </w:rPr>
            </w:pPr>
            <w:r w:rsidRPr="006735B9">
              <w:rPr>
                <w:rFonts w:eastAsia="Calibri" w:cs="Times New Roman"/>
                <w:bCs/>
                <w:szCs w:val="26"/>
              </w:rPr>
              <w:t>10</w:t>
            </w:r>
          </w:p>
        </w:tc>
        <w:tc>
          <w:tcPr>
            <w:tcW w:w="3059" w:type="dxa"/>
            <w:vAlign w:val="center"/>
          </w:tcPr>
          <w:p w14:paraId="24DD94C6" w14:textId="77777777" w:rsidR="006735B9" w:rsidRPr="006735B9" w:rsidRDefault="006735B9" w:rsidP="006735B9">
            <w:pPr>
              <w:rPr>
                <w:rFonts w:eastAsia="Times New Roman" w:cs="Times New Roman"/>
                <w:noProof w:val="0"/>
                <w:szCs w:val="26"/>
                <w14:ligatures w14:val="none"/>
              </w:rPr>
            </w:pPr>
            <w:r w:rsidRPr="006735B9">
              <w:rPr>
                <w:rFonts w:eastAsia="Times New Roman" w:cs="Times New Roman"/>
                <w:noProof w:val="0"/>
                <w:szCs w:val="26"/>
                <w14:ligatures w14:val="none"/>
              </w:rPr>
              <w:t>Khu đô thị hỗn hợp trung tâm thành phố Đồng Hới, phía Tây hồ Bàu Tró</w:t>
            </w:r>
          </w:p>
        </w:tc>
        <w:tc>
          <w:tcPr>
            <w:tcW w:w="1751" w:type="dxa"/>
            <w:vAlign w:val="center"/>
          </w:tcPr>
          <w:p w14:paraId="63A12D25"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phường Bắc Lý, Phường Đồng Phú và xã Lộc Ninh, thành phố Đồng Hới</w:t>
            </w:r>
          </w:p>
        </w:tc>
        <w:tc>
          <w:tcPr>
            <w:tcW w:w="1226" w:type="dxa"/>
            <w:vAlign w:val="center"/>
          </w:tcPr>
          <w:p w14:paraId="394DCDA4"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214</w:t>
            </w:r>
          </w:p>
        </w:tc>
        <w:tc>
          <w:tcPr>
            <w:tcW w:w="1701" w:type="dxa"/>
            <w:vAlign w:val="center"/>
          </w:tcPr>
          <w:p w14:paraId="78D6E750"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szCs w:val="26"/>
                <w14:ligatures w14:val="none"/>
              </w:rPr>
              <w:t>2025 - 2026</w:t>
            </w:r>
          </w:p>
        </w:tc>
        <w:tc>
          <w:tcPr>
            <w:tcW w:w="6520" w:type="dxa"/>
          </w:tcPr>
          <w:p w14:paraId="6774E6FD"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noProof w:val="0"/>
                <w:szCs w:val="26"/>
              </w:rPr>
              <w:t>(1) Dự án có quy mô &gt; 20ha, đáp ứng tiêu chí khu đô thị;</w:t>
            </w:r>
          </w:p>
          <w:p w14:paraId="0ACE6CBA" w14:textId="77777777" w:rsidR="006735B9" w:rsidRPr="006735B9" w:rsidRDefault="006735B9" w:rsidP="006735B9">
            <w:pPr>
              <w:spacing w:before="60" w:line="245" w:lineRule="auto"/>
              <w:rPr>
                <w:rFonts w:eastAsia="Times New Roman" w:cs="Times New Roman"/>
                <w:noProof w:val="0"/>
                <w:szCs w:val="26"/>
                <w14:ligatures w14:val="none"/>
              </w:rPr>
            </w:pPr>
            <w:r w:rsidRPr="006735B9">
              <w:rPr>
                <w:rFonts w:eastAsia="Times New Roman" w:cs="Times New Roman"/>
                <w:noProof w:val="0"/>
                <w:szCs w:val="26"/>
                <w14:ligatures w14:val="none"/>
              </w:rPr>
              <w:t>(2) Hiện trạng khu đất: đất trồng cây hàng năm, đất trồng cây lâu năm, đất trồng lúa, đất nuôi trồng thuỷ sản, đất rừng sản xuất , đất rừng phòng hộ, đất ở, đất khu vui chơi giải trí công cộng, đất giao thông, đất thuỷ lợi, đất mặt nước, đất chưa sử dụng; chưa được bồi thường giải phóng mặt bằng, không đủ điều kiện đấu giá quyền sử dụng đất.</w:t>
            </w:r>
          </w:p>
          <w:p w14:paraId="2C2DD5DE" w14:textId="77777777" w:rsidR="006735B9" w:rsidRPr="006735B9" w:rsidRDefault="006735B9" w:rsidP="006735B9">
            <w:pPr>
              <w:widowControl w:val="0"/>
              <w:tabs>
                <w:tab w:val="left" w:pos="396"/>
              </w:tabs>
              <w:spacing w:line="259" w:lineRule="auto"/>
              <w:rPr>
                <w:rFonts w:eastAsia="Calibri" w:cs="Times New Roman"/>
                <w:noProof w:val="0"/>
                <w:szCs w:val="26"/>
              </w:rPr>
            </w:pPr>
            <w:r w:rsidRPr="006735B9">
              <w:rPr>
                <w:rFonts w:eastAsia="Calibri" w:cs="Times New Roman"/>
                <w:noProof w:val="0"/>
                <w:szCs w:val="26"/>
              </w:rPr>
              <w:t>(3) Phù hợp Quy hoạch điều chỉnh Quy hoạch chi tiết phường Đồng Phú, thành phố Đồng Hới, tỷ lệ 1/500 được UBND tỉnh phê duyệt tại Quyết định số 481/QĐ-UBND ngày 24/02/2020,</w:t>
            </w:r>
            <w:r w:rsidRPr="006735B9">
              <w:rPr>
                <w:rFonts w:ascii="Arial" w:eastAsia="Calibri" w:hAnsi="Arial" w:cs="Arial"/>
                <w:noProof w:val="0"/>
                <w:color w:val="333333"/>
                <w:sz w:val="20"/>
                <w:szCs w:val="20"/>
                <w:shd w:val="clear" w:color="auto" w:fill="FFFFFF"/>
              </w:rPr>
              <w:t xml:space="preserve"> </w:t>
            </w:r>
            <w:r w:rsidRPr="006735B9">
              <w:rPr>
                <w:rFonts w:eastAsia="Calibri" w:cs="Times New Roman"/>
                <w:noProof w:val="0"/>
                <w:szCs w:val="26"/>
              </w:rPr>
              <w:t>Quy hoạch phân khu phường Bắc Lý, thành phố Đồng Hới, tỷ lệ 1/2000 được UBND tỉnh phê duyệt tại Quyết định số 713/QĐ-UBND ngày 13/3/2025; Quy hoạch phân khu Khu vực phát triển đô thị xã Lộc Ninh, thành phố Đồng Hới, tỷ lệ 1/2.000 được UBND tỉnh phê duyệt tại Quyết định số 727/QĐ-UBNDngày 14/3/2024.</w:t>
            </w:r>
          </w:p>
          <w:p w14:paraId="75726542" w14:textId="77777777" w:rsidR="006735B9" w:rsidRPr="006735B9" w:rsidRDefault="006735B9" w:rsidP="006735B9">
            <w:pPr>
              <w:rPr>
                <w:rFonts w:eastAsia="Calibri" w:cs="Times New Roman"/>
                <w:szCs w:val="26"/>
                <w14:ligatures w14:val="none"/>
              </w:rPr>
            </w:pPr>
            <w:r w:rsidRPr="006735B9">
              <w:rPr>
                <w:rFonts w:eastAsia="Calibri" w:cs="Times New Roman"/>
                <w:noProof w:val="0"/>
                <w:szCs w:val="26"/>
                <w14:ligatures w14:val="none"/>
              </w:rPr>
              <w:t xml:space="preserve">(4)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r w:rsidRPr="006735B9">
              <w:rPr>
                <w:rFonts w:eastAsia="Calibri" w:cs="Times New Roman"/>
                <w:noProof w:val="0"/>
                <w:szCs w:val="26"/>
                <w14:ligatures w14:val="none"/>
              </w:rPr>
              <w:t>.</w:t>
            </w:r>
          </w:p>
        </w:tc>
      </w:tr>
      <w:tr w:rsidR="006735B9" w:rsidRPr="006735B9" w14:paraId="1F2546A7" w14:textId="77777777" w:rsidTr="005056B5">
        <w:trPr>
          <w:gridAfter w:val="1"/>
          <w:wAfter w:w="17" w:type="dxa"/>
        </w:trPr>
        <w:tc>
          <w:tcPr>
            <w:tcW w:w="735" w:type="dxa"/>
            <w:vAlign w:val="center"/>
          </w:tcPr>
          <w:p w14:paraId="5FD82949" w14:textId="77777777" w:rsidR="006735B9" w:rsidRPr="006735B9" w:rsidRDefault="006735B9" w:rsidP="006735B9">
            <w:pPr>
              <w:jc w:val="center"/>
              <w:rPr>
                <w:rFonts w:eastAsia="Calibri" w:cs="Times New Roman"/>
                <w:bCs/>
                <w:szCs w:val="26"/>
              </w:rPr>
            </w:pPr>
            <w:r w:rsidRPr="006735B9">
              <w:rPr>
                <w:rFonts w:eastAsia="Calibri" w:cs="Times New Roman"/>
                <w:bCs/>
                <w:szCs w:val="26"/>
              </w:rPr>
              <w:t>11</w:t>
            </w:r>
          </w:p>
        </w:tc>
        <w:tc>
          <w:tcPr>
            <w:tcW w:w="3059" w:type="dxa"/>
            <w:vAlign w:val="center"/>
          </w:tcPr>
          <w:p w14:paraId="02B4BA14" w14:textId="77777777" w:rsidR="006735B9" w:rsidRPr="006735B9" w:rsidRDefault="006735B9" w:rsidP="006735B9">
            <w:pPr>
              <w:rPr>
                <w:rFonts w:eastAsia="Times New Roman" w:cs="Times New Roman"/>
                <w:noProof w:val="0"/>
                <w:szCs w:val="26"/>
                <w14:ligatures w14:val="none"/>
              </w:rPr>
            </w:pPr>
            <w:r w:rsidRPr="006735B9">
              <w:rPr>
                <w:rFonts w:eastAsia="Times New Roman" w:cs="Times New Roman"/>
                <w:noProof w:val="0"/>
                <w:szCs w:val="26"/>
                <w14:ligatures w14:val="none"/>
              </w:rPr>
              <w:t>Khu đô thị hỗn hợp ven biển Nhật Lệ</w:t>
            </w:r>
          </w:p>
        </w:tc>
        <w:tc>
          <w:tcPr>
            <w:tcW w:w="1751" w:type="dxa"/>
            <w:vAlign w:val="center"/>
          </w:tcPr>
          <w:p w14:paraId="6A533B99"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xã Quang Phú và xã Lộc Ninh, thành phố Đồng Hới; xã Nhân Trạch và xã Lý Nam huyện Bố Trạch;</w:t>
            </w:r>
          </w:p>
        </w:tc>
        <w:tc>
          <w:tcPr>
            <w:tcW w:w="1226" w:type="dxa"/>
            <w:vAlign w:val="center"/>
          </w:tcPr>
          <w:p w14:paraId="16224E7A"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294</w:t>
            </w:r>
          </w:p>
        </w:tc>
        <w:tc>
          <w:tcPr>
            <w:tcW w:w="1701" w:type="dxa"/>
            <w:vAlign w:val="center"/>
          </w:tcPr>
          <w:p w14:paraId="3D296C65"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szCs w:val="26"/>
                <w14:ligatures w14:val="none"/>
              </w:rPr>
              <w:t>2025 - 2026</w:t>
            </w:r>
          </w:p>
        </w:tc>
        <w:tc>
          <w:tcPr>
            <w:tcW w:w="6520" w:type="dxa"/>
          </w:tcPr>
          <w:p w14:paraId="793042DE"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 xml:space="preserve">(1) </w:t>
            </w:r>
            <w:r w:rsidRPr="006735B9">
              <w:rPr>
                <w:rFonts w:eastAsia="Times New Roman" w:cs="Times New Roman"/>
                <w:noProof w:val="0"/>
                <w:szCs w:val="26"/>
                <w14:ligatures w14:val="none"/>
              </w:rPr>
              <w:t>Dự án có quy mô &gt; 20ha, đáp ứng tiêu chí khu đô thị</w:t>
            </w:r>
            <w:r w:rsidRPr="006735B9">
              <w:rPr>
                <w:rFonts w:eastAsia="Calibri" w:cs="Times New Roman"/>
                <w:szCs w:val="26"/>
                <w14:ligatures w14:val="none"/>
              </w:rPr>
              <w:t>;</w:t>
            </w:r>
          </w:p>
          <w:p w14:paraId="4B82393B" w14:textId="77777777" w:rsidR="006735B9" w:rsidRPr="006735B9" w:rsidRDefault="006735B9" w:rsidP="006735B9">
            <w:pPr>
              <w:spacing w:before="60" w:line="245" w:lineRule="auto"/>
              <w:rPr>
                <w:rFonts w:eastAsia="Times New Roman" w:cs="Times New Roman"/>
                <w:noProof w:val="0"/>
                <w:szCs w:val="26"/>
                <w14:ligatures w14:val="none"/>
              </w:rPr>
            </w:pPr>
            <w:r w:rsidRPr="006735B9">
              <w:rPr>
                <w:rFonts w:eastAsia="Calibri" w:cs="Times New Roman"/>
                <w:szCs w:val="26"/>
                <w14:ligatures w14:val="none"/>
              </w:rPr>
              <w:t xml:space="preserve">(2) Hiện trạng </w:t>
            </w:r>
            <w:r w:rsidRPr="006735B9">
              <w:rPr>
                <w:rFonts w:eastAsia="Times New Roman" w:cs="Times New Roman"/>
                <w:noProof w:val="0"/>
                <w:szCs w:val="26"/>
                <w14:ligatures w14:val="none"/>
              </w:rPr>
              <w:t>khu đất: đất trồng cây hàng năm,đất trồng lúa, đất trồng cây lâu năm, đất nuôi trồng thuỷ sản, đất rừng sản xuất, đất rừng phòng hộ, đất ở, đất thương mại dịch vụ, đất khu vui chơi, giải trí công cộng; đất nghĩa địa; đất thỷ lợi; đất sông suối; đất chưa sử dụng, đất giáo dục, đất giao thông; chưa được bồi thường giải phóng mặt bằng, không đủ điều kiện đấu giá quyền sử dụng đất.</w:t>
            </w:r>
          </w:p>
          <w:p w14:paraId="5DDA6C91"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(3) Phù hợp quy hoạch sử dụng đất đến năm 2030 huyện Bố Trạch được UBND tỉnh phê duyệt/phê duyệt điều chỉnh tại Quyết định số 1282/QĐ-UBND ngày 10/5/2021 và Quyết định số 437/QĐ-UBND ngày 03/3/2023; Quy hoạch phân khu Khu vực phụ cận phía Bắc sân bay Đồng Hới, tỷ lệ 1/2000 được phê duyệt tại Quyết định số 3226/QĐ-UBND ngày 19/11/2024; Quy hoạch phân khu xã Quang Phú, thành phố Đồng Hới, tỷ lệ 1/2000 được phê duyệt tại Quyết định số 777/QĐ-UBNDngày 19/3/2025; Quy hoạch phân khu Khu vực phát triển đô thị xã Lộc Ninh, thành phố Đồng Hới, tỷ lệ 1/2.000 được UBND tỉnh phê duyệt tại Quyết định số 727/QĐ-UBNDngày 14/3/2024.</w:t>
            </w:r>
          </w:p>
          <w:p w14:paraId="1F83D23E"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 xml:space="preserve">(4)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r w:rsidRPr="006735B9">
              <w:rPr>
                <w:rFonts w:eastAsia="Calibri" w:cs="Times New Roman"/>
                <w:szCs w:val="26"/>
                <w14:ligatures w14:val="none"/>
              </w:rPr>
              <w:t>.</w:t>
            </w:r>
          </w:p>
        </w:tc>
      </w:tr>
      <w:tr w:rsidR="006735B9" w:rsidRPr="006735B9" w14:paraId="4FB93DA6" w14:textId="77777777" w:rsidTr="005056B5">
        <w:trPr>
          <w:gridAfter w:val="1"/>
          <w:wAfter w:w="17" w:type="dxa"/>
        </w:trPr>
        <w:tc>
          <w:tcPr>
            <w:tcW w:w="735" w:type="dxa"/>
            <w:vAlign w:val="center"/>
          </w:tcPr>
          <w:p w14:paraId="74143BFF" w14:textId="77777777" w:rsidR="006735B9" w:rsidRPr="006735B9" w:rsidRDefault="006735B9" w:rsidP="006735B9">
            <w:pPr>
              <w:jc w:val="center"/>
              <w:rPr>
                <w:rFonts w:eastAsia="Calibri" w:cs="Times New Roman"/>
                <w:bCs/>
                <w:szCs w:val="26"/>
              </w:rPr>
            </w:pPr>
            <w:r w:rsidRPr="006735B9">
              <w:rPr>
                <w:rFonts w:eastAsia="Calibri" w:cs="Times New Roman"/>
                <w:bCs/>
                <w:szCs w:val="26"/>
              </w:rPr>
              <w:t>12</w:t>
            </w:r>
          </w:p>
        </w:tc>
        <w:tc>
          <w:tcPr>
            <w:tcW w:w="3059" w:type="dxa"/>
            <w:vAlign w:val="center"/>
          </w:tcPr>
          <w:p w14:paraId="474EA2D7" w14:textId="77777777" w:rsidR="006735B9" w:rsidRPr="006735B9" w:rsidRDefault="006735B9" w:rsidP="006735B9">
            <w:pPr>
              <w:rPr>
                <w:rFonts w:eastAsia="Times New Roman" w:cs="Times New Roman"/>
                <w:noProof w:val="0"/>
                <w:szCs w:val="26"/>
                <w14:ligatures w14:val="none"/>
              </w:rPr>
            </w:pPr>
            <w:r w:rsidRPr="006735B9">
              <w:rPr>
                <w:rFonts w:eastAsia="Times New Roman" w:cs="Times New Roman"/>
                <w:noProof w:val="0"/>
                <w:szCs w:val="26"/>
                <w14:ligatures w14:val="none"/>
              </w:rPr>
              <w:t>Khu đô thị Đại Trạch 1</w:t>
            </w:r>
          </w:p>
        </w:tc>
        <w:tc>
          <w:tcPr>
            <w:tcW w:w="1751" w:type="dxa"/>
            <w:vAlign w:val="center"/>
          </w:tcPr>
          <w:p w14:paraId="2ECA0007"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Xã Đại Trạch và xã Nhân Trạch, huyện Bố Trạch</w:t>
            </w:r>
          </w:p>
        </w:tc>
        <w:tc>
          <w:tcPr>
            <w:tcW w:w="1226" w:type="dxa"/>
            <w:vAlign w:val="center"/>
          </w:tcPr>
          <w:p w14:paraId="166FD1EE"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46,47</w:t>
            </w:r>
          </w:p>
        </w:tc>
        <w:tc>
          <w:tcPr>
            <w:tcW w:w="1701" w:type="dxa"/>
            <w:vAlign w:val="center"/>
          </w:tcPr>
          <w:p w14:paraId="5AD55294"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szCs w:val="26"/>
                <w14:ligatures w14:val="none"/>
              </w:rPr>
              <w:t>2025 - 2026</w:t>
            </w:r>
          </w:p>
        </w:tc>
        <w:tc>
          <w:tcPr>
            <w:tcW w:w="6520" w:type="dxa"/>
          </w:tcPr>
          <w:p w14:paraId="44CDDDAB"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 xml:space="preserve">(1) </w:t>
            </w:r>
            <w:r w:rsidRPr="006735B9">
              <w:rPr>
                <w:rFonts w:eastAsia="Times New Roman" w:cs="Times New Roman"/>
                <w:noProof w:val="0"/>
                <w:szCs w:val="26"/>
                <w14:ligatures w14:val="none"/>
              </w:rPr>
              <w:t>Dự án có quy mô &gt; 20ha, đáp ứng tiêu chí khu đô thị</w:t>
            </w:r>
            <w:r w:rsidRPr="006735B9">
              <w:rPr>
                <w:rFonts w:eastAsia="Calibri" w:cs="Times New Roman"/>
                <w:szCs w:val="26"/>
                <w14:ligatures w14:val="none"/>
              </w:rPr>
              <w:t>;</w:t>
            </w:r>
          </w:p>
          <w:p w14:paraId="28BDC429"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(2) Hiện trạng khu đất: đất rừng sản xuất, đất nuôi trồng thủy sản do các hộ gia đình, cá nhân sử dụng; đất rừng sản xuất, đất nuôi trồng thủy sản, đất phi nông nghiệp do các tổ chức sử dụng; đất bằng chưa sử dụng, đất giao thông, đất thủy lợi do UBND xã quản lý; chưa được bồi thường giải phóng mặt bằng, không đủ điều kiện đấu giá quyền sử dụng đất;</w:t>
            </w:r>
          </w:p>
          <w:p w14:paraId="131B26F9"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 xml:space="preserve">(3) Phù hợp quy hoạch sử dụng đất đến năm 2030 huyện Bố Trạch được UBND tỉnh phê duyệt/phê duyệt điều chỉnh tại Quyết định số 1282/QĐ-UBND ngày 10/5/2021 và Quyết định số 437/QĐ-UBND ngày 03/3/2023; </w:t>
            </w:r>
            <w:r w:rsidRPr="006735B9">
              <w:rPr>
                <w:rFonts w:eastAsia="Times New Roman" w:cs="Times New Roman"/>
                <w:noProof w:val="0"/>
                <w:color w:val="333333"/>
                <w:szCs w:val="26"/>
                <w:shd w:val="clear" w:color="auto" w:fill="FFFFFF"/>
                <w14:ligatures w14:val="none"/>
              </w:rPr>
              <w:t>Quy hoạch phân khu Khu vực phát triển đô thị tại xã Đại Trạch và vùng Bắc Sông Dinh xã Nhân Trạch, huyện Bố Trạch, tỷ lệ 1/2000</w:t>
            </w:r>
            <w:r w:rsidRPr="006735B9">
              <w:rPr>
                <w:rFonts w:eastAsia="Calibri" w:cs="Times New Roman"/>
                <w:szCs w:val="26"/>
                <w14:ligatures w14:val="none"/>
              </w:rPr>
              <w:t xml:space="preserve"> được phê duyệt tại Quyết định số </w:t>
            </w:r>
            <w:r w:rsidRPr="006735B9">
              <w:rPr>
                <w:rFonts w:eastAsia="Times New Roman" w:cs="Times New Roman"/>
                <w:noProof w:val="0"/>
                <w:color w:val="333333"/>
                <w:szCs w:val="26"/>
                <w:shd w:val="clear" w:color="auto" w:fill="FFFFFF"/>
                <w14:ligatures w14:val="none"/>
              </w:rPr>
              <w:t>993/QĐ-UBND</w:t>
            </w:r>
            <w:r w:rsidRPr="006735B9">
              <w:rPr>
                <w:rFonts w:eastAsia="Calibri" w:cs="Times New Roman"/>
                <w:szCs w:val="26"/>
                <w14:ligatures w14:val="none"/>
              </w:rPr>
              <w:t xml:space="preserve"> ngày 03/4/2025.</w:t>
            </w:r>
          </w:p>
          <w:p w14:paraId="13B2DC47"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 xml:space="preserve">(4)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r w:rsidRPr="006735B9">
              <w:rPr>
                <w:rFonts w:eastAsia="Calibri" w:cs="Times New Roman"/>
                <w:szCs w:val="26"/>
                <w14:ligatures w14:val="none"/>
              </w:rPr>
              <w:t>.</w:t>
            </w:r>
          </w:p>
        </w:tc>
      </w:tr>
      <w:tr w:rsidR="006735B9" w:rsidRPr="006735B9" w14:paraId="2D7C0DD5" w14:textId="77777777" w:rsidTr="005056B5">
        <w:trPr>
          <w:gridAfter w:val="1"/>
          <w:wAfter w:w="17" w:type="dxa"/>
        </w:trPr>
        <w:tc>
          <w:tcPr>
            <w:tcW w:w="735" w:type="dxa"/>
            <w:vAlign w:val="center"/>
          </w:tcPr>
          <w:p w14:paraId="107EE971" w14:textId="77777777" w:rsidR="006735B9" w:rsidRPr="006735B9" w:rsidRDefault="006735B9" w:rsidP="006735B9">
            <w:pPr>
              <w:jc w:val="center"/>
              <w:rPr>
                <w:rFonts w:eastAsia="Calibri" w:cs="Times New Roman"/>
                <w:bCs/>
                <w:szCs w:val="26"/>
              </w:rPr>
            </w:pPr>
            <w:r w:rsidRPr="006735B9">
              <w:rPr>
                <w:rFonts w:eastAsia="Calibri" w:cs="Times New Roman"/>
                <w:bCs/>
                <w:szCs w:val="26"/>
              </w:rPr>
              <w:t>13</w:t>
            </w:r>
          </w:p>
        </w:tc>
        <w:tc>
          <w:tcPr>
            <w:tcW w:w="3059" w:type="dxa"/>
            <w:vAlign w:val="center"/>
          </w:tcPr>
          <w:p w14:paraId="6FCE493F" w14:textId="77777777" w:rsidR="006735B9" w:rsidRPr="006735B9" w:rsidRDefault="006735B9" w:rsidP="006735B9">
            <w:pPr>
              <w:rPr>
                <w:rFonts w:eastAsia="Times New Roman" w:cs="Times New Roman"/>
                <w:noProof w:val="0"/>
                <w:szCs w:val="26"/>
                <w14:ligatures w14:val="none"/>
              </w:rPr>
            </w:pPr>
            <w:r w:rsidRPr="006735B9">
              <w:rPr>
                <w:rFonts w:eastAsia="Times New Roman" w:cs="Times New Roman"/>
                <w:noProof w:val="0"/>
                <w:szCs w:val="26"/>
                <w14:ligatures w14:val="none"/>
              </w:rPr>
              <w:t>Khu đô thị Đại Trạch 2</w:t>
            </w:r>
          </w:p>
        </w:tc>
        <w:tc>
          <w:tcPr>
            <w:tcW w:w="1751" w:type="dxa"/>
            <w:vAlign w:val="center"/>
          </w:tcPr>
          <w:p w14:paraId="57DCF4BD"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Xã Đại Trạch và xã Nhân Trạch, huyện Bố Trạch</w:t>
            </w:r>
          </w:p>
        </w:tc>
        <w:tc>
          <w:tcPr>
            <w:tcW w:w="1226" w:type="dxa"/>
            <w:vAlign w:val="center"/>
          </w:tcPr>
          <w:p w14:paraId="52A5E46E"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54,81</w:t>
            </w:r>
          </w:p>
        </w:tc>
        <w:tc>
          <w:tcPr>
            <w:tcW w:w="1701" w:type="dxa"/>
            <w:vAlign w:val="center"/>
          </w:tcPr>
          <w:p w14:paraId="41392DC5"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szCs w:val="26"/>
                <w14:ligatures w14:val="none"/>
              </w:rPr>
              <w:t>2025 - 2026</w:t>
            </w:r>
          </w:p>
        </w:tc>
        <w:tc>
          <w:tcPr>
            <w:tcW w:w="6520" w:type="dxa"/>
          </w:tcPr>
          <w:p w14:paraId="499DC84A"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 xml:space="preserve">(1) </w:t>
            </w:r>
            <w:r w:rsidRPr="006735B9">
              <w:rPr>
                <w:rFonts w:eastAsia="Times New Roman" w:cs="Times New Roman"/>
                <w:noProof w:val="0"/>
                <w:szCs w:val="26"/>
                <w14:ligatures w14:val="none"/>
              </w:rPr>
              <w:t>Dự án có quy mô &gt; 20ha, đáp ứng tiêu chí khu đô thị</w:t>
            </w:r>
            <w:r w:rsidRPr="006735B9">
              <w:rPr>
                <w:rFonts w:eastAsia="Calibri" w:cs="Times New Roman"/>
                <w:szCs w:val="26"/>
                <w14:ligatures w14:val="none"/>
              </w:rPr>
              <w:t>;</w:t>
            </w:r>
          </w:p>
          <w:p w14:paraId="4519A409"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(2) Hiện trạng khu đất: đất rừng sản xuất, đất nuôi trồng thủy sản do các hộ gia đình, cá nhân sử dụng; đất nuôi trồng thủy sản, đất phi nông nghiệp do các tổ chức sử dụng; đất bằng chưa sử dụng, đất giao thông, đất thủy lợi do UBND xã quản lý; chưa được bồi thường giải phóng mặt bằng, không đủ điều kiện đấu giá quyền sử dụng đất;</w:t>
            </w:r>
          </w:p>
          <w:p w14:paraId="03B6CF5B"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(3) Phù hợp quy hoạch sử dụng đất đến năm 2030 huyện Bố Trạch được UBND tỉnh phê duyệt/phê duyệt điều chỉnh tại Quyết định số 1282/QĐ-UBND ngày 10/5/2021 và Quyết định số 437/QĐ-UBND ngày 03/3/2023; Quy hoạch phân khu Khu vực phát triển đô thị tại xã Đại Trạch và vùng Bắc Sông Dinh xã Nhân Trạch, huyện Bố Trạch, tỷ lệ 1/2000 được phê duyệt tại Quyết định số 993/QĐ-UBND ngày 03/4/2025.</w:t>
            </w:r>
          </w:p>
          <w:p w14:paraId="173D809F"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 xml:space="preserve">(4)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r w:rsidRPr="006735B9">
              <w:rPr>
                <w:rFonts w:eastAsia="Calibri" w:cs="Times New Roman"/>
                <w:szCs w:val="26"/>
                <w14:ligatures w14:val="none"/>
              </w:rPr>
              <w:t>.</w:t>
            </w:r>
          </w:p>
        </w:tc>
      </w:tr>
      <w:tr w:rsidR="006735B9" w:rsidRPr="006735B9" w14:paraId="203FC28C" w14:textId="77777777" w:rsidTr="005056B5">
        <w:trPr>
          <w:gridAfter w:val="1"/>
          <w:wAfter w:w="17" w:type="dxa"/>
        </w:trPr>
        <w:tc>
          <w:tcPr>
            <w:tcW w:w="735" w:type="dxa"/>
            <w:vAlign w:val="center"/>
          </w:tcPr>
          <w:p w14:paraId="0B2B7574" w14:textId="77777777" w:rsidR="006735B9" w:rsidRPr="006735B9" w:rsidRDefault="006735B9" w:rsidP="006735B9">
            <w:pPr>
              <w:jc w:val="center"/>
              <w:rPr>
                <w:rFonts w:eastAsia="Calibri" w:cs="Times New Roman"/>
                <w:bCs/>
                <w:szCs w:val="26"/>
              </w:rPr>
            </w:pPr>
            <w:r w:rsidRPr="006735B9">
              <w:rPr>
                <w:rFonts w:eastAsia="Calibri" w:cs="Times New Roman"/>
                <w:bCs/>
                <w:szCs w:val="26"/>
              </w:rPr>
              <w:t>14</w:t>
            </w:r>
          </w:p>
        </w:tc>
        <w:tc>
          <w:tcPr>
            <w:tcW w:w="3059" w:type="dxa"/>
            <w:vAlign w:val="center"/>
          </w:tcPr>
          <w:p w14:paraId="1D45AB26" w14:textId="77777777" w:rsidR="006735B9" w:rsidRPr="006735B9" w:rsidRDefault="006735B9" w:rsidP="006735B9">
            <w:pPr>
              <w:rPr>
                <w:rFonts w:eastAsia="Times New Roman" w:cs="Times New Roman"/>
                <w:noProof w:val="0"/>
                <w:szCs w:val="26"/>
                <w14:ligatures w14:val="none"/>
              </w:rPr>
            </w:pPr>
            <w:r w:rsidRPr="006735B9">
              <w:rPr>
                <w:rFonts w:eastAsia="Times New Roman" w:cs="Times New Roman"/>
                <w:noProof w:val="0"/>
                <w:szCs w:val="26"/>
                <w14:ligatures w14:val="none"/>
              </w:rPr>
              <w:t>Khu đô thị Trung Trạch</w:t>
            </w:r>
          </w:p>
        </w:tc>
        <w:tc>
          <w:tcPr>
            <w:tcW w:w="1751" w:type="dxa"/>
            <w:vAlign w:val="center"/>
          </w:tcPr>
          <w:p w14:paraId="14C399A3"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Xã Trung Trạch, huyện Bố Trạch</w:t>
            </w:r>
          </w:p>
        </w:tc>
        <w:tc>
          <w:tcPr>
            <w:tcW w:w="1226" w:type="dxa"/>
            <w:vAlign w:val="center"/>
          </w:tcPr>
          <w:p w14:paraId="2EE9CAF9"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75,24</w:t>
            </w:r>
          </w:p>
        </w:tc>
        <w:tc>
          <w:tcPr>
            <w:tcW w:w="1701" w:type="dxa"/>
            <w:vAlign w:val="center"/>
          </w:tcPr>
          <w:p w14:paraId="5A1C743E"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szCs w:val="26"/>
                <w14:ligatures w14:val="none"/>
              </w:rPr>
              <w:t>2025 - 2026</w:t>
            </w:r>
          </w:p>
        </w:tc>
        <w:tc>
          <w:tcPr>
            <w:tcW w:w="6520" w:type="dxa"/>
          </w:tcPr>
          <w:p w14:paraId="10A45ACC"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 xml:space="preserve">(1) </w:t>
            </w:r>
            <w:r w:rsidRPr="006735B9">
              <w:rPr>
                <w:rFonts w:eastAsia="Times New Roman" w:cs="Times New Roman"/>
                <w:noProof w:val="0"/>
                <w:szCs w:val="26"/>
                <w14:ligatures w14:val="none"/>
              </w:rPr>
              <w:t>Dự án có quy mô &gt; 20ha, đáp ứng tiêu chí khu đô thị</w:t>
            </w:r>
            <w:r w:rsidRPr="006735B9">
              <w:rPr>
                <w:rFonts w:eastAsia="Calibri" w:cs="Times New Roman"/>
                <w:szCs w:val="26"/>
                <w14:ligatures w14:val="none"/>
              </w:rPr>
              <w:t>;</w:t>
            </w:r>
          </w:p>
          <w:p w14:paraId="0C3C09A5"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(2) Hiện trạng khu đất: đất nuôi trồng thủy sản do các hộ gia đình, cá nhân sử dụng; đất rừng sản xuất, đất nuôi trồng thủy sản, đất phi nông nghiệp do các tổ chức sử dụng; đất bằng chưa sử dụng, đất giao thông, đất thủy lợi do UBND xã quản lý; chưa được bồi thường giải phóng mặt bằng, không đủ điều kiện đấu giá quyền sử dụng đất;</w:t>
            </w:r>
          </w:p>
          <w:p w14:paraId="764AC7FE"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(3) Phù hợp quy hoạch sử dụng đất đến năm 2030 huyện Bố Trạch được UBND tỉnh phê duyệt/phê duyệt điều chỉnh tại Quyết định số 1282/QĐ-UBND ngày 10/5/2021 và Quyết định số 437/QĐ-UBND ngày 03/3/2023; Quy hoạch phân khu Khu vực phát triển đô thị xã Trung Trạch, huyện Bố Trạch, tỷ lệ 1/2000 được UBND tỉnh phê duyệt tại Quyết định số 1015/QĐ-UBND ngày 04/4/2025.</w:t>
            </w:r>
          </w:p>
          <w:p w14:paraId="2DE75F4C"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 xml:space="preserve">(4)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r w:rsidRPr="006735B9">
              <w:rPr>
                <w:rFonts w:eastAsia="Calibri" w:cs="Times New Roman"/>
                <w:szCs w:val="26"/>
                <w14:ligatures w14:val="none"/>
              </w:rPr>
              <w:t>.</w:t>
            </w:r>
          </w:p>
        </w:tc>
      </w:tr>
      <w:tr w:rsidR="006735B9" w:rsidRPr="006735B9" w14:paraId="60A86F74" w14:textId="77777777" w:rsidTr="005056B5">
        <w:trPr>
          <w:gridAfter w:val="1"/>
          <w:wAfter w:w="17" w:type="dxa"/>
        </w:trPr>
        <w:tc>
          <w:tcPr>
            <w:tcW w:w="735" w:type="dxa"/>
            <w:vAlign w:val="center"/>
          </w:tcPr>
          <w:p w14:paraId="491749D4" w14:textId="77777777" w:rsidR="006735B9" w:rsidRPr="006735B9" w:rsidRDefault="006735B9" w:rsidP="006735B9">
            <w:pPr>
              <w:jc w:val="center"/>
              <w:rPr>
                <w:rFonts w:eastAsia="Calibri" w:cs="Times New Roman"/>
                <w:bCs/>
                <w:szCs w:val="26"/>
              </w:rPr>
            </w:pPr>
            <w:r w:rsidRPr="006735B9">
              <w:rPr>
                <w:rFonts w:eastAsia="Calibri" w:cs="Times New Roman"/>
                <w:bCs/>
                <w:szCs w:val="26"/>
              </w:rPr>
              <w:t>15</w:t>
            </w:r>
          </w:p>
        </w:tc>
        <w:tc>
          <w:tcPr>
            <w:tcW w:w="3059" w:type="dxa"/>
            <w:vAlign w:val="center"/>
          </w:tcPr>
          <w:p w14:paraId="1D78231C" w14:textId="77777777" w:rsidR="006735B9" w:rsidRPr="006735B9" w:rsidRDefault="006735B9" w:rsidP="006735B9">
            <w:pPr>
              <w:rPr>
                <w:rFonts w:eastAsia="Times New Roman" w:cs="Times New Roman"/>
                <w:noProof w:val="0"/>
                <w:szCs w:val="26"/>
                <w14:ligatures w14:val="none"/>
              </w:rPr>
            </w:pPr>
            <w:r w:rsidRPr="006735B9">
              <w:rPr>
                <w:rFonts w:eastAsia="Times New Roman" w:cs="Times New Roman"/>
                <w:noProof w:val="0"/>
                <w:szCs w:val="26"/>
                <w14:ligatures w14:val="none"/>
              </w:rPr>
              <w:t>Khu dân cư nông thôn Thanh Trạch 1</w:t>
            </w:r>
          </w:p>
        </w:tc>
        <w:tc>
          <w:tcPr>
            <w:tcW w:w="1751" w:type="dxa"/>
            <w:vAlign w:val="center"/>
          </w:tcPr>
          <w:p w14:paraId="24E79B87"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Xã Thanh Trạch, huyện Bố Trạch</w:t>
            </w:r>
          </w:p>
        </w:tc>
        <w:tc>
          <w:tcPr>
            <w:tcW w:w="1226" w:type="dxa"/>
            <w:vAlign w:val="center"/>
          </w:tcPr>
          <w:p w14:paraId="64463FEA"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11,28</w:t>
            </w:r>
          </w:p>
        </w:tc>
        <w:tc>
          <w:tcPr>
            <w:tcW w:w="1701" w:type="dxa"/>
            <w:vAlign w:val="center"/>
          </w:tcPr>
          <w:p w14:paraId="760EE4D9"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szCs w:val="26"/>
                <w14:ligatures w14:val="none"/>
              </w:rPr>
              <w:t>2025 - 2026</w:t>
            </w:r>
          </w:p>
        </w:tc>
        <w:tc>
          <w:tcPr>
            <w:tcW w:w="6520" w:type="dxa"/>
          </w:tcPr>
          <w:p w14:paraId="346E47CD"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 xml:space="preserve">(1) </w:t>
            </w:r>
            <w:r w:rsidRPr="006735B9">
              <w:rPr>
                <w:rFonts w:eastAsia="Times New Roman" w:cs="Times New Roman"/>
                <w:noProof w:val="0"/>
                <w:szCs w:val="26"/>
                <w14:ligatures w14:val="none"/>
              </w:rPr>
              <w:t>Dự án thực hiện tại khu vực nông thôn, đáp ứng tiêu chí khu dân cư nông thôn</w:t>
            </w:r>
            <w:r w:rsidRPr="006735B9">
              <w:rPr>
                <w:rFonts w:eastAsia="Calibri" w:cs="Times New Roman"/>
                <w:szCs w:val="26"/>
                <w14:ligatures w14:val="none"/>
              </w:rPr>
              <w:t>;</w:t>
            </w:r>
          </w:p>
          <w:p w14:paraId="05C55DC4"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(2) Hiện trạng khu đất: Đất trồng lúa, đất trồng cây hàng năm, đất trồng cây lâu năm do các hộ gia đình, cá nhân sử dụng; đất trồng lúa, đất trồng cây hàng năm do các tổ chức sử dụng; đất bằng chưa sử dụng, đất giao thông, đất thủy lợi do UBND xã quản lý; chưa được bồi thường giải phóng mặt bằng, không đủ điều kiện đấu giá quyền sử dụng đất;;</w:t>
            </w:r>
          </w:p>
          <w:p w14:paraId="7FAAD6F4"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 xml:space="preserve">(3) Phù hợp quy hoạch sử dụng đất đến năm 2030 huyện Bố Trạch được UBND tỉnh phê duyệt/phê duyệt điều chỉnh tại Quyết định số 1282/QĐ-UBND ngày 10/5/2021 và Quyết định số 437/QĐ-UBND ngày 03/3/2023; </w:t>
            </w:r>
            <w:r w:rsidRPr="006735B9">
              <w:rPr>
                <w:rFonts w:eastAsia="Times New Roman" w:cs="Times New Roman"/>
                <w:noProof w:val="0"/>
                <w:szCs w:val="26"/>
                <w14:ligatures w14:val="none"/>
              </w:rPr>
              <w:t xml:space="preserve">Quy hoạch phân khu Khu vực phát triển đô thị xã Thanh Trạch, huyện Bố Trạch, tỷ lệ 1/2000 </w:t>
            </w:r>
            <w:r w:rsidRPr="006735B9">
              <w:rPr>
                <w:rFonts w:eastAsia="Calibri" w:cs="Times New Roman"/>
                <w:szCs w:val="26"/>
                <w14:ligatures w14:val="none"/>
              </w:rPr>
              <w:t xml:space="preserve">được UBND tỉnh phê duyệt tại Quyết định số </w:t>
            </w:r>
            <w:r w:rsidRPr="006735B9">
              <w:rPr>
                <w:rFonts w:eastAsia="Times New Roman" w:cs="Times New Roman"/>
                <w:noProof w:val="0"/>
                <w:color w:val="333333"/>
                <w:szCs w:val="26"/>
                <w:shd w:val="clear" w:color="auto" w:fill="FFFFFF"/>
                <w14:ligatures w14:val="none"/>
              </w:rPr>
              <w:t xml:space="preserve">1097/QĐ-UBND </w:t>
            </w:r>
            <w:r w:rsidRPr="006735B9">
              <w:rPr>
                <w:rFonts w:eastAsia="Calibri" w:cs="Times New Roman"/>
                <w:szCs w:val="26"/>
                <w14:ligatures w14:val="none"/>
              </w:rPr>
              <w:t>ngày 11/4/2025.</w:t>
            </w:r>
          </w:p>
          <w:p w14:paraId="58055C07" w14:textId="77777777" w:rsidR="006735B9" w:rsidRPr="006735B9" w:rsidRDefault="006735B9" w:rsidP="006735B9">
            <w:pPr>
              <w:rPr>
                <w:rFonts w:eastAsia="Calibri" w:cs="Times New Roman"/>
                <w:szCs w:val="26"/>
                <w14:ligatures w14:val="none"/>
              </w:rPr>
            </w:pPr>
            <w:r w:rsidRPr="006735B9">
              <w:rPr>
                <w:rFonts w:eastAsia="Calibri" w:cs="Times New Roman"/>
                <w:szCs w:val="26"/>
                <w14:ligatures w14:val="none"/>
              </w:rPr>
              <w:t xml:space="preserve">(4)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r w:rsidRPr="006735B9">
              <w:rPr>
                <w:rFonts w:eastAsia="Calibri" w:cs="Times New Roman"/>
                <w:szCs w:val="26"/>
                <w14:ligatures w14:val="none"/>
              </w:rPr>
              <w:t>.</w:t>
            </w:r>
          </w:p>
        </w:tc>
      </w:tr>
      <w:tr w:rsidR="006735B9" w:rsidRPr="006735B9" w14:paraId="03261511" w14:textId="77777777" w:rsidTr="005056B5">
        <w:trPr>
          <w:gridAfter w:val="1"/>
          <w:wAfter w:w="17" w:type="dxa"/>
        </w:trPr>
        <w:tc>
          <w:tcPr>
            <w:tcW w:w="735" w:type="dxa"/>
            <w:vAlign w:val="center"/>
          </w:tcPr>
          <w:p w14:paraId="38C89919" w14:textId="77777777" w:rsidR="006735B9" w:rsidRPr="006735B9" w:rsidRDefault="006735B9" w:rsidP="006735B9">
            <w:pPr>
              <w:jc w:val="center"/>
              <w:rPr>
                <w:rFonts w:eastAsia="Calibri" w:cs="Times New Roman"/>
                <w:bCs/>
                <w:szCs w:val="26"/>
              </w:rPr>
            </w:pPr>
            <w:r w:rsidRPr="006735B9">
              <w:rPr>
                <w:rFonts w:eastAsia="Calibri" w:cs="Times New Roman"/>
                <w:bCs/>
                <w:szCs w:val="26"/>
              </w:rPr>
              <w:t>16</w:t>
            </w:r>
          </w:p>
        </w:tc>
        <w:tc>
          <w:tcPr>
            <w:tcW w:w="3059" w:type="dxa"/>
            <w:vAlign w:val="center"/>
          </w:tcPr>
          <w:p w14:paraId="02A61367"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Khu dân cư nông thôn mới Tân Hải, xã Hải Ninh, huyện Quảng Ninh</w:t>
            </w:r>
          </w:p>
        </w:tc>
        <w:tc>
          <w:tcPr>
            <w:tcW w:w="1751" w:type="dxa"/>
            <w:vAlign w:val="center"/>
          </w:tcPr>
          <w:p w14:paraId="3842F630"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xã Hải Ninh, huyện Quảng Ninh</w:t>
            </w:r>
          </w:p>
        </w:tc>
        <w:tc>
          <w:tcPr>
            <w:tcW w:w="1226" w:type="dxa"/>
            <w:vAlign w:val="center"/>
          </w:tcPr>
          <w:p w14:paraId="7BEB69E0"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27,96</w:t>
            </w:r>
          </w:p>
        </w:tc>
        <w:tc>
          <w:tcPr>
            <w:tcW w:w="1701" w:type="dxa"/>
            <w:vAlign w:val="center"/>
          </w:tcPr>
          <w:p w14:paraId="1149B070" w14:textId="77777777" w:rsidR="006735B9" w:rsidRPr="006735B9" w:rsidRDefault="006735B9" w:rsidP="006735B9">
            <w:pPr>
              <w:jc w:val="center"/>
              <w:rPr>
                <w:rFonts w:eastAsia="Times New Roman" w:cs="Times New Roman"/>
                <w:szCs w:val="26"/>
                <w14:ligatures w14:val="none"/>
              </w:rPr>
            </w:pPr>
            <w:r w:rsidRPr="006735B9">
              <w:rPr>
                <w:rFonts w:eastAsia="Times New Roman" w:cs="Times New Roman"/>
                <w:szCs w:val="26"/>
                <w14:ligatures w14:val="none"/>
              </w:rPr>
              <w:t>2025 - 2026</w:t>
            </w:r>
          </w:p>
        </w:tc>
        <w:tc>
          <w:tcPr>
            <w:tcW w:w="6520" w:type="dxa"/>
            <w:vAlign w:val="center"/>
          </w:tcPr>
          <w:p w14:paraId="5302681E"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noProof w:val="0"/>
                <w:szCs w:val="26"/>
              </w:rPr>
              <w:t>(1) Dự án thực hiện tại khu vực nông thôn, đáp ứng tiêu chí khu dân cư nông thôn;</w:t>
            </w:r>
          </w:p>
          <w:p w14:paraId="1E611FEA" w14:textId="77777777" w:rsidR="006735B9" w:rsidRPr="006735B9" w:rsidRDefault="006735B9" w:rsidP="006735B9">
            <w:pPr>
              <w:widowControl w:val="0"/>
              <w:tabs>
                <w:tab w:val="left" w:pos="400"/>
              </w:tabs>
              <w:spacing w:line="259" w:lineRule="auto"/>
              <w:rPr>
                <w:rFonts w:eastAsia="Calibri" w:cs="Times New Roman"/>
                <w:noProof w:val="0"/>
                <w:szCs w:val="26"/>
              </w:rPr>
            </w:pPr>
            <w:r w:rsidRPr="006735B9">
              <w:rPr>
                <w:rFonts w:eastAsia="Calibri" w:cs="Times New Roman"/>
                <w:noProof w:val="0"/>
                <w:szCs w:val="26"/>
              </w:rPr>
              <w:t>(2) Hiện trạng khu đất: đất nuôi trồng thủy sản, đất rừng sản xuất của hộ gia đình, cá nhân sử dụng; đất nuôi trồng thủy sản, đất rừng sản xuất của tổ chức sử dụng; đất giao thông, đất bằng chưa sử dụng, đất sông, suối của UBND xã quản lý; chưa được bồi thường giải phóng mặt bằng, không đủ điều kiện đấu giá quyền sử dụng đất;</w:t>
            </w:r>
          </w:p>
          <w:p w14:paraId="0F1225C2" w14:textId="77777777" w:rsidR="006735B9" w:rsidRPr="006735B9" w:rsidRDefault="006735B9" w:rsidP="006735B9">
            <w:pPr>
              <w:widowControl w:val="0"/>
              <w:tabs>
                <w:tab w:val="left" w:pos="396"/>
              </w:tabs>
              <w:spacing w:line="259" w:lineRule="auto"/>
              <w:rPr>
                <w:rFonts w:eastAsia="Calibri" w:cs="Times New Roman"/>
                <w:noProof w:val="0"/>
                <w:szCs w:val="26"/>
              </w:rPr>
            </w:pPr>
            <w:r w:rsidRPr="006735B9">
              <w:rPr>
                <w:rFonts w:eastAsia="Calibri" w:cs="Times New Roman"/>
                <w:noProof w:val="0"/>
                <w:szCs w:val="26"/>
              </w:rPr>
              <w:t>(3) Phù hợp quy hoạch sử dụng đất đến năm 2030 huyện Quảng Ninh được UBND tỉnh phê duyệt tại Quyết định số 1281/QĐ-UBND ngày 10/5/2021; Quy hoạch chi tiết khu du lịch nghỉ dưỡng, thể thao, giải trí và dân cư, tỷ lệ 1/500 được UBND huyện Quảng Ninh phê duyệt tại Quyết định số 1460/QĐ-UBND ngày 30/12/2022.</w:t>
            </w:r>
          </w:p>
          <w:p w14:paraId="463F3D79" w14:textId="77777777" w:rsidR="006735B9" w:rsidRPr="006735B9" w:rsidRDefault="006735B9" w:rsidP="006735B9">
            <w:pPr>
              <w:rPr>
                <w:rFonts w:eastAsia="Times New Roman" w:cs="Times New Roman"/>
                <w:noProof w:val="0"/>
                <w:szCs w:val="26"/>
                <w14:ligatures w14:val="none"/>
              </w:rPr>
            </w:pPr>
            <w:r w:rsidRPr="006735B9">
              <w:rPr>
                <w:rFonts w:eastAsia="Times New Roman" w:cs="Times New Roman"/>
                <w:noProof w:val="0"/>
                <w:szCs w:val="26"/>
                <w14:ligatures w14:val="none"/>
              </w:rPr>
              <w:t>(4) Thuộc  Kế hoạch phát triển nhà ở tỉnh Quảng Bình giai đoạn 2025 – 2030 được UBND tỉnh phê duyệt tại Quyết định số 1189/QĐ-UBND ngày 17/4/2025.</w:t>
            </w:r>
          </w:p>
        </w:tc>
      </w:tr>
      <w:tr w:rsidR="006735B9" w:rsidRPr="006735B9" w14:paraId="6364730B" w14:textId="77777777" w:rsidTr="005056B5">
        <w:trPr>
          <w:gridAfter w:val="1"/>
          <w:wAfter w:w="17" w:type="dxa"/>
        </w:trPr>
        <w:tc>
          <w:tcPr>
            <w:tcW w:w="735" w:type="dxa"/>
            <w:vAlign w:val="center"/>
          </w:tcPr>
          <w:p w14:paraId="6702D2F0" w14:textId="77777777" w:rsidR="006735B9" w:rsidRPr="006735B9" w:rsidRDefault="006735B9" w:rsidP="006735B9">
            <w:pPr>
              <w:jc w:val="center"/>
              <w:rPr>
                <w:rFonts w:eastAsia="Calibri" w:cs="Times New Roman"/>
                <w:bCs/>
                <w:szCs w:val="26"/>
              </w:rPr>
            </w:pPr>
            <w:r w:rsidRPr="006735B9">
              <w:rPr>
                <w:rFonts w:eastAsia="Calibri" w:cs="Times New Roman"/>
                <w:bCs/>
                <w:szCs w:val="26"/>
              </w:rPr>
              <w:t>17</w:t>
            </w:r>
          </w:p>
        </w:tc>
        <w:tc>
          <w:tcPr>
            <w:tcW w:w="3059" w:type="dxa"/>
            <w:vAlign w:val="center"/>
          </w:tcPr>
          <w:p w14:paraId="72633002"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Khu dân cư nông thôn mới Biển Ngọc</w:t>
            </w:r>
          </w:p>
        </w:tc>
        <w:tc>
          <w:tcPr>
            <w:tcW w:w="1751" w:type="dxa"/>
            <w:vAlign w:val="center"/>
          </w:tcPr>
          <w:p w14:paraId="6235A001"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xã Hải Ninh, huyện Quảng Ninh</w:t>
            </w:r>
          </w:p>
        </w:tc>
        <w:tc>
          <w:tcPr>
            <w:tcW w:w="1226" w:type="dxa"/>
            <w:vAlign w:val="center"/>
          </w:tcPr>
          <w:p w14:paraId="3E483A21"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45,09</w:t>
            </w:r>
          </w:p>
        </w:tc>
        <w:tc>
          <w:tcPr>
            <w:tcW w:w="1701" w:type="dxa"/>
            <w:vAlign w:val="center"/>
          </w:tcPr>
          <w:p w14:paraId="73EACFD0" w14:textId="77777777" w:rsidR="006735B9" w:rsidRPr="006735B9" w:rsidRDefault="006735B9" w:rsidP="006735B9">
            <w:pPr>
              <w:jc w:val="center"/>
              <w:rPr>
                <w:rFonts w:eastAsia="Times New Roman" w:cs="Times New Roman"/>
                <w:szCs w:val="26"/>
                <w14:ligatures w14:val="none"/>
              </w:rPr>
            </w:pPr>
            <w:r w:rsidRPr="006735B9">
              <w:rPr>
                <w:rFonts w:eastAsia="Times New Roman" w:cs="Times New Roman"/>
                <w:szCs w:val="26"/>
                <w14:ligatures w14:val="none"/>
              </w:rPr>
              <w:t>2025 - 2026</w:t>
            </w:r>
          </w:p>
        </w:tc>
        <w:tc>
          <w:tcPr>
            <w:tcW w:w="6520" w:type="dxa"/>
            <w:vAlign w:val="center"/>
          </w:tcPr>
          <w:p w14:paraId="123357E0"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noProof w:val="0"/>
                <w:szCs w:val="26"/>
              </w:rPr>
              <w:t>(1) Dự án thực hiện tại khu vực nông thôn, đáp ứng tiêu chí khu dân cư nông thôn;</w:t>
            </w:r>
          </w:p>
          <w:p w14:paraId="56BEE2D9" w14:textId="77777777" w:rsidR="006735B9" w:rsidRPr="006735B9" w:rsidRDefault="006735B9" w:rsidP="006735B9">
            <w:pPr>
              <w:widowControl w:val="0"/>
              <w:tabs>
                <w:tab w:val="left" w:pos="400"/>
              </w:tabs>
              <w:spacing w:line="259" w:lineRule="auto"/>
              <w:rPr>
                <w:rFonts w:eastAsia="Calibri" w:cs="Times New Roman"/>
                <w:noProof w:val="0"/>
                <w:szCs w:val="26"/>
              </w:rPr>
            </w:pPr>
            <w:r w:rsidRPr="006735B9">
              <w:rPr>
                <w:rFonts w:eastAsia="Calibri" w:cs="Times New Roman"/>
                <w:noProof w:val="0"/>
                <w:szCs w:val="26"/>
              </w:rPr>
              <w:t>(2) Hiện trạng khu đất: Đất rừng sản xuất và Đất nuôi trồng thuỷ sản; chưa được bồi thường giải phóng mặt bằng, không đủ điều kiện đấu giá quyền sử dụng đất;</w:t>
            </w:r>
          </w:p>
          <w:p w14:paraId="74117AB1" w14:textId="77777777" w:rsidR="006735B9" w:rsidRPr="006735B9" w:rsidRDefault="006735B9" w:rsidP="006735B9">
            <w:pPr>
              <w:widowControl w:val="0"/>
              <w:tabs>
                <w:tab w:val="left" w:pos="396"/>
              </w:tabs>
              <w:spacing w:line="259" w:lineRule="auto"/>
              <w:rPr>
                <w:rFonts w:eastAsia="Calibri" w:cs="Times New Roman"/>
                <w:noProof w:val="0"/>
                <w:szCs w:val="26"/>
              </w:rPr>
            </w:pPr>
            <w:r w:rsidRPr="006735B9">
              <w:rPr>
                <w:rFonts w:eastAsia="Calibri" w:cs="Times New Roman"/>
                <w:noProof w:val="0"/>
                <w:szCs w:val="26"/>
              </w:rPr>
              <w:t>(3) Phù hợp quy hoạch sử dụng đất đến năm 2030 huyện Quảng Ninh được UBND tỉnh phê duyệt tại Quyết định số 1281/QĐ-UBND ngày 10/5/2021; Quy hoạch chi tiết khu du lịch nghỉ dưỡng, thể thao, giải trí và dân cư, tỷ lệ 1/500 được UBND huyện Quảng Ninh phê duyệt tại Quyết định số 1460/QĐ-UBND ngày 30/12/2022.</w:t>
            </w:r>
          </w:p>
          <w:p w14:paraId="5D9CCCAA" w14:textId="77777777" w:rsidR="006735B9" w:rsidRPr="006735B9" w:rsidRDefault="006735B9" w:rsidP="006735B9">
            <w:pPr>
              <w:rPr>
                <w:rFonts w:eastAsia="Times New Roman" w:cs="Times New Roman"/>
                <w:noProof w:val="0"/>
                <w:szCs w:val="26"/>
                <w14:ligatures w14:val="none"/>
              </w:rPr>
            </w:pPr>
            <w:r w:rsidRPr="006735B9">
              <w:rPr>
                <w:rFonts w:eastAsia="Times New Roman" w:cs="Times New Roman"/>
                <w:noProof w:val="0"/>
                <w:szCs w:val="26"/>
                <w14:ligatures w14:val="none"/>
              </w:rPr>
              <w:t>(4) Thuộc  Kế hoạch phát triển nhà ở tỉnh Quảng Bình giai đoạn 2025 – 2030 được UBND tỉnh phê duyệt tại Quyết định số 1189/QĐ-UBND ngày 17/4/2025.</w:t>
            </w:r>
          </w:p>
        </w:tc>
      </w:tr>
      <w:tr w:rsidR="006735B9" w:rsidRPr="006735B9" w14:paraId="0BFADF1F" w14:textId="77777777" w:rsidTr="005056B5">
        <w:trPr>
          <w:gridAfter w:val="1"/>
          <w:wAfter w:w="17" w:type="dxa"/>
        </w:trPr>
        <w:tc>
          <w:tcPr>
            <w:tcW w:w="735" w:type="dxa"/>
            <w:vAlign w:val="center"/>
          </w:tcPr>
          <w:p w14:paraId="1F9E4C4F" w14:textId="77777777" w:rsidR="006735B9" w:rsidRPr="006735B9" w:rsidRDefault="006735B9" w:rsidP="006735B9">
            <w:pPr>
              <w:jc w:val="center"/>
              <w:rPr>
                <w:rFonts w:eastAsia="Times New Roman" w:cs="Times New Roman"/>
                <w:bCs/>
                <w:szCs w:val="26"/>
                <w14:ligatures w14:val="none"/>
              </w:rPr>
            </w:pPr>
            <w:r w:rsidRPr="006735B9">
              <w:rPr>
                <w:rFonts w:eastAsia="Times New Roman" w:cs="Times New Roman"/>
                <w:bCs/>
                <w:szCs w:val="26"/>
                <w14:ligatures w14:val="none"/>
              </w:rPr>
              <w:t>18</w:t>
            </w:r>
          </w:p>
        </w:tc>
        <w:tc>
          <w:tcPr>
            <w:tcW w:w="3059" w:type="dxa"/>
            <w:vAlign w:val="center"/>
          </w:tcPr>
          <w:p w14:paraId="16E227FA"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6"/>
                <w14:ligatures w14:val="none"/>
              </w:rPr>
              <w:t>Khu đô thị - dịch vụ phục vụ Khu công nghiệp Cam Liên, xã Cam Thủy, huyện Lệ Thủy, tỉnh Quảng Bình</w:t>
            </w:r>
          </w:p>
        </w:tc>
        <w:tc>
          <w:tcPr>
            <w:tcW w:w="1751" w:type="dxa"/>
            <w:vAlign w:val="center"/>
          </w:tcPr>
          <w:p w14:paraId="7D245AEA" w14:textId="77777777" w:rsidR="006735B9" w:rsidRPr="006735B9" w:rsidRDefault="006735B9" w:rsidP="006735B9">
            <w:pPr>
              <w:jc w:val="center"/>
              <w:rPr>
                <w:rFonts w:eastAsia="Times New Roman" w:cs="Times New Roman"/>
                <w:noProof w:val="0"/>
                <w:color w:val="000000"/>
                <w:szCs w:val="24"/>
                <w14:ligatures w14:val="none"/>
              </w:rPr>
            </w:pPr>
            <w:r w:rsidRPr="006735B9">
              <w:rPr>
                <w:rFonts w:eastAsia="Times New Roman" w:cs="Times New Roman"/>
                <w:noProof w:val="0"/>
                <w:color w:val="000000"/>
                <w:szCs w:val="24"/>
                <w14:ligatures w14:val="none"/>
              </w:rPr>
              <w:t>xã Cam Thủy, huyện Lệ Thủy</w:t>
            </w:r>
          </w:p>
          <w:p w14:paraId="76C0AC94" w14:textId="77777777" w:rsidR="006735B9" w:rsidRPr="006735B9" w:rsidRDefault="006735B9" w:rsidP="006735B9">
            <w:pPr>
              <w:jc w:val="center"/>
              <w:rPr>
                <w:rFonts w:eastAsia="Times New Roman" w:cs="Times New Roman"/>
                <w:noProof w:val="0"/>
                <w:szCs w:val="26"/>
                <w14:ligatures w14:val="none"/>
              </w:rPr>
            </w:pPr>
          </w:p>
        </w:tc>
        <w:tc>
          <w:tcPr>
            <w:tcW w:w="1226" w:type="dxa"/>
            <w:vAlign w:val="center"/>
          </w:tcPr>
          <w:p w14:paraId="58A9A76B"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4"/>
                <w14:ligatures w14:val="none"/>
              </w:rPr>
              <w:t>46,92</w:t>
            </w:r>
          </w:p>
        </w:tc>
        <w:tc>
          <w:tcPr>
            <w:tcW w:w="1701" w:type="dxa"/>
            <w:vAlign w:val="center"/>
          </w:tcPr>
          <w:p w14:paraId="7F88A53C" w14:textId="77777777" w:rsidR="006735B9" w:rsidRPr="006735B9" w:rsidRDefault="006735B9" w:rsidP="006735B9">
            <w:pPr>
              <w:jc w:val="center"/>
              <w:rPr>
                <w:rFonts w:eastAsia="Times New Roman" w:cs="Times New Roman"/>
                <w:szCs w:val="26"/>
                <w14:ligatures w14:val="none"/>
              </w:rPr>
            </w:pPr>
            <w:r w:rsidRPr="006735B9">
              <w:rPr>
                <w:rFonts w:eastAsia="Times New Roman" w:cs="Times New Roman"/>
                <w:szCs w:val="26"/>
                <w14:ligatures w14:val="none"/>
              </w:rPr>
              <w:t>2025 - 2026</w:t>
            </w:r>
          </w:p>
        </w:tc>
        <w:tc>
          <w:tcPr>
            <w:tcW w:w="6520" w:type="dxa"/>
          </w:tcPr>
          <w:p w14:paraId="3837E82E" w14:textId="77777777" w:rsidR="006735B9" w:rsidRPr="006735B9" w:rsidRDefault="006735B9" w:rsidP="006735B9">
            <w:pPr>
              <w:rPr>
                <w:rFonts w:eastAsia="Calibri" w:cs="Times New Roman"/>
                <w:noProof w:val="0"/>
                <w:szCs w:val="26"/>
                <w14:ligatures w14:val="none"/>
              </w:rPr>
            </w:pPr>
            <w:r w:rsidRPr="006735B9">
              <w:rPr>
                <w:rFonts w:eastAsia="Calibri" w:cs="Times New Roman"/>
                <w:szCs w:val="26"/>
                <w14:ligatures w14:val="none"/>
              </w:rPr>
              <w:t xml:space="preserve">(1) </w:t>
            </w:r>
            <w:r w:rsidRPr="006735B9">
              <w:rPr>
                <w:rFonts w:eastAsia="Calibri" w:cs="Times New Roman"/>
                <w:noProof w:val="0"/>
                <w:szCs w:val="26"/>
                <w14:ligatures w14:val="none"/>
              </w:rPr>
              <w:t>Dự án có quy mô &gt; 20ha, đáp ứng tiêu chí khu đô thị;</w:t>
            </w:r>
          </w:p>
          <w:p w14:paraId="53D31071" w14:textId="77777777" w:rsidR="006735B9" w:rsidRPr="006735B9" w:rsidRDefault="006735B9" w:rsidP="006735B9">
            <w:pPr>
              <w:widowControl w:val="0"/>
              <w:tabs>
                <w:tab w:val="left" w:pos="400"/>
              </w:tabs>
              <w:spacing w:line="259" w:lineRule="auto"/>
              <w:rPr>
                <w:rFonts w:eastAsia="Calibri" w:cs="Times New Roman"/>
                <w:noProof w:val="0"/>
                <w:szCs w:val="26"/>
              </w:rPr>
            </w:pPr>
            <w:r w:rsidRPr="006735B9">
              <w:rPr>
                <w:rFonts w:eastAsia="Calibri" w:cs="Times New Roman"/>
                <w:noProof w:val="0"/>
                <w:szCs w:val="26"/>
              </w:rPr>
              <w:t>(2)  Hiện trạng khu đất: đất rừng sản xuất và các loại đất khác.</w:t>
            </w:r>
          </w:p>
          <w:p w14:paraId="632A8FD2" w14:textId="77777777" w:rsidR="006735B9" w:rsidRPr="006735B9" w:rsidRDefault="006735B9" w:rsidP="006735B9">
            <w:pPr>
              <w:rPr>
                <w:rFonts w:eastAsia="Calibri" w:cs="Times New Roman"/>
                <w:noProof w:val="0"/>
                <w:szCs w:val="26"/>
                <w14:ligatures w14:val="none"/>
              </w:rPr>
            </w:pPr>
            <w:r w:rsidRPr="006735B9">
              <w:rPr>
                <w:rFonts w:eastAsia="Calibri" w:cs="Times New Roman"/>
                <w:noProof w:val="0"/>
                <w:szCs w:val="26"/>
                <w14:ligatures w14:val="none"/>
              </w:rPr>
              <w:t>(3) Phù hợp quy hoạch sử dụng đất đến năm 2030 huyện Lệ Thủy được UBND tỉnh phê duyệt/phê duyệt điều chỉnh tại Quyết định số 1278/QĐ-UBND ngày 07/5/2021 và Quyết định số 379/QĐ-UBND ngày 27/02/2023; Quy hoạch phân khu Khu vực phát triển đô thị xã Cam Thủy, huyện Lệ Thủy, tỷ lệ 1/2000 được UBND tỉnh phê duyệt tại Quyết định số 2650/QĐ-UBND ngày 18/9/2024..</w:t>
            </w:r>
          </w:p>
          <w:p w14:paraId="72DC6425" w14:textId="77777777" w:rsidR="006735B9" w:rsidRPr="006735B9" w:rsidRDefault="006735B9" w:rsidP="006735B9">
            <w:pPr>
              <w:rPr>
                <w:rFonts w:eastAsia="Calibri" w:cs="Times New Roman"/>
                <w:szCs w:val="26"/>
                <w14:ligatures w14:val="none"/>
              </w:rPr>
            </w:pPr>
            <w:r w:rsidRPr="006735B9">
              <w:rPr>
                <w:rFonts w:eastAsia="Calibri" w:cs="Times New Roman"/>
                <w:noProof w:val="0"/>
                <w:szCs w:val="26"/>
                <w14:ligatures w14:val="none"/>
              </w:rPr>
              <w:t>(4) Thuộc  Kế hoạch phát triển nhà ở tỉnh Quảng Bình giai đoạn 2025 – 2030 được UBND tỉnh phê duyệt tại Quyết định số 1189/QĐ-UBND ngày 17/4/2025.</w:t>
            </w:r>
          </w:p>
        </w:tc>
      </w:tr>
      <w:tr w:rsidR="006735B9" w:rsidRPr="006735B9" w14:paraId="0AB55068" w14:textId="77777777" w:rsidTr="005056B5">
        <w:trPr>
          <w:trHeight w:val="427"/>
        </w:trPr>
        <w:tc>
          <w:tcPr>
            <w:tcW w:w="735" w:type="dxa"/>
            <w:vAlign w:val="center"/>
          </w:tcPr>
          <w:p w14:paraId="324E6F85" w14:textId="77777777" w:rsidR="006735B9" w:rsidRPr="006735B9" w:rsidRDefault="006735B9" w:rsidP="006735B9">
            <w:pPr>
              <w:jc w:val="center"/>
              <w:rPr>
                <w:rFonts w:ascii=".VnTime" w:eastAsia="Calibri" w:hAnsi=".VnTime" w:cs="Times New Roman"/>
                <w:b/>
                <w:bCs/>
                <w:noProof w:val="0"/>
                <w:szCs w:val="26"/>
              </w:rPr>
            </w:pPr>
            <w:r w:rsidRPr="006735B9">
              <w:rPr>
                <w:rFonts w:ascii=".VnTime" w:eastAsia="Calibri" w:hAnsi=".VnTime" w:cs="Times New Roman"/>
                <w:b/>
                <w:bCs/>
                <w:noProof w:val="0"/>
                <w:szCs w:val="26"/>
              </w:rPr>
              <w:t>B</w:t>
            </w:r>
          </w:p>
        </w:tc>
        <w:tc>
          <w:tcPr>
            <w:tcW w:w="14274" w:type="dxa"/>
            <w:gridSpan w:val="6"/>
            <w:vAlign w:val="center"/>
          </w:tcPr>
          <w:p w14:paraId="06191132"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b/>
                <w:noProof w:val="0"/>
                <w:szCs w:val="26"/>
              </w:rPr>
              <w:t>Dự án thuộc trường hợp phải tổ chức đấu thầu lựa chọn nhà đầu tư theo quy định của pháp luật quản lý ngành, lĩnh vực (theo điểm b khoản 1 Điều 126 Luật Đất đai 2024)</w:t>
            </w:r>
          </w:p>
        </w:tc>
      </w:tr>
      <w:tr w:rsidR="006735B9" w:rsidRPr="006735B9" w14:paraId="7C30AE46" w14:textId="77777777" w:rsidTr="005056B5">
        <w:trPr>
          <w:trHeight w:val="420"/>
        </w:trPr>
        <w:tc>
          <w:tcPr>
            <w:tcW w:w="735" w:type="dxa"/>
            <w:vAlign w:val="center"/>
          </w:tcPr>
          <w:p w14:paraId="68DA63D2" w14:textId="77777777" w:rsidR="006735B9" w:rsidRPr="006735B9" w:rsidRDefault="006735B9" w:rsidP="006735B9">
            <w:pPr>
              <w:jc w:val="center"/>
              <w:rPr>
                <w:rFonts w:ascii=".VnTime" w:eastAsia="Calibri" w:hAnsi=".VnTime" w:cs="Times New Roman"/>
                <w:b/>
                <w:bCs/>
                <w:noProof w:val="0"/>
                <w:szCs w:val="26"/>
              </w:rPr>
            </w:pPr>
            <w:r w:rsidRPr="006735B9">
              <w:rPr>
                <w:rFonts w:ascii=".VnTime" w:eastAsia="Calibri" w:hAnsi=".VnTime" w:cs="Times New Roman"/>
                <w:b/>
                <w:bCs/>
                <w:noProof w:val="0"/>
                <w:szCs w:val="26"/>
              </w:rPr>
              <w:t>I</w:t>
            </w:r>
          </w:p>
        </w:tc>
        <w:tc>
          <w:tcPr>
            <w:tcW w:w="14274" w:type="dxa"/>
            <w:gridSpan w:val="6"/>
            <w:vAlign w:val="center"/>
          </w:tcPr>
          <w:p w14:paraId="1D34586A"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b/>
                <w:noProof w:val="0"/>
                <w:szCs w:val="26"/>
              </w:rPr>
              <w:t>Dự án nhà ở xã hội</w:t>
            </w:r>
          </w:p>
        </w:tc>
      </w:tr>
      <w:tr w:rsidR="006735B9" w:rsidRPr="006735B9" w14:paraId="3C97F323" w14:textId="77777777" w:rsidTr="005056B5">
        <w:trPr>
          <w:gridAfter w:val="1"/>
          <w:wAfter w:w="17" w:type="dxa"/>
        </w:trPr>
        <w:tc>
          <w:tcPr>
            <w:tcW w:w="735" w:type="dxa"/>
            <w:vAlign w:val="center"/>
          </w:tcPr>
          <w:p w14:paraId="729AB67A" w14:textId="77777777" w:rsidR="006735B9" w:rsidRPr="006735B9" w:rsidRDefault="006735B9" w:rsidP="006735B9">
            <w:pPr>
              <w:jc w:val="center"/>
              <w:rPr>
                <w:rFonts w:eastAsia="Calibri" w:cs="Times New Roman"/>
                <w:bCs/>
                <w:szCs w:val="26"/>
              </w:rPr>
            </w:pPr>
            <w:r w:rsidRPr="006735B9">
              <w:rPr>
                <w:rFonts w:eastAsia="Calibri" w:cs="Times New Roman"/>
                <w:bCs/>
                <w:szCs w:val="26"/>
              </w:rPr>
              <w:t>1</w:t>
            </w:r>
          </w:p>
        </w:tc>
        <w:tc>
          <w:tcPr>
            <w:tcW w:w="3059" w:type="dxa"/>
            <w:vAlign w:val="center"/>
          </w:tcPr>
          <w:p w14:paraId="34575AAF" w14:textId="77777777" w:rsidR="006735B9" w:rsidRPr="006735B9" w:rsidRDefault="006735B9" w:rsidP="006735B9">
            <w:pPr>
              <w:jc w:val="center"/>
              <w:rPr>
                <w:rFonts w:eastAsia="Calibri" w:cs="Times New Roman"/>
                <w:i/>
                <w:noProof w:val="0"/>
                <w:szCs w:val="26"/>
              </w:rPr>
            </w:pPr>
            <w:r w:rsidRPr="006735B9">
              <w:rPr>
                <w:rFonts w:eastAsia="Calibri" w:cs="Times New Roman"/>
                <w:noProof w:val="0"/>
                <w:color w:val="000000"/>
                <w:szCs w:val="26"/>
                <w:lang w:eastAsia="en-SG"/>
              </w:rPr>
              <w:t>Nhà ở xã hội Lộc Ninh 1 (sử dụng quỹ đất 20% tại dự án Khu nhà ở thương mại phía Tây Nam đường Lý Thánh Tông, đoạn từ đường F325 đến đường Trương Phúc Phấn)</w:t>
            </w:r>
          </w:p>
        </w:tc>
        <w:tc>
          <w:tcPr>
            <w:tcW w:w="1751" w:type="dxa"/>
            <w:vAlign w:val="center"/>
          </w:tcPr>
          <w:p w14:paraId="163EC8DD" w14:textId="77777777" w:rsidR="006735B9" w:rsidRPr="006735B9" w:rsidRDefault="006735B9" w:rsidP="006735B9">
            <w:pPr>
              <w:jc w:val="center"/>
              <w:rPr>
                <w:rFonts w:eastAsia="Calibri" w:cs="Times New Roman"/>
                <w:bCs/>
                <w:szCs w:val="26"/>
              </w:rPr>
            </w:pPr>
            <w:r w:rsidRPr="006735B9">
              <w:rPr>
                <w:rFonts w:eastAsia="Calibri" w:cs="Times New Roman"/>
                <w:noProof w:val="0"/>
                <w:color w:val="000000"/>
                <w:szCs w:val="26"/>
                <w:lang w:eastAsia="en-SG"/>
              </w:rPr>
              <w:t xml:space="preserve">Xã Lộc Ninh, thành phố Đồng Hới </w:t>
            </w:r>
          </w:p>
        </w:tc>
        <w:tc>
          <w:tcPr>
            <w:tcW w:w="1226" w:type="dxa"/>
            <w:vAlign w:val="center"/>
          </w:tcPr>
          <w:p w14:paraId="01AC7F3C" w14:textId="77777777" w:rsidR="006735B9" w:rsidRPr="006735B9" w:rsidRDefault="006735B9" w:rsidP="006735B9">
            <w:pPr>
              <w:jc w:val="center"/>
              <w:rPr>
                <w:rFonts w:eastAsia="Calibri" w:cs="Times New Roman"/>
                <w:bCs/>
                <w:szCs w:val="26"/>
              </w:rPr>
            </w:pPr>
            <w:r w:rsidRPr="006735B9">
              <w:rPr>
                <w:rFonts w:eastAsia="Calibri" w:cs="Times New Roman"/>
                <w:bCs/>
                <w:szCs w:val="26"/>
              </w:rPr>
              <w:t>1,0</w:t>
            </w:r>
          </w:p>
        </w:tc>
        <w:tc>
          <w:tcPr>
            <w:tcW w:w="1701" w:type="dxa"/>
            <w:vAlign w:val="center"/>
          </w:tcPr>
          <w:p w14:paraId="5199D612" w14:textId="77777777" w:rsidR="006735B9" w:rsidRPr="006735B9" w:rsidRDefault="006735B9" w:rsidP="006735B9">
            <w:pPr>
              <w:jc w:val="center"/>
              <w:rPr>
                <w:rFonts w:eastAsia="Calibri" w:cs="Times New Roman"/>
                <w:bCs/>
                <w:szCs w:val="26"/>
              </w:rPr>
            </w:pPr>
            <w:r w:rsidRPr="006735B9">
              <w:rPr>
                <w:rFonts w:eastAsia="Calibri" w:cs="Times New Roman"/>
                <w:bCs/>
                <w:szCs w:val="26"/>
              </w:rPr>
              <w:t>2025 - 2026</w:t>
            </w:r>
          </w:p>
        </w:tc>
        <w:tc>
          <w:tcPr>
            <w:tcW w:w="6520" w:type="dxa"/>
            <w:vAlign w:val="center"/>
          </w:tcPr>
          <w:p w14:paraId="15B65001" w14:textId="77777777" w:rsidR="006735B9" w:rsidRPr="006735B9" w:rsidRDefault="006735B9" w:rsidP="006735B9">
            <w:pPr>
              <w:widowControl w:val="0"/>
              <w:tabs>
                <w:tab w:val="left" w:pos="400"/>
              </w:tabs>
              <w:spacing w:line="259" w:lineRule="auto"/>
              <w:rPr>
                <w:rFonts w:eastAsia="Calibri" w:cs="Times New Roman"/>
                <w:noProof w:val="0"/>
                <w:szCs w:val="26"/>
              </w:rPr>
            </w:pPr>
            <w:r w:rsidRPr="006735B9">
              <w:rPr>
                <w:rFonts w:eastAsia="Calibri" w:cs="Times New Roman"/>
                <w:noProof w:val="0"/>
                <w:szCs w:val="26"/>
              </w:rPr>
              <w:t>(1) Hiện trạng khu đất: sử dụng quỹ đất 20% tại dự án Khu nhà ở thương mại phía Tây Nam đường Lý Thánh Tông, đoạn từ đường F325 đến đường Trương Phúc Phấn;</w:t>
            </w:r>
          </w:p>
          <w:p w14:paraId="0E27EA38" w14:textId="77777777" w:rsidR="006735B9" w:rsidRPr="006735B9" w:rsidRDefault="006735B9" w:rsidP="006735B9">
            <w:pPr>
              <w:rPr>
                <w:rFonts w:eastAsia="Calibri" w:cs="Times New Roman"/>
                <w:noProof w:val="0"/>
                <w:szCs w:val="26"/>
              </w:rPr>
            </w:pPr>
            <w:r w:rsidRPr="006735B9">
              <w:rPr>
                <w:rFonts w:eastAsia="Calibri" w:cs="Times New Roman"/>
                <w:noProof w:val="0"/>
                <w:szCs w:val="26"/>
              </w:rPr>
              <w:t xml:space="preserve">(2) Phù hợp </w:t>
            </w:r>
            <w:r w:rsidRPr="006735B9">
              <w:rPr>
                <w:rFonts w:eastAsia="Calibri" w:cs="Times New Roman" w:hint="eastAsia"/>
                <w:noProof w:val="0"/>
                <w:szCs w:val="26"/>
              </w:rPr>
              <w:t>Đ</w:t>
            </w:r>
            <w:r w:rsidRPr="006735B9">
              <w:rPr>
                <w:rFonts w:eastAsia="Calibri" w:cs="Times New Roman"/>
                <w:noProof w:val="0"/>
                <w:szCs w:val="26"/>
              </w:rPr>
              <w:t xml:space="preserve">ồ án </w:t>
            </w:r>
            <w:r w:rsidRPr="006735B9">
              <w:rPr>
                <w:rFonts w:eastAsia="Calibri" w:cs="Times New Roman" w:hint="eastAsia"/>
                <w:noProof w:val="0"/>
                <w:szCs w:val="26"/>
              </w:rPr>
              <w:t>đ</w:t>
            </w:r>
            <w:r w:rsidRPr="006735B9">
              <w:rPr>
                <w:rFonts w:eastAsia="Calibri" w:cs="Times New Roman"/>
                <w:noProof w:val="0"/>
                <w:szCs w:val="26"/>
              </w:rPr>
              <w:t xml:space="preserve">iều chỉnh Quy hoạch chi tiết các lô </w:t>
            </w:r>
            <w:r w:rsidRPr="006735B9">
              <w:rPr>
                <w:rFonts w:eastAsia="Calibri" w:cs="Times New Roman" w:hint="eastAsia"/>
                <w:noProof w:val="0"/>
                <w:szCs w:val="26"/>
              </w:rPr>
              <w:t>đ</w:t>
            </w:r>
            <w:r w:rsidRPr="006735B9">
              <w:rPr>
                <w:rFonts w:eastAsia="Calibri" w:cs="Times New Roman"/>
                <w:noProof w:val="0"/>
                <w:szCs w:val="26"/>
              </w:rPr>
              <w:t xml:space="preserve">ất có ký hiệu TM3, NVH, L, K và </w:t>
            </w:r>
            <w:r w:rsidRPr="006735B9">
              <w:rPr>
                <w:rFonts w:eastAsia="Calibri" w:cs="Times New Roman" w:hint="eastAsia"/>
                <w:noProof w:val="0"/>
                <w:szCs w:val="26"/>
              </w:rPr>
              <w:t>đư</w:t>
            </w:r>
            <w:r w:rsidRPr="006735B9">
              <w:rPr>
                <w:rFonts w:eastAsia="Calibri" w:cs="Times New Roman"/>
                <w:noProof w:val="0"/>
                <w:szCs w:val="26"/>
              </w:rPr>
              <w:t>ờng giao thông nội bộ thuộc Quy hoạch chi tiết Khu nhà ở th</w:t>
            </w:r>
            <w:r w:rsidRPr="006735B9">
              <w:rPr>
                <w:rFonts w:eastAsia="Calibri" w:cs="Times New Roman" w:hint="eastAsia"/>
                <w:noProof w:val="0"/>
                <w:szCs w:val="26"/>
              </w:rPr>
              <w:t>ươ</w:t>
            </w:r>
            <w:r w:rsidRPr="006735B9">
              <w:rPr>
                <w:rFonts w:eastAsia="Calibri" w:cs="Times New Roman"/>
                <w:noProof w:val="0"/>
                <w:szCs w:val="26"/>
              </w:rPr>
              <w:t xml:space="preserve">ng mại phía Tây Nam </w:t>
            </w:r>
            <w:r w:rsidRPr="006735B9">
              <w:rPr>
                <w:rFonts w:eastAsia="Calibri" w:cs="Times New Roman" w:hint="eastAsia"/>
                <w:noProof w:val="0"/>
                <w:szCs w:val="26"/>
              </w:rPr>
              <w:t>đư</w:t>
            </w:r>
            <w:r w:rsidRPr="006735B9">
              <w:rPr>
                <w:rFonts w:eastAsia="Calibri" w:cs="Times New Roman"/>
                <w:noProof w:val="0"/>
                <w:szCs w:val="26"/>
              </w:rPr>
              <w:t xml:space="preserve">ờng Lý Thánh Tông, </w:t>
            </w:r>
            <w:r w:rsidRPr="006735B9">
              <w:rPr>
                <w:rFonts w:eastAsia="Calibri" w:cs="Times New Roman" w:hint="eastAsia"/>
                <w:noProof w:val="0"/>
                <w:szCs w:val="26"/>
              </w:rPr>
              <w:t>đ</w:t>
            </w:r>
            <w:r w:rsidRPr="006735B9">
              <w:rPr>
                <w:rFonts w:eastAsia="Calibri" w:cs="Times New Roman"/>
                <w:noProof w:val="0"/>
                <w:szCs w:val="26"/>
              </w:rPr>
              <w:t xml:space="preserve">oạn từ </w:t>
            </w:r>
            <w:r w:rsidRPr="006735B9">
              <w:rPr>
                <w:rFonts w:eastAsia="Calibri" w:cs="Times New Roman" w:hint="eastAsia"/>
                <w:noProof w:val="0"/>
                <w:szCs w:val="26"/>
              </w:rPr>
              <w:t>đư</w:t>
            </w:r>
            <w:r w:rsidRPr="006735B9">
              <w:rPr>
                <w:rFonts w:eastAsia="Calibri" w:cs="Times New Roman"/>
                <w:noProof w:val="0"/>
                <w:szCs w:val="26"/>
              </w:rPr>
              <w:t xml:space="preserve">ờng F325 </w:t>
            </w:r>
            <w:r w:rsidRPr="006735B9">
              <w:rPr>
                <w:rFonts w:eastAsia="Calibri" w:cs="Times New Roman" w:hint="eastAsia"/>
                <w:noProof w:val="0"/>
                <w:szCs w:val="26"/>
              </w:rPr>
              <w:t>đ</w:t>
            </w:r>
            <w:r w:rsidRPr="006735B9">
              <w:rPr>
                <w:rFonts w:eastAsia="Calibri" w:cs="Times New Roman"/>
                <w:noProof w:val="0"/>
                <w:szCs w:val="26"/>
              </w:rPr>
              <w:t xml:space="preserve">ến </w:t>
            </w:r>
            <w:r w:rsidRPr="006735B9">
              <w:rPr>
                <w:rFonts w:eastAsia="Calibri" w:cs="Times New Roman" w:hint="eastAsia"/>
                <w:noProof w:val="0"/>
                <w:szCs w:val="26"/>
              </w:rPr>
              <w:t>đư</w:t>
            </w:r>
            <w:r w:rsidRPr="006735B9">
              <w:rPr>
                <w:rFonts w:eastAsia="Calibri" w:cs="Times New Roman"/>
                <w:noProof w:val="0"/>
                <w:szCs w:val="26"/>
              </w:rPr>
              <w:t>ờng Tr</w:t>
            </w:r>
            <w:r w:rsidRPr="006735B9">
              <w:rPr>
                <w:rFonts w:eastAsia="Calibri" w:cs="Times New Roman" w:hint="eastAsia"/>
                <w:noProof w:val="0"/>
                <w:szCs w:val="26"/>
              </w:rPr>
              <w:t>ươ</w:t>
            </w:r>
            <w:r w:rsidRPr="006735B9">
              <w:rPr>
                <w:rFonts w:eastAsia="Calibri" w:cs="Times New Roman"/>
                <w:noProof w:val="0"/>
                <w:szCs w:val="26"/>
              </w:rPr>
              <w:t xml:space="preserve">ng Phúc Phấn, thành phố </w:t>
            </w:r>
            <w:r w:rsidRPr="006735B9">
              <w:rPr>
                <w:rFonts w:eastAsia="Calibri" w:cs="Times New Roman" w:hint="eastAsia"/>
                <w:noProof w:val="0"/>
                <w:szCs w:val="26"/>
              </w:rPr>
              <w:t>Đ</w:t>
            </w:r>
            <w:r w:rsidRPr="006735B9">
              <w:rPr>
                <w:rFonts w:eastAsia="Calibri" w:cs="Times New Roman"/>
                <w:noProof w:val="0"/>
                <w:szCs w:val="26"/>
              </w:rPr>
              <w:t xml:space="preserve">ồng Hới, tỷ lệ 1/500 </w:t>
            </w:r>
            <w:r w:rsidRPr="006735B9">
              <w:rPr>
                <w:rFonts w:eastAsia="Calibri" w:cs="Times New Roman" w:hint="eastAsia"/>
                <w:noProof w:val="0"/>
                <w:szCs w:val="26"/>
              </w:rPr>
              <w:t>đư</w:t>
            </w:r>
            <w:r w:rsidRPr="006735B9">
              <w:rPr>
                <w:rFonts w:eastAsia="Calibri" w:cs="Times New Roman"/>
                <w:noProof w:val="0"/>
                <w:szCs w:val="26"/>
              </w:rPr>
              <w:t xml:space="preserve">ợc UBND tỉnh phê duyệt tại Quyết </w:t>
            </w:r>
            <w:r w:rsidRPr="006735B9">
              <w:rPr>
                <w:rFonts w:eastAsia="Calibri" w:cs="Times New Roman" w:hint="eastAsia"/>
                <w:noProof w:val="0"/>
                <w:szCs w:val="26"/>
              </w:rPr>
              <w:t>đ</w:t>
            </w:r>
            <w:r w:rsidRPr="006735B9">
              <w:rPr>
                <w:rFonts w:eastAsia="Calibri" w:cs="Times New Roman"/>
                <w:noProof w:val="0"/>
                <w:szCs w:val="26"/>
              </w:rPr>
              <w:t>ịnh số 1385/Q</w:t>
            </w:r>
            <w:r w:rsidRPr="006735B9">
              <w:rPr>
                <w:rFonts w:eastAsia="Calibri" w:cs="Times New Roman" w:hint="eastAsia"/>
                <w:noProof w:val="0"/>
                <w:szCs w:val="26"/>
              </w:rPr>
              <w:t>Đ</w:t>
            </w:r>
            <w:r w:rsidRPr="006735B9">
              <w:rPr>
                <w:rFonts w:eastAsia="Calibri" w:cs="Times New Roman"/>
                <w:noProof w:val="0"/>
                <w:szCs w:val="26"/>
              </w:rPr>
              <w:t>-UBND ngày 27/4/2018.</w:t>
            </w:r>
          </w:p>
          <w:p w14:paraId="2C510E22" w14:textId="77777777" w:rsidR="006735B9" w:rsidRPr="006735B9" w:rsidRDefault="006735B9" w:rsidP="006735B9">
            <w:pPr>
              <w:rPr>
                <w:rFonts w:eastAsia="Calibri" w:cs="Times New Roman"/>
                <w:b/>
                <w:bCs/>
                <w:szCs w:val="26"/>
              </w:rPr>
            </w:pPr>
            <w:r w:rsidRPr="006735B9">
              <w:rPr>
                <w:rFonts w:eastAsia="Calibri" w:cs="Times New Roman"/>
                <w:szCs w:val="26"/>
                <w14:ligatures w14:val="none"/>
              </w:rPr>
              <w:t xml:space="preserve">(3)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p>
        </w:tc>
      </w:tr>
      <w:tr w:rsidR="006735B9" w:rsidRPr="006735B9" w14:paraId="14CEFB04" w14:textId="77777777" w:rsidTr="005056B5">
        <w:trPr>
          <w:gridAfter w:val="1"/>
          <w:wAfter w:w="17" w:type="dxa"/>
        </w:trPr>
        <w:tc>
          <w:tcPr>
            <w:tcW w:w="735" w:type="dxa"/>
            <w:vAlign w:val="center"/>
          </w:tcPr>
          <w:p w14:paraId="2C5755D1" w14:textId="77777777" w:rsidR="006735B9" w:rsidRPr="006735B9" w:rsidRDefault="006735B9" w:rsidP="006735B9">
            <w:pPr>
              <w:jc w:val="center"/>
              <w:rPr>
                <w:rFonts w:eastAsia="Calibri" w:cs="Times New Roman"/>
                <w:bCs/>
                <w:szCs w:val="26"/>
              </w:rPr>
            </w:pPr>
            <w:r w:rsidRPr="006735B9">
              <w:rPr>
                <w:rFonts w:eastAsia="Calibri" w:cs="Times New Roman"/>
                <w:bCs/>
                <w:szCs w:val="26"/>
              </w:rPr>
              <w:t>2</w:t>
            </w:r>
          </w:p>
        </w:tc>
        <w:tc>
          <w:tcPr>
            <w:tcW w:w="3059" w:type="dxa"/>
            <w:vAlign w:val="center"/>
          </w:tcPr>
          <w:p w14:paraId="2D83ED12" w14:textId="77777777" w:rsidR="006735B9" w:rsidRPr="006735B9" w:rsidRDefault="006735B9" w:rsidP="006735B9">
            <w:pPr>
              <w:jc w:val="center"/>
              <w:rPr>
                <w:rFonts w:eastAsia="Calibri" w:cs="Times New Roman"/>
                <w:noProof w:val="0"/>
                <w:szCs w:val="26"/>
              </w:rPr>
            </w:pPr>
            <w:r w:rsidRPr="006735B9">
              <w:rPr>
                <w:rFonts w:eastAsia="Calibri" w:cs="Times New Roman"/>
                <w:noProof w:val="0"/>
                <w:color w:val="000000"/>
                <w:szCs w:val="26"/>
                <w:lang w:eastAsia="en-SG"/>
              </w:rPr>
              <w:t>Nhà ở xã hội Bảo Ninh 1(sử dụng quỹ đất 20% tại dự án Khu đô thị Bảo Ninh 1)</w:t>
            </w:r>
          </w:p>
        </w:tc>
        <w:tc>
          <w:tcPr>
            <w:tcW w:w="1751" w:type="dxa"/>
            <w:vAlign w:val="center"/>
          </w:tcPr>
          <w:p w14:paraId="392AA395" w14:textId="77777777" w:rsidR="006735B9" w:rsidRPr="006735B9" w:rsidRDefault="006735B9" w:rsidP="006735B9">
            <w:pPr>
              <w:jc w:val="center"/>
              <w:rPr>
                <w:rFonts w:eastAsia="Calibri" w:cs="Times New Roman"/>
                <w:bCs/>
                <w:szCs w:val="26"/>
              </w:rPr>
            </w:pPr>
            <w:r w:rsidRPr="006735B9">
              <w:rPr>
                <w:rFonts w:eastAsia="Calibri" w:cs="Times New Roman"/>
                <w:noProof w:val="0"/>
                <w:color w:val="000000"/>
                <w:szCs w:val="26"/>
                <w:lang w:eastAsia="en-SG"/>
              </w:rPr>
              <w:t xml:space="preserve">xã Bảo Ninh, thành phố Đồng Hới </w:t>
            </w:r>
          </w:p>
        </w:tc>
        <w:tc>
          <w:tcPr>
            <w:tcW w:w="1226" w:type="dxa"/>
            <w:vAlign w:val="center"/>
          </w:tcPr>
          <w:p w14:paraId="33D24F04" w14:textId="77777777" w:rsidR="006735B9" w:rsidRPr="006735B9" w:rsidRDefault="006735B9" w:rsidP="006735B9">
            <w:pPr>
              <w:jc w:val="center"/>
              <w:rPr>
                <w:rFonts w:eastAsia="Calibri" w:cs="Times New Roman"/>
                <w:bCs/>
                <w:szCs w:val="26"/>
              </w:rPr>
            </w:pPr>
            <w:r w:rsidRPr="006735B9">
              <w:rPr>
                <w:rFonts w:eastAsia="Calibri" w:cs="Times New Roman"/>
                <w:bCs/>
                <w:szCs w:val="26"/>
              </w:rPr>
              <w:t>1,9</w:t>
            </w:r>
          </w:p>
        </w:tc>
        <w:tc>
          <w:tcPr>
            <w:tcW w:w="1701" w:type="dxa"/>
            <w:vAlign w:val="center"/>
          </w:tcPr>
          <w:p w14:paraId="262E15A9" w14:textId="77777777" w:rsidR="006735B9" w:rsidRPr="006735B9" w:rsidRDefault="006735B9" w:rsidP="006735B9">
            <w:pPr>
              <w:jc w:val="center"/>
              <w:rPr>
                <w:rFonts w:eastAsia="Calibri" w:cs="Times New Roman"/>
                <w:bCs/>
                <w:szCs w:val="26"/>
              </w:rPr>
            </w:pPr>
            <w:r w:rsidRPr="006735B9">
              <w:rPr>
                <w:rFonts w:eastAsia="Calibri" w:cs="Times New Roman"/>
                <w:bCs/>
                <w:szCs w:val="26"/>
              </w:rPr>
              <w:t>2025 - 2026</w:t>
            </w:r>
          </w:p>
        </w:tc>
        <w:tc>
          <w:tcPr>
            <w:tcW w:w="6520" w:type="dxa"/>
            <w:vAlign w:val="center"/>
          </w:tcPr>
          <w:p w14:paraId="5101B9A1" w14:textId="77777777" w:rsidR="006735B9" w:rsidRPr="006735B9" w:rsidRDefault="006735B9" w:rsidP="006735B9">
            <w:pPr>
              <w:widowControl w:val="0"/>
              <w:tabs>
                <w:tab w:val="left" w:pos="400"/>
              </w:tabs>
              <w:spacing w:line="259" w:lineRule="auto"/>
              <w:rPr>
                <w:rFonts w:eastAsia="Calibri" w:cs="Times New Roman"/>
                <w:noProof w:val="0"/>
                <w:szCs w:val="26"/>
              </w:rPr>
            </w:pPr>
            <w:r w:rsidRPr="006735B9">
              <w:rPr>
                <w:rFonts w:eastAsia="Calibri" w:cs="Times New Roman"/>
                <w:noProof w:val="0"/>
                <w:szCs w:val="26"/>
              </w:rPr>
              <w:t>(1) Hiện trạng khu đất: sử dụng quỹ đất 20% tại dự án Khu đô thị Bảo Ninh 1;</w:t>
            </w:r>
          </w:p>
          <w:p w14:paraId="4A3B2908" w14:textId="77777777" w:rsidR="006735B9" w:rsidRPr="006735B9" w:rsidRDefault="006735B9" w:rsidP="006735B9">
            <w:pPr>
              <w:rPr>
                <w:rFonts w:eastAsia="Calibri" w:cs="Times New Roman"/>
                <w:noProof w:val="0"/>
                <w:szCs w:val="26"/>
              </w:rPr>
            </w:pPr>
            <w:r w:rsidRPr="006735B9">
              <w:rPr>
                <w:rFonts w:eastAsia="Calibri" w:cs="Times New Roman"/>
                <w:noProof w:val="0"/>
                <w:szCs w:val="26"/>
              </w:rPr>
              <w:t>(2) Phù hợp Quy hoạch chi tiết Khu đô thị tại Bảo Ninh, thành phố Đồng Hới, tỷ lệ 1/500 đã được UBND tỉnh phê duyệt/phê duyệt điều chỉnh tại các Quyết định số 396/QĐ-UBND ngày 03/02/2021; 1680/QĐ-UBND ngày 06/7/2022.</w:t>
            </w:r>
          </w:p>
          <w:p w14:paraId="5AA2060D" w14:textId="77777777" w:rsidR="006735B9" w:rsidRPr="006735B9" w:rsidRDefault="006735B9" w:rsidP="006735B9">
            <w:pPr>
              <w:rPr>
                <w:rFonts w:eastAsia="Calibri" w:cs="Times New Roman"/>
                <w:b/>
                <w:bCs/>
                <w:szCs w:val="26"/>
              </w:rPr>
            </w:pPr>
            <w:r w:rsidRPr="006735B9">
              <w:rPr>
                <w:rFonts w:eastAsia="Calibri" w:cs="Times New Roman"/>
                <w:szCs w:val="26"/>
                <w14:ligatures w14:val="none"/>
              </w:rPr>
              <w:t xml:space="preserve">(3)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p>
        </w:tc>
      </w:tr>
      <w:tr w:rsidR="006735B9" w:rsidRPr="006735B9" w14:paraId="534AF7D7" w14:textId="77777777" w:rsidTr="005056B5">
        <w:trPr>
          <w:gridAfter w:val="1"/>
          <w:wAfter w:w="17" w:type="dxa"/>
        </w:trPr>
        <w:tc>
          <w:tcPr>
            <w:tcW w:w="735" w:type="dxa"/>
            <w:vAlign w:val="center"/>
          </w:tcPr>
          <w:p w14:paraId="63807735" w14:textId="77777777" w:rsidR="006735B9" w:rsidRPr="006735B9" w:rsidRDefault="006735B9" w:rsidP="006735B9">
            <w:pPr>
              <w:jc w:val="center"/>
              <w:rPr>
                <w:rFonts w:eastAsia="Calibri" w:cs="Times New Roman"/>
                <w:bCs/>
                <w:szCs w:val="26"/>
              </w:rPr>
            </w:pPr>
            <w:r w:rsidRPr="006735B9">
              <w:rPr>
                <w:rFonts w:eastAsia="Calibri" w:cs="Times New Roman"/>
                <w:bCs/>
                <w:szCs w:val="26"/>
              </w:rPr>
              <w:t>3</w:t>
            </w:r>
          </w:p>
        </w:tc>
        <w:tc>
          <w:tcPr>
            <w:tcW w:w="3059" w:type="dxa"/>
            <w:vAlign w:val="center"/>
          </w:tcPr>
          <w:p w14:paraId="526A1348" w14:textId="77777777" w:rsidR="006735B9" w:rsidRPr="006735B9" w:rsidRDefault="006735B9" w:rsidP="006735B9">
            <w:pPr>
              <w:jc w:val="center"/>
              <w:rPr>
                <w:rFonts w:eastAsia="Calibri" w:cs="Times New Roman"/>
                <w:noProof w:val="0"/>
                <w:color w:val="000000"/>
                <w:szCs w:val="26"/>
                <w:lang w:eastAsia="en-SG"/>
              </w:rPr>
            </w:pPr>
            <w:r w:rsidRPr="006735B9">
              <w:rPr>
                <w:rFonts w:eastAsia="Calibri" w:cs="Times New Roman"/>
                <w:noProof w:val="0"/>
                <w:color w:val="000000"/>
                <w:szCs w:val="26"/>
                <w:lang w:eastAsia="en-SG"/>
              </w:rPr>
              <w:t>Khu nhà ở xã hội Khu công nghiệp Tây Bắc Đồng Hới</w:t>
            </w:r>
          </w:p>
        </w:tc>
        <w:tc>
          <w:tcPr>
            <w:tcW w:w="1751" w:type="dxa"/>
            <w:vAlign w:val="center"/>
          </w:tcPr>
          <w:p w14:paraId="4A7281A1" w14:textId="77777777" w:rsidR="006735B9" w:rsidRPr="006735B9" w:rsidRDefault="006735B9" w:rsidP="006735B9">
            <w:pPr>
              <w:widowControl w:val="0"/>
              <w:tabs>
                <w:tab w:val="left" w:pos="851"/>
              </w:tabs>
              <w:spacing w:line="360" w:lineRule="exact"/>
              <w:rPr>
                <w:rFonts w:eastAsia="Calibri" w:cs="Times New Roman"/>
                <w:noProof w:val="0"/>
                <w:color w:val="000000"/>
                <w:szCs w:val="26"/>
                <w:lang w:eastAsia="en-SG"/>
              </w:rPr>
            </w:pPr>
            <w:r w:rsidRPr="006735B9">
              <w:rPr>
                <w:rFonts w:eastAsia="Calibri" w:cs="Times New Roman"/>
                <w:noProof w:val="0"/>
                <w:color w:val="000000"/>
                <w:szCs w:val="26"/>
                <w:lang w:eastAsia="en-SG"/>
              </w:rPr>
              <w:t>Phường Bắc Lý, thành phố Đồng Hới</w:t>
            </w:r>
          </w:p>
        </w:tc>
        <w:tc>
          <w:tcPr>
            <w:tcW w:w="1226" w:type="dxa"/>
            <w:vAlign w:val="center"/>
          </w:tcPr>
          <w:p w14:paraId="25E3DA7A" w14:textId="77777777" w:rsidR="006735B9" w:rsidRPr="006735B9" w:rsidRDefault="006735B9" w:rsidP="006735B9">
            <w:pPr>
              <w:jc w:val="center"/>
              <w:rPr>
                <w:rFonts w:eastAsia="Calibri" w:cs="Times New Roman"/>
                <w:bCs/>
                <w:szCs w:val="26"/>
              </w:rPr>
            </w:pPr>
            <w:r w:rsidRPr="006735B9">
              <w:rPr>
                <w:rFonts w:eastAsia="Calibri" w:cs="Times New Roman"/>
                <w:bCs/>
                <w:szCs w:val="26"/>
              </w:rPr>
              <w:t>2,5</w:t>
            </w:r>
          </w:p>
        </w:tc>
        <w:tc>
          <w:tcPr>
            <w:tcW w:w="1701" w:type="dxa"/>
            <w:vAlign w:val="center"/>
          </w:tcPr>
          <w:p w14:paraId="31413DC2" w14:textId="77777777" w:rsidR="006735B9" w:rsidRPr="006735B9" w:rsidRDefault="006735B9" w:rsidP="006735B9">
            <w:pPr>
              <w:jc w:val="center"/>
              <w:rPr>
                <w:rFonts w:eastAsia="Calibri" w:cs="Times New Roman"/>
                <w:bCs/>
                <w:szCs w:val="26"/>
              </w:rPr>
            </w:pPr>
          </w:p>
        </w:tc>
        <w:tc>
          <w:tcPr>
            <w:tcW w:w="6520" w:type="dxa"/>
            <w:vAlign w:val="center"/>
          </w:tcPr>
          <w:p w14:paraId="2EEB013C" w14:textId="77777777" w:rsidR="006735B9" w:rsidRPr="006735B9" w:rsidRDefault="006735B9" w:rsidP="006735B9">
            <w:pPr>
              <w:widowControl w:val="0"/>
              <w:tabs>
                <w:tab w:val="left" w:pos="400"/>
              </w:tabs>
              <w:spacing w:line="259" w:lineRule="auto"/>
              <w:rPr>
                <w:rFonts w:eastAsia="Calibri" w:cs="Times New Roman"/>
                <w:noProof w:val="0"/>
                <w:szCs w:val="26"/>
              </w:rPr>
            </w:pPr>
            <w:r w:rsidRPr="006735B9">
              <w:rPr>
                <w:rFonts w:eastAsia="Calibri" w:cs="Times New Roman"/>
                <w:noProof w:val="0"/>
                <w:szCs w:val="26"/>
              </w:rPr>
              <w:t>(1) Hiện trạng khu đất: đất nông nghiệp;</w:t>
            </w:r>
          </w:p>
          <w:p w14:paraId="089B38C3" w14:textId="77777777" w:rsidR="006735B9" w:rsidRPr="006735B9" w:rsidRDefault="006735B9" w:rsidP="006735B9">
            <w:pPr>
              <w:rPr>
                <w:rFonts w:eastAsia="Calibri" w:cs="Times New Roman"/>
                <w:noProof w:val="0"/>
                <w:szCs w:val="26"/>
              </w:rPr>
            </w:pPr>
            <w:r w:rsidRPr="006735B9">
              <w:rPr>
                <w:rFonts w:eastAsia="Calibri" w:cs="Times New Roman"/>
                <w:noProof w:val="0"/>
                <w:szCs w:val="26"/>
              </w:rPr>
              <w:t>(2) Phù hợp Quy hoạch phân khu điều chỉnh khu vực phía Tây Nam đường Quốc lộ 1A (đoạn từ đường F325 đến đường Trương Phúc Phấn thuộc phường Bắc Lý và xã Lộc Ninh), tỷ lệ 1/2000 được UBND tỉnh phê duyệt tại Quyết định số 2011/QĐ-UBND ngày 05/7/2021.</w:t>
            </w:r>
          </w:p>
          <w:p w14:paraId="45DD3BC6" w14:textId="77777777" w:rsidR="006735B9" w:rsidRPr="006735B9" w:rsidRDefault="006735B9" w:rsidP="006735B9">
            <w:pPr>
              <w:rPr>
                <w:rFonts w:eastAsia="Calibri" w:cs="Times New Roman"/>
                <w:bCs/>
                <w:szCs w:val="26"/>
              </w:rPr>
            </w:pPr>
            <w:r w:rsidRPr="006735B9">
              <w:rPr>
                <w:rFonts w:eastAsia="Calibri" w:cs="Times New Roman"/>
                <w:szCs w:val="26"/>
                <w14:ligatures w14:val="none"/>
              </w:rPr>
              <w:t xml:space="preserve">(3) </w:t>
            </w:r>
            <w:r w:rsidRPr="006735B9">
              <w:rPr>
                <w:rFonts w:eastAsia="Times New Roman" w:cs="Times New Roman"/>
                <w:noProof w:val="0"/>
                <w:szCs w:val="26"/>
                <w14:ligatures w14:val="none"/>
              </w:rPr>
              <w:t>Thuộc  Kế hoạch phát triển nhà ở tỉnh Quảng Bình giai đoạn 2025 – 2030 được UBND tỉnh phê duyệt tại Quyết định số 1189/QĐ-UBND ngày 17/4/2025</w:t>
            </w:r>
          </w:p>
        </w:tc>
      </w:tr>
      <w:tr w:rsidR="006735B9" w:rsidRPr="006735B9" w14:paraId="320949D0" w14:textId="77777777" w:rsidTr="005056B5">
        <w:trPr>
          <w:gridAfter w:val="1"/>
          <w:wAfter w:w="17" w:type="dxa"/>
        </w:trPr>
        <w:tc>
          <w:tcPr>
            <w:tcW w:w="735" w:type="dxa"/>
            <w:vAlign w:val="center"/>
          </w:tcPr>
          <w:p w14:paraId="7E12D5EF" w14:textId="77777777" w:rsidR="006735B9" w:rsidRPr="006735B9" w:rsidRDefault="006735B9" w:rsidP="006735B9">
            <w:pPr>
              <w:jc w:val="center"/>
              <w:rPr>
                <w:rFonts w:eastAsia="Times New Roman" w:cs="Times New Roman"/>
                <w:bCs/>
                <w:szCs w:val="26"/>
                <w14:ligatures w14:val="none"/>
              </w:rPr>
            </w:pPr>
            <w:r w:rsidRPr="006735B9">
              <w:rPr>
                <w:rFonts w:eastAsia="Times New Roman" w:cs="Times New Roman"/>
                <w:bCs/>
                <w:szCs w:val="26"/>
                <w14:ligatures w14:val="none"/>
              </w:rPr>
              <w:t>4</w:t>
            </w:r>
          </w:p>
        </w:tc>
        <w:tc>
          <w:tcPr>
            <w:tcW w:w="3059" w:type="dxa"/>
            <w:vAlign w:val="center"/>
          </w:tcPr>
          <w:p w14:paraId="33A62211" w14:textId="77777777" w:rsidR="006735B9" w:rsidRPr="006735B9" w:rsidRDefault="006735B9" w:rsidP="006735B9">
            <w:pPr>
              <w:jc w:val="center"/>
              <w:rPr>
                <w:rFonts w:eastAsia="Times New Roman" w:cs="Times New Roman"/>
                <w:bCs/>
                <w:noProof w:val="0"/>
                <w:szCs w:val="24"/>
                <w14:ligatures w14:val="none"/>
              </w:rPr>
            </w:pPr>
            <w:r w:rsidRPr="006735B9">
              <w:rPr>
                <w:rFonts w:eastAsia="Times New Roman" w:cs="Times New Roman"/>
                <w:noProof w:val="0"/>
                <w:szCs w:val="24"/>
                <w14:ligatures w14:val="none"/>
              </w:rPr>
              <w:t xml:space="preserve">Khu Nhà ở xã hội Trung tâm thành phố Đồng Hới, phường Đức Ninh Đông, thành phố Đồng Hới </w:t>
            </w:r>
          </w:p>
          <w:p w14:paraId="0775C3EA" w14:textId="77777777" w:rsidR="006735B9" w:rsidRPr="006735B9" w:rsidRDefault="006735B9" w:rsidP="006735B9">
            <w:pPr>
              <w:jc w:val="center"/>
              <w:rPr>
                <w:rFonts w:eastAsia="Times New Roman" w:cs="Times New Roman"/>
                <w:noProof w:val="0"/>
                <w:szCs w:val="26"/>
                <w14:ligatures w14:val="none"/>
              </w:rPr>
            </w:pPr>
          </w:p>
        </w:tc>
        <w:tc>
          <w:tcPr>
            <w:tcW w:w="1751" w:type="dxa"/>
            <w:vAlign w:val="center"/>
          </w:tcPr>
          <w:p w14:paraId="4BE9A466"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4"/>
                <w14:ligatures w14:val="none"/>
              </w:rPr>
              <w:t>phường Đức Ninh Đông, thành phố Đồng Hới</w:t>
            </w:r>
          </w:p>
        </w:tc>
        <w:tc>
          <w:tcPr>
            <w:tcW w:w="1226" w:type="dxa"/>
            <w:vAlign w:val="center"/>
          </w:tcPr>
          <w:p w14:paraId="5D54C654" w14:textId="77777777" w:rsidR="006735B9" w:rsidRPr="006735B9" w:rsidRDefault="006735B9" w:rsidP="006735B9">
            <w:pPr>
              <w:jc w:val="center"/>
              <w:rPr>
                <w:rFonts w:eastAsia="Times New Roman" w:cs="Times New Roman"/>
                <w:noProof w:val="0"/>
                <w:szCs w:val="26"/>
                <w14:ligatures w14:val="none"/>
              </w:rPr>
            </w:pPr>
            <w:r w:rsidRPr="006735B9">
              <w:rPr>
                <w:rFonts w:eastAsia="Times New Roman" w:cs="Times New Roman"/>
                <w:noProof w:val="0"/>
                <w:szCs w:val="24"/>
                <w14:ligatures w14:val="none"/>
              </w:rPr>
              <w:t>0,80</w:t>
            </w:r>
          </w:p>
        </w:tc>
        <w:tc>
          <w:tcPr>
            <w:tcW w:w="1701" w:type="dxa"/>
            <w:vAlign w:val="center"/>
          </w:tcPr>
          <w:p w14:paraId="1849663A" w14:textId="77777777" w:rsidR="006735B9" w:rsidRPr="006735B9" w:rsidRDefault="006735B9" w:rsidP="006735B9">
            <w:pPr>
              <w:jc w:val="center"/>
              <w:rPr>
                <w:rFonts w:eastAsia="Times New Roman" w:cs="Times New Roman"/>
                <w:szCs w:val="26"/>
                <w14:ligatures w14:val="none"/>
              </w:rPr>
            </w:pPr>
            <w:r w:rsidRPr="006735B9">
              <w:rPr>
                <w:rFonts w:eastAsia="Times New Roman" w:cs="Times New Roman"/>
                <w:szCs w:val="26"/>
                <w14:ligatures w14:val="none"/>
              </w:rPr>
              <w:t>2025 - 2026</w:t>
            </w:r>
          </w:p>
        </w:tc>
        <w:tc>
          <w:tcPr>
            <w:tcW w:w="6520" w:type="dxa"/>
            <w:vAlign w:val="center"/>
          </w:tcPr>
          <w:p w14:paraId="52E36D26" w14:textId="77777777" w:rsidR="006735B9" w:rsidRPr="006735B9" w:rsidRDefault="006735B9" w:rsidP="006735B9">
            <w:pPr>
              <w:widowControl w:val="0"/>
              <w:tabs>
                <w:tab w:val="left" w:pos="400"/>
              </w:tabs>
              <w:spacing w:line="259" w:lineRule="auto"/>
              <w:rPr>
                <w:rFonts w:eastAsia="Calibri" w:cs="Times New Roman"/>
                <w:noProof w:val="0"/>
                <w:szCs w:val="26"/>
              </w:rPr>
            </w:pPr>
            <w:r w:rsidRPr="006735B9">
              <w:rPr>
                <w:rFonts w:eastAsia="Calibri" w:cs="Times New Roman"/>
                <w:noProof w:val="0"/>
                <w:szCs w:val="26"/>
              </w:rPr>
              <w:t>(1) Hiện trạng khu đất: đất trồng lúa, dất nuôi trồng thủy sản;</w:t>
            </w:r>
          </w:p>
          <w:p w14:paraId="79DF3FD7"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noProof w:val="0"/>
                <w:szCs w:val="26"/>
              </w:rPr>
              <w:t>(2) Phù hợp Quy hoạch phân khu phường Đức Ninh Đông, thành phố Đồng Hới, tỷ lệ 1/2000 được UBND tỉnh Quảng Bình phê duyệt tại Quyết định số 461/QĐ-UBND ngày 24/02/2025.</w:t>
            </w:r>
          </w:p>
          <w:p w14:paraId="04A110AC" w14:textId="77777777" w:rsidR="006735B9" w:rsidRPr="006735B9" w:rsidRDefault="006735B9" w:rsidP="006735B9">
            <w:pPr>
              <w:widowControl w:val="0"/>
              <w:tabs>
                <w:tab w:val="left" w:pos="378"/>
              </w:tabs>
              <w:spacing w:line="259" w:lineRule="auto"/>
              <w:rPr>
                <w:rFonts w:eastAsia="Calibri" w:cs="Times New Roman"/>
                <w:noProof w:val="0"/>
                <w:szCs w:val="26"/>
              </w:rPr>
            </w:pPr>
            <w:r w:rsidRPr="006735B9">
              <w:rPr>
                <w:rFonts w:eastAsia="Calibri" w:cs="Times New Roman"/>
                <w:noProof w:val="0"/>
                <w:szCs w:val="26"/>
              </w:rPr>
              <w:t>(3) Thuộc Kế hoạch phát triển nhà ở tỉnh Quảng Bình giai đoạn 2025 – 2030 được UBND tỉnh phê duyệt tại Quyết định số 1189/QĐ-UBND ngày 17/4/2025.</w:t>
            </w:r>
          </w:p>
        </w:tc>
      </w:tr>
      <w:tr w:rsidR="006735B9" w:rsidRPr="006735B9" w14:paraId="094D3D01" w14:textId="77777777" w:rsidTr="005056B5">
        <w:tc>
          <w:tcPr>
            <w:tcW w:w="735" w:type="dxa"/>
            <w:vAlign w:val="center"/>
          </w:tcPr>
          <w:p w14:paraId="2961744D" w14:textId="77777777" w:rsidR="006735B9" w:rsidRPr="006735B9" w:rsidRDefault="006735B9" w:rsidP="006735B9">
            <w:pPr>
              <w:jc w:val="center"/>
              <w:rPr>
                <w:rFonts w:eastAsia="Calibri" w:cs="Times New Roman"/>
                <w:b/>
                <w:bCs/>
                <w:szCs w:val="26"/>
              </w:rPr>
            </w:pPr>
            <w:r w:rsidRPr="006735B9">
              <w:rPr>
                <w:rFonts w:eastAsia="Calibri" w:cs="Times New Roman"/>
                <w:b/>
                <w:bCs/>
                <w:szCs w:val="26"/>
              </w:rPr>
              <w:t>II</w:t>
            </w:r>
          </w:p>
        </w:tc>
        <w:tc>
          <w:tcPr>
            <w:tcW w:w="14274" w:type="dxa"/>
            <w:gridSpan w:val="6"/>
            <w:vAlign w:val="center"/>
          </w:tcPr>
          <w:p w14:paraId="1AB7693E" w14:textId="77777777" w:rsidR="006735B9" w:rsidRPr="006735B9" w:rsidRDefault="006735B9" w:rsidP="006735B9">
            <w:pPr>
              <w:rPr>
                <w:rFonts w:eastAsia="Calibri" w:cs="Times New Roman"/>
                <w:bCs/>
                <w:szCs w:val="26"/>
              </w:rPr>
            </w:pPr>
            <w:r w:rsidRPr="006735B9">
              <w:rPr>
                <w:rFonts w:eastAsia="Calibri" w:cs="Times New Roman"/>
                <w:b/>
                <w:noProof w:val="0"/>
                <w:szCs w:val="26"/>
              </w:rPr>
              <w:t>Xây dựng cơ sở giáo dục, đào tạo</w:t>
            </w:r>
          </w:p>
        </w:tc>
      </w:tr>
      <w:tr w:rsidR="006735B9" w:rsidRPr="006735B9" w14:paraId="617E94A4" w14:textId="77777777" w:rsidTr="005056B5">
        <w:trPr>
          <w:gridAfter w:val="1"/>
          <w:wAfter w:w="17" w:type="dxa"/>
        </w:trPr>
        <w:tc>
          <w:tcPr>
            <w:tcW w:w="735" w:type="dxa"/>
            <w:vAlign w:val="center"/>
          </w:tcPr>
          <w:p w14:paraId="7329FBCB" w14:textId="77777777" w:rsidR="006735B9" w:rsidRPr="006735B9" w:rsidRDefault="006735B9" w:rsidP="006735B9">
            <w:pPr>
              <w:jc w:val="center"/>
              <w:rPr>
                <w:rFonts w:eastAsia="Calibri" w:cs="Times New Roman"/>
                <w:szCs w:val="26"/>
              </w:rPr>
            </w:pPr>
            <w:r w:rsidRPr="006735B9">
              <w:rPr>
                <w:rFonts w:eastAsia="Calibri" w:cs="Times New Roman"/>
                <w:szCs w:val="26"/>
              </w:rPr>
              <w:t>1</w:t>
            </w:r>
          </w:p>
        </w:tc>
        <w:tc>
          <w:tcPr>
            <w:tcW w:w="3059" w:type="dxa"/>
            <w:vAlign w:val="center"/>
          </w:tcPr>
          <w:p w14:paraId="2CAD8FEF" w14:textId="77777777" w:rsidR="006735B9" w:rsidRPr="006735B9" w:rsidRDefault="006735B9" w:rsidP="006735B9">
            <w:pPr>
              <w:jc w:val="center"/>
              <w:rPr>
                <w:rFonts w:eastAsia="Calibri" w:cs="Times New Roman"/>
                <w:szCs w:val="26"/>
              </w:rPr>
            </w:pPr>
            <w:r w:rsidRPr="006735B9">
              <w:rPr>
                <w:rFonts w:eastAsia="Calibri" w:cs="Times New Roman"/>
                <w:szCs w:val="26"/>
              </w:rPr>
              <w:t>Tổ hợp giáo dục tại phường Đồng Phú, thành phố Đồng Hới</w:t>
            </w:r>
          </w:p>
        </w:tc>
        <w:tc>
          <w:tcPr>
            <w:tcW w:w="1751" w:type="dxa"/>
            <w:vAlign w:val="center"/>
          </w:tcPr>
          <w:p w14:paraId="1977A0F6" w14:textId="77777777" w:rsidR="006735B9" w:rsidRPr="006735B9" w:rsidRDefault="006735B9" w:rsidP="006735B9">
            <w:pPr>
              <w:jc w:val="center"/>
              <w:rPr>
                <w:rFonts w:eastAsia="Calibri" w:cs="Times New Roman"/>
                <w:szCs w:val="26"/>
              </w:rPr>
            </w:pPr>
            <w:r w:rsidRPr="006735B9">
              <w:rPr>
                <w:rFonts w:eastAsia="Calibri" w:cs="Times New Roman"/>
                <w:szCs w:val="26"/>
              </w:rPr>
              <w:t>Phường Đồng Phú, thành phố Đồng Hới</w:t>
            </w:r>
          </w:p>
          <w:p w14:paraId="1D66CEBE" w14:textId="77777777" w:rsidR="006735B9" w:rsidRPr="006735B9" w:rsidRDefault="006735B9" w:rsidP="006735B9">
            <w:pPr>
              <w:rPr>
                <w:rFonts w:eastAsia="Calibri" w:cs="Times New Roman"/>
                <w:i/>
                <w:iCs/>
                <w:szCs w:val="26"/>
              </w:rPr>
            </w:pPr>
          </w:p>
        </w:tc>
        <w:tc>
          <w:tcPr>
            <w:tcW w:w="1226" w:type="dxa"/>
            <w:vAlign w:val="center"/>
          </w:tcPr>
          <w:p w14:paraId="0C160C8B" w14:textId="77777777" w:rsidR="006735B9" w:rsidRPr="006735B9" w:rsidRDefault="006735B9" w:rsidP="006735B9">
            <w:pPr>
              <w:jc w:val="center"/>
              <w:rPr>
                <w:rFonts w:eastAsia="Calibri" w:cs="Times New Roman"/>
                <w:szCs w:val="26"/>
              </w:rPr>
            </w:pPr>
            <w:r w:rsidRPr="006735B9">
              <w:rPr>
                <w:rFonts w:eastAsia="Calibri" w:cs="Times New Roman"/>
                <w:szCs w:val="26"/>
              </w:rPr>
              <w:t>5,1</w:t>
            </w:r>
          </w:p>
        </w:tc>
        <w:tc>
          <w:tcPr>
            <w:tcW w:w="1701" w:type="dxa"/>
            <w:vAlign w:val="center"/>
          </w:tcPr>
          <w:p w14:paraId="44EBE8D8" w14:textId="77777777" w:rsidR="006735B9" w:rsidRPr="006735B9" w:rsidRDefault="006735B9" w:rsidP="006735B9">
            <w:pPr>
              <w:jc w:val="center"/>
              <w:rPr>
                <w:rFonts w:eastAsia="Calibri" w:cs="Times New Roman"/>
                <w:szCs w:val="26"/>
              </w:rPr>
            </w:pPr>
            <w:r w:rsidRPr="006735B9">
              <w:rPr>
                <w:rFonts w:eastAsia="Calibri" w:cs="Times New Roman"/>
                <w:bCs/>
                <w:szCs w:val="26"/>
              </w:rPr>
              <w:t>2025 - 2026</w:t>
            </w:r>
          </w:p>
        </w:tc>
        <w:tc>
          <w:tcPr>
            <w:tcW w:w="6520" w:type="dxa"/>
          </w:tcPr>
          <w:p w14:paraId="295070B9" w14:textId="77777777" w:rsidR="006735B9" w:rsidRPr="006735B9" w:rsidRDefault="006735B9" w:rsidP="006735B9">
            <w:pPr>
              <w:widowControl w:val="0"/>
              <w:tabs>
                <w:tab w:val="left" w:pos="400"/>
              </w:tabs>
              <w:spacing w:line="259" w:lineRule="auto"/>
              <w:rPr>
                <w:rFonts w:eastAsia="Calibri" w:cs="Times New Roman"/>
                <w:noProof w:val="0"/>
                <w:szCs w:val="26"/>
              </w:rPr>
            </w:pPr>
            <w:r w:rsidRPr="006735B9">
              <w:rPr>
                <w:rFonts w:eastAsia="Calibri" w:cs="Times New Roman"/>
                <w:noProof w:val="0"/>
                <w:szCs w:val="26"/>
              </w:rPr>
              <w:t>(1) Hiện trạng khu đất: đất chuyên trồng lúa nước của hộ gia đình, cá nhân sử dụng; chưa được bồi thường giải phóng mặt bằng, không đủ điều kiện đấu giá quyền sử dụng đất;</w:t>
            </w:r>
          </w:p>
          <w:p w14:paraId="0E014346" w14:textId="77777777" w:rsidR="006735B9" w:rsidRPr="006735B9" w:rsidRDefault="006735B9" w:rsidP="006735B9">
            <w:pPr>
              <w:widowControl w:val="0"/>
              <w:tabs>
                <w:tab w:val="left" w:pos="396"/>
              </w:tabs>
              <w:spacing w:line="259" w:lineRule="auto"/>
              <w:rPr>
                <w:rFonts w:eastAsia="Calibri" w:cs="Times New Roman"/>
                <w:szCs w:val="26"/>
              </w:rPr>
            </w:pPr>
            <w:r w:rsidRPr="006735B9">
              <w:rPr>
                <w:rFonts w:eastAsia="Calibri" w:cs="Times New Roman"/>
                <w:noProof w:val="0"/>
                <w:szCs w:val="26"/>
              </w:rPr>
              <w:t xml:space="preserve">(2) Phù hợp </w:t>
            </w:r>
            <w:r w:rsidRPr="006735B9">
              <w:rPr>
                <w:rFonts w:eastAsia="Calibri" w:cs="Times New Roman"/>
                <w:szCs w:val="26"/>
              </w:rPr>
              <w:t>Đồ án điều chỉnh Quy hoạch chi tiết phường Đồng Phú, thành phố Đồng Hới tỷ lệ 1/500 đã được UBND tỉnh phê duyệt tại Quyết định số 481/QĐ-UBND ngày 24/02/2020.</w:t>
            </w:r>
          </w:p>
        </w:tc>
      </w:tr>
    </w:tbl>
    <w:p w14:paraId="69479B36" w14:textId="77777777" w:rsidR="00A145BB" w:rsidRPr="003F2074" w:rsidRDefault="00A145BB" w:rsidP="003F2074">
      <w:pPr>
        <w:spacing w:before="0" w:after="0"/>
        <w:ind w:firstLine="0"/>
        <w:jc w:val="center"/>
        <w:rPr>
          <w:rFonts w:eastAsia="Times New Roman" w:cs="Times New Roman"/>
          <w:i/>
          <w:iCs/>
          <w:kern w:val="0"/>
          <w:szCs w:val="28"/>
          <w14:ligatures w14:val="none"/>
        </w:rPr>
      </w:pPr>
    </w:p>
    <w:sectPr w:rsidR="00A145BB" w:rsidRPr="003F2074">
      <w:pgSz w:w="16840" w:h="11907" w:orient="landscape" w:code="9"/>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9606D" w14:textId="77777777" w:rsidR="003D3C65" w:rsidRDefault="003D3C65" w:rsidP="00585A43">
      <w:pPr>
        <w:spacing w:before="0" w:after="0"/>
      </w:pPr>
      <w:r>
        <w:separator/>
      </w:r>
    </w:p>
  </w:endnote>
  <w:endnote w:type="continuationSeparator" w:id="0">
    <w:p w14:paraId="4CE3FD03" w14:textId="77777777" w:rsidR="003D3C65" w:rsidRDefault="003D3C65" w:rsidP="00585A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DDF68" w14:textId="77777777" w:rsidR="003D3C65" w:rsidRDefault="003D3C65" w:rsidP="00585A43">
      <w:pPr>
        <w:spacing w:before="0" w:after="0"/>
      </w:pPr>
      <w:r>
        <w:separator/>
      </w:r>
    </w:p>
  </w:footnote>
  <w:footnote w:type="continuationSeparator" w:id="0">
    <w:p w14:paraId="1B2AD86F" w14:textId="77777777" w:rsidR="003D3C65" w:rsidRDefault="003D3C65" w:rsidP="00585A4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10923450"/>
      <w:docPartObj>
        <w:docPartGallery w:val="Page Numbers (Top of Page)"/>
        <w:docPartUnique/>
      </w:docPartObj>
    </w:sdtPr>
    <w:sdtEndPr>
      <w:rPr>
        <w:noProof/>
      </w:rPr>
    </w:sdtEndPr>
    <w:sdtContent>
      <w:p w14:paraId="737D66CD" w14:textId="5C9910F6" w:rsidR="009E494A" w:rsidRDefault="009E494A">
        <w:pPr>
          <w:pStyle w:val="Header"/>
          <w:jc w:val="center"/>
        </w:pPr>
        <w:r>
          <w:rPr>
            <w:noProof w:val="0"/>
          </w:rPr>
          <w:fldChar w:fldCharType="begin"/>
        </w:r>
        <w:r>
          <w:instrText xml:space="preserve"> PAGE   \* MERGEFORMAT </w:instrText>
        </w:r>
        <w:r>
          <w:rPr>
            <w:noProof w:val="0"/>
          </w:rPr>
          <w:fldChar w:fldCharType="separate"/>
        </w:r>
        <w:r w:rsidR="00FD5E88">
          <w:t>2</w:t>
        </w:r>
        <w:r>
          <w:fldChar w:fldCharType="end"/>
        </w:r>
      </w:p>
    </w:sdtContent>
  </w:sdt>
  <w:p w14:paraId="02BFDD59" w14:textId="77777777" w:rsidR="009E494A" w:rsidRDefault="009E49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08"/>
    <w:rsid w:val="00023A8E"/>
    <w:rsid w:val="000323FE"/>
    <w:rsid w:val="00032871"/>
    <w:rsid w:val="00032ACF"/>
    <w:rsid w:val="0005346C"/>
    <w:rsid w:val="000635F2"/>
    <w:rsid w:val="0009722B"/>
    <w:rsid w:val="000B73BC"/>
    <w:rsid w:val="000C78A8"/>
    <w:rsid w:val="000D2B16"/>
    <w:rsid w:val="000D4244"/>
    <w:rsid w:val="000D7954"/>
    <w:rsid w:val="000E6342"/>
    <w:rsid w:val="001000FE"/>
    <w:rsid w:val="00105710"/>
    <w:rsid w:val="00117D82"/>
    <w:rsid w:val="00140CBE"/>
    <w:rsid w:val="0015283C"/>
    <w:rsid w:val="00155461"/>
    <w:rsid w:val="00162418"/>
    <w:rsid w:val="00164C97"/>
    <w:rsid w:val="001826F8"/>
    <w:rsid w:val="00194BAD"/>
    <w:rsid w:val="001D08E4"/>
    <w:rsid w:val="00221F56"/>
    <w:rsid w:val="00232046"/>
    <w:rsid w:val="002669CB"/>
    <w:rsid w:val="002812CB"/>
    <w:rsid w:val="00286782"/>
    <w:rsid w:val="002948CB"/>
    <w:rsid w:val="002950FA"/>
    <w:rsid w:val="002F489C"/>
    <w:rsid w:val="003005AF"/>
    <w:rsid w:val="003139D9"/>
    <w:rsid w:val="003320B4"/>
    <w:rsid w:val="0033515B"/>
    <w:rsid w:val="003358E1"/>
    <w:rsid w:val="003574D2"/>
    <w:rsid w:val="00362EBB"/>
    <w:rsid w:val="00373B80"/>
    <w:rsid w:val="00390902"/>
    <w:rsid w:val="003C0280"/>
    <w:rsid w:val="003C579C"/>
    <w:rsid w:val="003D3C65"/>
    <w:rsid w:val="003D4195"/>
    <w:rsid w:val="003E5737"/>
    <w:rsid w:val="003F2074"/>
    <w:rsid w:val="0040659F"/>
    <w:rsid w:val="0041110E"/>
    <w:rsid w:val="00422886"/>
    <w:rsid w:val="00457AA7"/>
    <w:rsid w:val="0046588B"/>
    <w:rsid w:val="00472C95"/>
    <w:rsid w:val="00484154"/>
    <w:rsid w:val="00492602"/>
    <w:rsid w:val="004A51CB"/>
    <w:rsid w:val="004A6793"/>
    <w:rsid w:val="004F1700"/>
    <w:rsid w:val="00537490"/>
    <w:rsid w:val="00543879"/>
    <w:rsid w:val="00546DC9"/>
    <w:rsid w:val="005665BE"/>
    <w:rsid w:val="0057713E"/>
    <w:rsid w:val="00585A43"/>
    <w:rsid w:val="00591A57"/>
    <w:rsid w:val="005B5875"/>
    <w:rsid w:val="005B71DF"/>
    <w:rsid w:val="005C2C42"/>
    <w:rsid w:val="005C7553"/>
    <w:rsid w:val="005E62F5"/>
    <w:rsid w:val="005F0783"/>
    <w:rsid w:val="00603EC3"/>
    <w:rsid w:val="00607BFB"/>
    <w:rsid w:val="00625CD2"/>
    <w:rsid w:val="006355A1"/>
    <w:rsid w:val="006522C0"/>
    <w:rsid w:val="006735B9"/>
    <w:rsid w:val="006F0BBC"/>
    <w:rsid w:val="006F481D"/>
    <w:rsid w:val="007052A8"/>
    <w:rsid w:val="0073437C"/>
    <w:rsid w:val="007A3D1D"/>
    <w:rsid w:val="007A4F11"/>
    <w:rsid w:val="007D0CCD"/>
    <w:rsid w:val="0080519F"/>
    <w:rsid w:val="00816E9E"/>
    <w:rsid w:val="00831656"/>
    <w:rsid w:val="00842413"/>
    <w:rsid w:val="00873660"/>
    <w:rsid w:val="008B450E"/>
    <w:rsid w:val="008C026E"/>
    <w:rsid w:val="008D0CE8"/>
    <w:rsid w:val="008E2F0B"/>
    <w:rsid w:val="008F3EF5"/>
    <w:rsid w:val="00925E12"/>
    <w:rsid w:val="00927145"/>
    <w:rsid w:val="009467BF"/>
    <w:rsid w:val="009A0003"/>
    <w:rsid w:val="009A1112"/>
    <w:rsid w:val="009E3801"/>
    <w:rsid w:val="009E494A"/>
    <w:rsid w:val="009E7F82"/>
    <w:rsid w:val="00A03BC0"/>
    <w:rsid w:val="00A0543D"/>
    <w:rsid w:val="00A145BB"/>
    <w:rsid w:val="00A14D65"/>
    <w:rsid w:val="00A25255"/>
    <w:rsid w:val="00A30DB6"/>
    <w:rsid w:val="00A3777A"/>
    <w:rsid w:val="00A431A0"/>
    <w:rsid w:val="00A51D29"/>
    <w:rsid w:val="00A572F4"/>
    <w:rsid w:val="00A71FB2"/>
    <w:rsid w:val="00A82CA6"/>
    <w:rsid w:val="00A851B4"/>
    <w:rsid w:val="00A85B45"/>
    <w:rsid w:val="00AD6DF8"/>
    <w:rsid w:val="00B129BD"/>
    <w:rsid w:val="00B12FBE"/>
    <w:rsid w:val="00B25FEF"/>
    <w:rsid w:val="00B26D4B"/>
    <w:rsid w:val="00B515C3"/>
    <w:rsid w:val="00B5719E"/>
    <w:rsid w:val="00B57278"/>
    <w:rsid w:val="00B95A37"/>
    <w:rsid w:val="00BA110A"/>
    <w:rsid w:val="00BA70ED"/>
    <w:rsid w:val="00BE21DE"/>
    <w:rsid w:val="00C02BB3"/>
    <w:rsid w:val="00C309B8"/>
    <w:rsid w:val="00C34071"/>
    <w:rsid w:val="00C646CC"/>
    <w:rsid w:val="00C80208"/>
    <w:rsid w:val="00C876C7"/>
    <w:rsid w:val="00CC0E72"/>
    <w:rsid w:val="00CC126C"/>
    <w:rsid w:val="00CE6273"/>
    <w:rsid w:val="00D077ED"/>
    <w:rsid w:val="00D12035"/>
    <w:rsid w:val="00D136E7"/>
    <w:rsid w:val="00D674E8"/>
    <w:rsid w:val="00D7287B"/>
    <w:rsid w:val="00D87BBE"/>
    <w:rsid w:val="00DB4322"/>
    <w:rsid w:val="00DF547A"/>
    <w:rsid w:val="00E2134B"/>
    <w:rsid w:val="00E255E9"/>
    <w:rsid w:val="00E36046"/>
    <w:rsid w:val="00E540A1"/>
    <w:rsid w:val="00E76FA9"/>
    <w:rsid w:val="00E82CB4"/>
    <w:rsid w:val="00E90D5B"/>
    <w:rsid w:val="00E913DA"/>
    <w:rsid w:val="00EB63B9"/>
    <w:rsid w:val="00EC7228"/>
    <w:rsid w:val="00ED293B"/>
    <w:rsid w:val="00EE1A52"/>
    <w:rsid w:val="00EF2F3D"/>
    <w:rsid w:val="00EF4CF9"/>
    <w:rsid w:val="00F053F3"/>
    <w:rsid w:val="00F21D39"/>
    <w:rsid w:val="00F41632"/>
    <w:rsid w:val="00F603CE"/>
    <w:rsid w:val="00F95923"/>
    <w:rsid w:val="00FB28EB"/>
    <w:rsid w:val="00FB57F4"/>
    <w:rsid w:val="00FD5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35739"/>
  <w15:docId w15:val="{441A87CF-F9A3-4216-8EDD-04656813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C80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20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802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02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02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02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0208"/>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020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208"/>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C80208"/>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C80208"/>
    <w:rPr>
      <w:rFonts w:asciiTheme="minorHAnsi" w:eastAsiaTheme="majorEastAsia" w:hAnsiTheme="minorHAnsi" w:cstheme="majorBidi"/>
      <w:noProof/>
      <w:color w:val="0F4761" w:themeColor="accent1" w:themeShade="BF"/>
      <w:szCs w:val="28"/>
    </w:rPr>
  </w:style>
  <w:style w:type="character" w:customStyle="1" w:styleId="Heading4Char">
    <w:name w:val="Heading 4 Char"/>
    <w:basedOn w:val="DefaultParagraphFont"/>
    <w:link w:val="Heading4"/>
    <w:uiPriority w:val="9"/>
    <w:semiHidden/>
    <w:rsid w:val="00C80208"/>
    <w:rPr>
      <w:rFonts w:asciiTheme="minorHAnsi" w:eastAsiaTheme="majorEastAsia" w:hAnsiTheme="minorHAnsi" w:cstheme="majorBidi"/>
      <w:i/>
      <w:iCs/>
      <w:noProof/>
      <w:color w:val="0F4761" w:themeColor="accent1" w:themeShade="BF"/>
    </w:rPr>
  </w:style>
  <w:style w:type="character" w:customStyle="1" w:styleId="Heading5Char">
    <w:name w:val="Heading 5 Char"/>
    <w:basedOn w:val="DefaultParagraphFont"/>
    <w:link w:val="Heading5"/>
    <w:uiPriority w:val="9"/>
    <w:semiHidden/>
    <w:rsid w:val="00C80208"/>
    <w:rPr>
      <w:rFonts w:asciiTheme="minorHAnsi" w:eastAsiaTheme="majorEastAsia" w:hAnsiTheme="minorHAnsi" w:cstheme="majorBidi"/>
      <w:noProof/>
      <w:color w:val="0F4761" w:themeColor="accent1" w:themeShade="BF"/>
    </w:rPr>
  </w:style>
  <w:style w:type="character" w:customStyle="1" w:styleId="Heading6Char">
    <w:name w:val="Heading 6 Char"/>
    <w:basedOn w:val="DefaultParagraphFont"/>
    <w:link w:val="Heading6"/>
    <w:uiPriority w:val="9"/>
    <w:semiHidden/>
    <w:rsid w:val="00C80208"/>
    <w:rPr>
      <w:rFonts w:asciiTheme="minorHAnsi" w:eastAsiaTheme="majorEastAsia" w:hAnsiTheme="minorHAnsi" w:cstheme="majorBidi"/>
      <w:i/>
      <w:iCs/>
      <w:noProof/>
      <w:color w:val="595959" w:themeColor="text1" w:themeTint="A6"/>
    </w:rPr>
  </w:style>
  <w:style w:type="character" w:customStyle="1" w:styleId="Heading7Char">
    <w:name w:val="Heading 7 Char"/>
    <w:basedOn w:val="DefaultParagraphFont"/>
    <w:link w:val="Heading7"/>
    <w:uiPriority w:val="9"/>
    <w:semiHidden/>
    <w:rsid w:val="00C80208"/>
    <w:rPr>
      <w:rFonts w:asciiTheme="minorHAnsi" w:eastAsiaTheme="majorEastAsia" w:hAnsiTheme="minorHAnsi" w:cstheme="majorBidi"/>
      <w:noProof/>
      <w:color w:val="595959" w:themeColor="text1" w:themeTint="A6"/>
    </w:rPr>
  </w:style>
  <w:style w:type="character" w:customStyle="1" w:styleId="Heading8Char">
    <w:name w:val="Heading 8 Char"/>
    <w:basedOn w:val="DefaultParagraphFont"/>
    <w:link w:val="Heading8"/>
    <w:uiPriority w:val="9"/>
    <w:semiHidden/>
    <w:rsid w:val="00C80208"/>
    <w:rPr>
      <w:rFonts w:asciiTheme="minorHAnsi" w:eastAsiaTheme="majorEastAsia" w:hAnsiTheme="minorHAnsi" w:cstheme="majorBidi"/>
      <w:i/>
      <w:iCs/>
      <w:noProof/>
      <w:color w:val="272727" w:themeColor="text1" w:themeTint="D8"/>
    </w:rPr>
  </w:style>
  <w:style w:type="character" w:customStyle="1" w:styleId="Heading9Char">
    <w:name w:val="Heading 9 Char"/>
    <w:basedOn w:val="DefaultParagraphFont"/>
    <w:link w:val="Heading9"/>
    <w:uiPriority w:val="9"/>
    <w:semiHidden/>
    <w:rsid w:val="00C80208"/>
    <w:rPr>
      <w:rFonts w:asciiTheme="minorHAnsi" w:eastAsiaTheme="majorEastAsia" w:hAnsiTheme="minorHAnsi" w:cstheme="majorBidi"/>
      <w:noProof/>
      <w:color w:val="272727" w:themeColor="text1" w:themeTint="D8"/>
    </w:rPr>
  </w:style>
  <w:style w:type="paragraph" w:styleId="Title">
    <w:name w:val="Title"/>
    <w:basedOn w:val="Normal"/>
    <w:next w:val="Normal"/>
    <w:link w:val="TitleChar"/>
    <w:uiPriority w:val="10"/>
    <w:qFormat/>
    <w:rsid w:val="00C80208"/>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208"/>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C80208"/>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80208"/>
    <w:rPr>
      <w:rFonts w:asciiTheme="minorHAnsi" w:eastAsiaTheme="majorEastAsia" w:hAnsiTheme="minorHAnsi" w:cstheme="majorBidi"/>
      <w:noProof/>
      <w:color w:val="595959" w:themeColor="text1" w:themeTint="A6"/>
      <w:spacing w:val="15"/>
      <w:szCs w:val="28"/>
    </w:rPr>
  </w:style>
  <w:style w:type="paragraph" w:styleId="Quote">
    <w:name w:val="Quote"/>
    <w:basedOn w:val="Normal"/>
    <w:next w:val="Normal"/>
    <w:link w:val="QuoteChar"/>
    <w:uiPriority w:val="29"/>
    <w:qFormat/>
    <w:rsid w:val="00C802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0208"/>
    <w:rPr>
      <w:i/>
      <w:iCs/>
      <w:noProof/>
      <w:color w:val="404040" w:themeColor="text1" w:themeTint="BF"/>
    </w:rPr>
  </w:style>
  <w:style w:type="paragraph" w:styleId="ListParagraph">
    <w:name w:val="List Paragraph"/>
    <w:basedOn w:val="Normal"/>
    <w:uiPriority w:val="34"/>
    <w:qFormat/>
    <w:rsid w:val="00C80208"/>
    <w:pPr>
      <w:ind w:left="720"/>
      <w:contextualSpacing/>
    </w:pPr>
  </w:style>
  <w:style w:type="character" w:styleId="IntenseEmphasis">
    <w:name w:val="Intense Emphasis"/>
    <w:basedOn w:val="DefaultParagraphFont"/>
    <w:uiPriority w:val="21"/>
    <w:qFormat/>
    <w:rsid w:val="00C80208"/>
    <w:rPr>
      <w:i/>
      <w:iCs/>
      <w:color w:val="0F4761" w:themeColor="accent1" w:themeShade="BF"/>
    </w:rPr>
  </w:style>
  <w:style w:type="paragraph" w:styleId="IntenseQuote">
    <w:name w:val="Intense Quote"/>
    <w:basedOn w:val="Normal"/>
    <w:next w:val="Normal"/>
    <w:link w:val="IntenseQuoteChar"/>
    <w:uiPriority w:val="30"/>
    <w:qFormat/>
    <w:rsid w:val="00C80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208"/>
    <w:rPr>
      <w:i/>
      <w:iCs/>
      <w:noProof/>
      <w:color w:val="0F4761" w:themeColor="accent1" w:themeShade="BF"/>
    </w:rPr>
  </w:style>
  <w:style w:type="character" w:styleId="IntenseReference">
    <w:name w:val="Intense Reference"/>
    <w:basedOn w:val="DefaultParagraphFont"/>
    <w:uiPriority w:val="32"/>
    <w:qFormat/>
    <w:rsid w:val="00C80208"/>
    <w:rPr>
      <w:b/>
      <w:bCs/>
      <w:smallCaps/>
      <w:color w:val="0F4761" w:themeColor="accent1" w:themeShade="BF"/>
      <w:spacing w:val="5"/>
    </w:rPr>
  </w:style>
  <w:style w:type="paragraph" w:styleId="Header">
    <w:name w:val="header"/>
    <w:basedOn w:val="Normal"/>
    <w:link w:val="HeaderChar"/>
    <w:uiPriority w:val="99"/>
    <w:unhideWhenUsed/>
    <w:rsid w:val="00585A43"/>
    <w:pPr>
      <w:tabs>
        <w:tab w:val="center" w:pos="4680"/>
        <w:tab w:val="right" w:pos="9360"/>
      </w:tabs>
      <w:spacing w:before="0" w:after="0"/>
    </w:pPr>
  </w:style>
  <w:style w:type="character" w:customStyle="1" w:styleId="HeaderChar">
    <w:name w:val="Header Char"/>
    <w:basedOn w:val="DefaultParagraphFont"/>
    <w:link w:val="Header"/>
    <w:uiPriority w:val="99"/>
    <w:rsid w:val="00585A43"/>
    <w:rPr>
      <w:noProof/>
    </w:rPr>
  </w:style>
  <w:style w:type="paragraph" w:styleId="Footer">
    <w:name w:val="footer"/>
    <w:basedOn w:val="Normal"/>
    <w:link w:val="FooterChar"/>
    <w:uiPriority w:val="99"/>
    <w:unhideWhenUsed/>
    <w:rsid w:val="00585A43"/>
    <w:pPr>
      <w:tabs>
        <w:tab w:val="center" w:pos="4680"/>
        <w:tab w:val="right" w:pos="9360"/>
      </w:tabs>
      <w:spacing w:before="0" w:after="0"/>
    </w:pPr>
  </w:style>
  <w:style w:type="character" w:customStyle="1" w:styleId="FooterChar">
    <w:name w:val="Footer Char"/>
    <w:basedOn w:val="DefaultParagraphFont"/>
    <w:link w:val="Footer"/>
    <w:uiPriority w:val="99"/>
    <w:rsid w:val="00585A43"/>
    <w:rPr>
      <w:noProof/>
    </w:rPr>
  </w:style>
  <w:style w:type="table" w:styleId="TableGrid">
    <w:name w:val="Table Grid"/>
    <w:basedOn w:val="TableNormal"/>
    <w:uiPriority w:val="39"/>
    <w:rsid w:val="008F3EF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355A1"/>
    <w:pPr>
      <w:spacing w:before="0" w:after="0"/>
      <w:ind w:firstLine="0"/>
      <w:jc w:val="left"/>
    </w:pPr>
    <w:rPr>
      <w:kern w:val="0"/>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422886"/>
    <w:rPr>
      <w:rFonts w:eastAsia="Times New Roman" w:cs="Times New Roman"/>
      <w:sz w:val="26"/>
      <w:szCs w:val="26"/>
    </w:rPr>
  </w:style>
  <w:style w:type="paragraph" w:customStyle="1" w:styleId="Vnbnnidung0">
    <w:name w:val="Văn bản nội dung"/>
    <w:basedOn w:val="Normal"/>
    <w:link w:val="Vnbnnidung"/>
    <w:rsid w:val="00422886"/>
    <w:pPr>
      <w:widowControl w:val="0"/>
      <w:spacing w:before="0" w:after="80" w:line="288" w:lineRule="auto"/>
      <w:ind w:firstLine="400"/>
      <w:jc w:val="left"/>
    </w:pPr>
    <w:rPr>
      <w:rFonts w:eastAsia="Times New Roman" w:cs="Times New Roman"/>
      <w:noProof w:val="0"/>
      <w:sz w:val="26"/>
      <w:szCs w:val="26"/>
    </w:rPr>
  </w:style>
  <w:style w:type="paragraph" w:styleId="BalloonText">
    <w:name w:val="Balloon Text"/>
    <w:basedOn w:val="Normal"/>
    <w:link w:val="BalloonTextChar"/>
    <w:uiPriority w:val="99"/>
    <w:semiHidden/>
    <w:unhideWhenUsed/>
    <w:rsid w:val="00373B8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B80"/>
    <w:rPr>
      <w:rFonts w:ascii="Segoe UI" w:hAnsi="Segoe UI" w:cs="Segoe UI"/>
      <w:noProof/>
      <w:sz w:val="18"/>
      <w:szCs w:val="18"/>
    </w:rPr>
  </w:style>
  <w:style w:type="paragraph" w:styleId="NoSpacing">
    <w:name w:val="No Spacing"/>
    <w:uiPriority w:val="1"/>
    <w:qFormat/>
    <w:rsid w:val="00537490"/>
    <w:pPr>
      <w:spacing w:before="0" w:after="0"/>
      <w:ind w:firstLine="0"/>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2CD06-0393-4564-819C-C407A7F9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3724</Words>
  <Characters>21228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Tran</dc:creator>
  <cp:keywords/>
  <dc:description/>
  <cp:lastModifiedBy>DELL</cp:lastModifiedBy>
  <cp:revision>2</cp:revision>
  <cp:lastPrinted>2025-04-18T01:20:00Z</cp:lastPrinted>
  <dcterms:created xsi:type="dcterms:W3CDTF">2025-04-24T01:44:00Z</dcterms:created>
  <dcterms:modified xsi:type="dcterms:W3CDTF">2025-04-24T01:44:00Z</dcterms:modified>
</cp:coreProperties>
</file>