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45" w:type="dxa"/>
        <w:tblInd w:w="-426" w:type="dxa"/>
        <w:tblLook w:val="01E0" w:firstRow="1" w:lastRow="1" w:firstColumn="1" w:lastColumn="1" w:noHBand="0" w:noVBand="0"/>
      </w:tblPr>
      <w:tblGrid>
        <w:gridCol w:w="4254"/>
        <w:gridCol w:w="5491"/>
      </w:tblGrid>
      <w:tr w:rsidR="00AE5A36" w:rsidRPr="00AE5A36" w14:paraId="3B376E03" w14:textId="77777777">
        <w:tc>
          <w:tcPr>
            <w:tcW w:w="4254" w:type="dxa"/>
          </w:tcPr>
          <w:p w14:paraId="5126E69C" w14:textId="77777777" w:rsidR="00060A00" w:rsidRPr="00AE5A36" w:rsidRDefault="00C61C4F">
            <w:pPr>
              <w:ind w:right="-108"/>
              <w:jc w:val="center"/>
              <w:rPr>
                <w:b/>
                <w:lang w:val="en-US"/>
              </w:rPr>
            </w:pPr>
            <w:r w:rsidRPr="00AE5A36">
              <w:rPr>
                <w:b/>
                <w:lang w:val="en-US"/>
              </w:rPr>
              <w:t>CHÍNH PHỦ</w:t>
            </w:r>
          </w:p>
          <w:p w14:paraId="5C69DA31" w14:textId="77777777" w:rsidR="00060A00" w:rsidRPr="00AE5A36" w:rsidRDefault="00C61C4F">
            <w:pPr>
              <w:ind w:right="-108"/>
              <w:jc w:val="center"/>
              <w:rPr>
                <w:lang w:val="en-US" w:eastAsia="en-US"/>
              </w:rPr>
            </w:pPr>
            <w:r w:rsidRPr="00AE5A36">
              <w:rPr>
                <w:noProof/>
                <w:sz w:val="26"/>
                <w:szCs w:val="26"/>
                <w:lang w:val="en-US" w:eastAsia="en-US"/>
              </w:rPr>
              <mc:AlternateContent>
                <mc:Choice Requires="wps">
                  <w:drawing>
                    <wp:anchor distT="0" distB="0" distL="114300" distR="114300" simplePos="0" relativeHeight="251657216" behindDoc="0" locked="0" layoutInCell="1" allowOverlap="1" wp14:anchorId="13968B41" wp14:editId="1168FEA1">
                      <wp:simplePos x="0" y="0"/>
                      <wp:positionH relativeFrom="column">
                        <wp:posOffset>1046476</wp:posOffset>
                      </wp:positionH>
                      <wp:positionV relativeFrom="paragraph">
                        <wp:posOffset>33020</wp:posOffset>
                      </wp:positionV>
                      <wp:extent cx="540355" cy="0"/>
                      <wp:effectExtent l="0" t="0" r="12700" b="19050"/>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4DBF6BB"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pt,2.6pt" to="124.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FyEgIAACc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"/>
                  </w:pict>
                </mc:Fallback>
              </mc:AlternateContent>
            </w:r>
          </w:p>
        </w:tc>
        <w:tc>
          <w:tcPr>
            <w:tcW w:w="5491" w:type="dxa"/>
          </w:tcPr>
          <w:p w14:paraId="63E47CBD" w14:textId="77777777" w:rsidR="00060A00" w:rsidRPr="00AE5A36" w:rsidRDefault="00C61C4F">
            <w:pPr>
              <w:ind w:right="-108"/>
              <w:jc w:val="center"/>
              <w:rPr>
                <w:b/>
              </w:rPr>
            </w:pPr>
            <w:r w:rsidRPr="00AE5A36">
              <w:rPr>
                <w:b/>
              </w:rPr>
              <w:t>CỘNG H</w:t>
            </w:r>
            <w:r w:rsidRPr="00AE5A36">
              <w:rPr>
                <w:b/>
                <w:lang w:val="en-US"/>
              </w:rPr>
              <w:t>ÒA</w:t>
            </w:r>
            <w:r w:rsidRPr="00AE5A36">
              <w:rPr>
                <w:b/>
              </w:rPr>
              <w:t xml:space="preserve"> XÃ HỘI CHỦ NGHĨA VIỆT NAM</w:t>
            </w:r>
          </w:p>
          <w:p w14:paraId="4F9250ED" w14:textId="77777777" w:rsidR="00060A00" w:rsidRPr="00AE5A36" w:rsidRDefault="00C61C4F">
            <w:pPr>
              <w:spacing w:after="120"/>
              <w:ind w:right="-108"/>
              <w:jc w:val="center"/>
              <w:rPr>
                <w:b/>
                <w:i/>
                <w:lang w:val="en-US"/>
              </w:rPr>
            </w:pPr>
            <w:r w:rsidRPr="00AE5A36">
              <w:rPr>
                <w:b/>
                <w:noProof/>
                <w:lang w:val="en-US" w:eastAsia="en-US"/>
              </w:rPr>
              <mc:AlternateContent>
                <mc:Choice Requires="wps">
                  <w:drawing>
                    <wp:anchor distT="0" distB="0" distL="114300" distR="114300" simplePos="0" relativeHeight="251658240" behindDoc="0" locked="0" layoutInCell="1" allowOverlap="1" wp14:anchorId="03FD1AF1" wp14:editId="1FFF48B9">
                      <wp:simplePos x="0" y="0"/>
                      <wp:positionH relativeFrom="column">
                        <wp:posOffset>710598</wp:posOffset>
                      </wp:positionH>
                      <wp:positionV relativeFrom="paragraph">
                        <wp:posOffset>210820</wp:posOffset>
                      </wp:positionV>
                      <wp:extent cx="2001520" cy="0"/>
                      <wp:effectExtent l="6985" t="13970" r="10795" b="508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1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A8492C"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5pt,16.6pt" to="213.5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Tfs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"/>
                  </w:pict>
                </mc:Fallback>
              </mc:AlternateContent>
            </w:r>
            <w:r w:rsidRPr="00AE5A36">
              <w:rPr>
                <w:b/>
                <w:sz w:val="26"/>
                <w:szCs w:val="28"/>
              </w:rPr>
              <w:t>Độc lập - Tự do - Hạnh phúc</w:t>
            </w:r>
          </w:p>
        </w:tc>
      </w:tr>
      <w:tr w:rsidR="00AE5A36" w:rsidRPr="00AE5A36" w14:paraId="02717702" w14:textId="77777777">
        <w:tc>
          <w:tcPr>
            <w:tcW w:w="4254" w:type="dxa"/>
          </w:tcPr>
          <w:p w14:paraId="588441BB" w14:textId="05257B01" w:rsidR="00060A00" w:rsidRPr="00AE5A36" w:rsidRDefault="00C61C4F">
            <w:pPr>
              <w:pStyle w:val="Heading1"/>
              <w:spacing w:before="120"/>
              <w:ind w:right="-108"/>
              <w:rPr>
                <w:rFonts w:ascii="Times New Roman" w:hAnsi="Times New Roman"/>
                <w:sz w:val="26"/>
                <w:szCs w:val="26"/>
                <w:lang w:val="en-US"/>
              </w:rPr>
            </w:pPr>
            <w:r w:rsidRPr="00AE5A36">
              <w:rPr>
                <w:rFonts w:ascii="Times New Roman" w:hAnsi="Times New Roman"/>
                <w:sz w:val="26"/>
                <w:szCs w:val="26"/>
                <w:lang w:val="vi-VN"/>
              </w:rPr>
              <w:t xml:space="preserve">Số: </w:t>
            </w:r>
            <w:r w:rsidR="00FA06FE">
              <w:rPr>
                <w:rFonts w:ascii="Times New Roman" w:hAnsi="Times New Roman"/>
                <w:sz w:val="26"/>
                <w:szCs w:val="26"/>
                <w:lang w:val="en-US"/>
              </w:rPr>
              <w:t>879</w:t>
            </w:r>
            <w:r w:rsidR="005F736F" w:rsidRPr="00AE5A36">
              <w:rPr>
                <w:rFonts w:ascii="Times New Roman" w:hAnsi="Times New Roman"/>
                <w:sz w:val="26"/>
                <w:szCs w:val="26"/>
                <w:lang w:val="en-US"/>
              </w:rPr>
              <w:t xml:space="preserve"> </w:t>
            </w:r>
            <w:r w:rsidRPr="00AE5A36">
              <w:rPr>
                <w:rFonts w:ascii="Times New Roman" w:hAnsi="Times New Roman"/>
                <w:sz w:val="26"/>
                <w:szCs w:val="26"/>
                <w:lang w:val="vi-VN"/>
              </w:rPr>
              <w:t>/</w:t>
            </w:r>
            <w:r w:rsidRPr="00AE5A36">
              <w:rPr>
                <w:rFonts w:ascii="Times New Roman" w:hAnsi="Times New Roman"/>
                <w:sz w:val="26"/>
                <w:szCs w:val="26"/>
                <w:lang w:val="en-US"/>
              </w:rPr>
              <w:t>TTr-CP</w:t>
            </w:r>
          </w:p>
          <w:p w14:paraId="64DA7833" w14:textId="77777777" w:rsidR="00060A00" w:rsidRPr="00AE5A36" w:rsidRDefault="00060A00">
            <w:pPr>
              <w:spacing w:before="120"/>
              <w:jc w:val="center"/>
              <w:rPr>
                <w:b/>
              </w:rPr>
            </w:pPr>
          </w:p>
        </w:tc>
        <w:tc>
          <w:tcPr>
            <w:tcW w:w="5491" w:type="dxa"/>
          </w:tcPr>
          <w:p w14:paraId="2C42317E" w14:textId="57DA9FC4" w:rsidR="00060A00" w:rsidRPr="00AE5A36" w:rsidRDefault="00C61C4F" w:rsidP="005F736F">
            <w:pPr>
              <w:spacing w:before="120"/>
              <w:ind w:right="-108"/>
              <w:jc w:val="center"/>
              <w:rPr>
                <w:b/>
                <w:noProof/>
                <w:lang w:eastAsia="en-US"/>
              </w:rPr>
            </w:pPr>
            <w:r w:rsidRPr="00AE5A36">
              <w:rPr>
                <w:i/>
                <w:sz w:val="26"/>
                <w:szCs w:val="28"/>
              </w:rPr>
              <w:t xml:space="preserve">Hà Nội, ngày </w:t>
            </w:r>
            <w:r w:rsidR="00FA06FE">
              <w:rPr>
                <w:i/>
                <w:sz w:val="26"/>
                <w:szCs w:val="28"/>
                <w:lang w:val="en-US"/>
              </w:rPr>
              <w:t>09</w:t>
            </w:r>
            <w:r w:rsidR="00F655AC" w:rsidRPr="00AE5A36">
              <w:rPr>
                <w:i/>
                <w:sz w:val="26"/>
                <w:szCs w:val="28"/>
                <w:lang w:val="en-US"/>
              </w:rPr>
              <w:t xml:space="preserve"> </w:t>
            </w:r>
            <w:r w:rsidRPr="00AE5A36">
              <w:rPr>
                <w:i/>
                <w:sz w:val="26"/>
                <w:szCs w:val="28"/>
              </w:rPr>
              <w:t xml:space="preserve">tháng </w:t>
            </w:r>
            <w:r w:rsidR="00FA06FE">
              <w:rPr>
                <w:i/>
                <w:sz w:val="26"/>
                <w:szCs w:val="28"/>
                <w:lang w:val="en-US"/>
              </w:rPr>
              <w:t>10</w:t>
            </w:r>
            <w:r w:rsidRPr="00AE5A36">
              <w:rPr>
                <w:i/>
                <w:sz w:val="26"/>
                <w:szCs w:val="28"/>
              </w:rPr>
              <w:t xml:space="preserve"> năm 2025</w:t>
            </w:r>
          </w:p>
        </w:tc>
      </w:tr>
    </w:tbl>
    <w:p w14:paraId="55EF3F19" w14:textId="158E5956" w:rsidR="00060A00" w:rsidRPr="00AE5A36" w:rsidRDefault="00C61C4F">
      <w:pPr>
        <w:spacing w:line="288" w:lineRule="auto"/>
        <w:jc w:val="center"/>
        <w:rPr>
          <w:b/>
          <w:sz w:val="28"/>
          <w:szCs w:val="28"/>
          <w:lang w:val="nl-NL"/>
        </w:rPr>
      </w:pPr>
      <w:r w:rsidRPr="00AE5A36">
        <w:rPr>
          <w:b/>
          <w:sz w:val="28"/>
          <w:szCs w:val="28"/>
          <w:lang w:val="nl-NL"/>
        </w:rPr>
        <w:t>TỜ TRÌNH</w:t>
      </w:r>
    </w:p>
    <w:p w14:paraId="565484D7" w14:textId="6C7ACC0C" w:rsidR="00060A00" w:rsidRPr="00AE5A36" w:rsidRDefault="00C61C4F">
      <w:pPr>
        <w:spacing w:line="288" w:lineRule="auto"/>
        <w:jc w:val="center"/>
        <w:rPr>
          <w:b/>
          <w:spacing w:val="-4"/>
          <w:sz w:val="28"/>
          <w:szCs w:val="28"/>
          <w:lang w:val="nl-NL"/>
        </w:rPr>
      </w:pPr>
      <w:r w:rsidRPr="00AE5A36">
        <w:rPr>
          <w:b/>
          <w:spacing w:val="-4"/>
          <w:sz w:val="28"/>
          <w:szCs w:val="28"/>
          <w:lang w:val="nl-NL"/>
        </w:rPr>
        <w:t xml:space="preserve">Dự án </w:t>
      </w:r>
      <w:r w:rsidRPr="00AE5A36">
        <w:rPr>
          <w:b/>
          <w:sz w:val="28"/>
          <w:szCs w:val="28"/>
          <w:lang w:val="nl-NL"/>
        </w:rPr>
        <w:t xml:space="preserve">Luật sửa đổi, bổ sung một số điều của Luật Sở hữu trí tuệ </w:t>
      </w:r>
    </w:p>
    <w:p w14:paraId="03790606" w14:textId="77777777" w:rsidR="00060A00" w:rsidRPr="00AE5A36" w:rsidRDefault="00C61C4F">
      <w:pPr>
        <w:spacing w:before="120" w:after="120" w:line="288" w:lineRule="auto"/>
        <w:jc w:val="center"/>
        <w:rPr>
          <w:sz w:val="28"/>
          <w:szCs w:val="28"/>
          <w:lang w:val="nl-NL"/>
        </w:rPr>
      </w:pPr>
      <w:r w:rsidRPr="00AE5A36">
        <w:rPr>
          <w:noProof/>
          <w:sz w:val="28"/>
          <w:szCs w:val="28"/>
          <w:lang w:val="en-US" w:eastAsia="en-US"/>
        </w:rPr>
        <mc:AlternateContent>
          <mc:Choice Requires="wps">
            <w:drawing>
              <wp:anchor distT="0" distB="0" distL="114300" distR="114300" simplePos="0" relativeHeight="251659264" behindDoc="0" locked="0" layoutInCell="1" allowOverlap="1" wp14:anchorId="1F95AB63" wp14:editId="4BD0ED9A">
                <wp:simplePos x="0" y="0"/>
                <wp:positionH relativeFrom="column">
                  <wp:posOffset>2460914</wp:posOffset>
                </wp:positionH>
                <wp:positionV relativeFrom="paragraph">
                  <wp:posOffset>9525</wp:posOffset>
                </wp:positionV>
                <wp:extent cx="899795" cy="0"/>
                <wp:effectExtent l="0" t="0" r="14605" b="1905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ED53CA" id="_x0000_t32" coordsize="21600,21600" o:spt="32" o:oned="t" path="m,l21600,21600e" filled="f">
                <v:path arrowok="t" fillok="f" o:connecttype="none"/>
                <o:lock v:ext="edit" shapetype="t"/>
              </v:shapetype>
              <v:shape id="AutoShape 10" o:spid="_x0000_s1026" type="#_x0000_t32" style="position:absolute;margin-left:193.75pt;margin-top:.7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" strokeweight="1pt"/>
            </w:pict>
          </mc:Fallback>
        </mc:AlternateContent>
      </w:r>
    </w:p>
    <w:p w14:paraId="54E8C675" w14:textId="6D2B2A22" w:rsidR="00060A00" w:rsidRPr="00AE5A36" w:rsidRDefault="00C61C4F">
      <w:pPr>
        <w:spacing w:before="120" w:after="240" w:line="288" w:lineRule="auto"/>
        <w:jc w:val="center"/>
        <w:rPr>
          <w:sz w:val="28"/>
          <w:szCs w:val="28"/>
          <w:lang w:val="nl-NL"/>
        </w:rPr>
      </w:pPr>
      <w:r w:rsidRPr="00AE5A36">
        <w:rPr>
          <w:sz w:val="28"/>
          <w:szCs w:val="28"/>
          <w:lang w:val="nl-NL"/>
        </w:rPr>
        <w:t>Kính gửi:  Quốc hội</w:t>
      </w:r>
    </w:p>
    <w:p w14:paraId="01124BC7" w14:textId="1BC8EAC7" w:rsidR="00060A00" w:rsidRPr="00A02279" w:rsidRDefault="00C61C4F" w:rsidP="00696381">
      <w:pPr>
        <w:widowControl w:val="0"/>
        <w:spacing w:after="120" w:line="264" w:lineRule="auto"/>
        <w:ind w:firstLine="567"/>
        <w:jc w:val="both"/>
        <w:rPr>
          <w:spacing w:val="-4"/>
          <w:sz w:val="28"/>
          <w:szCs w:val="28"/>
          <w:lang w:val="pt-BR"/>
        </w:rPr>
      </w:pPr>
      <w:bookmarkStart w:id="0" w:name="_Hlk208667556"/>
      <w:r w:rsidRPr="00A02279">
        <w:rPr>
          <w:spacing w:val="-4"/>
          <w:sz w:val="28"/>
          <w:szCs w:val="28"/>
          <w:lang w:val="pt-BR"/>
        </w:rPr>
        <w:t xml:space="preserve">Thực hiện quy định của Luật Ban hành văn bản quy phạm pháp luật số 64/2025/QH15, được sửa đổi, bổ sung bởi Luật số 87/2025/QH15, Nghị quyết số 97/2025/UBTVQH15 ngày 28/8/2025 của Ủy ban Thường vụ Quốc hội về Điều chỉnh Chương trình lập pháp năm 2025, Chính phủ kính trình Quốc hội hồ sơ dự án Luật sửa đổi, bổ sung một số điều của Luật Sở hữu trí tuệ </w:t>
      </w:r>
      <w:r w:rsidR="00CF6EC5" w:rsidRPr="00A02279">
        <w:rPr>
          <w:spacing w:val="-4"/>
          <w:sz w:val="28"/>
          <w:szCs w:val="28"/>
          <w:lang w:val="pt-BR"/>
        </w:rPr>
        <w:t xml:space="preserve">(SHTT) </w:t>
      </w:r>
      <w:r w:rsidRPr="00A02279">
        <w:rPr>
          <w:spacing w:val="-4"/>
          <w:sz w:val="28"/>
          <w:szCs w:val="28"/>
          <w:lang w:val="pt-BR"/>
        </w:rPr>
        <w:t>như sau:</w:t>
      </w:r>
      <w:bookmarkEnd w:id="0"/>
    </w:p>
    <w:p w14:paraId="35F1B988" w14:textId="77777777" w:rsidR="00060A00" w:rsidRPr="00A02279" w:rsidRDefault="00C61C4F" w:rsidP="00696381">
      <w:pPr>
        <w:widowControl w:val="0"/>
        <w:spacing w:after="120" w:line="264" w:lineRule="auto"/>
        <w:ind w:firstLine="567"/>
        <w:jc w:val="both"/>
        <w:rPr>
          <w:b/>
          <w:spacing w:val="-4"/>
          <w:sz w:val="28"/>
          <w:szCs w:val="28"/>
        </w:rPr>
      </w:pPr>
      <w:r w:rsidRPr="00A02279">
        <w:rPr>
          <w:b/>
          <w:spacing w:val="-4"/>
          <w:sz w:val="28"/>
          <w:szCs w:val="28"/>
        </w:rPr>
        <w:t>I. SỰ CẦN THIẾT BAN HÀNH VĂN BẢN</w:t>
      </w:r>
    </w:p>
    <w:p w14:paraId="15675EA4" w14:textId="77777777" w:rsidR="00060A00" w:rsidRPr="00A02279" w:rsidRDefault="00C61C4F" w:rsidP="00696381">
      <w:pPr>
        <w:widowControl w:val="0"/>
        <w:snapToGrid w:val="0"/>
        <w:spacing w:after="120" w:line="264" w:lineRule="auto"/>
        <w:ind w:firstLine="567"/>
        <w:jc w:val="both"/>
        <w:rPr>
          <w:b/>
          <w:bCs/>
          <w:snapToGrid w:val="0"/>
          <w:sz w:val="28"/>
          <w:szCs w:val="28"/>
          <w:lang w:eastAsia="x-none"/>
        </w:rPr>
      </w:pPr>
      <w:bookmarkStart w:id="1" w:name="_Toc18657339"/>
      <w:r w:rsidRPr="00A02279">
        <w:rPr>
          <w:b/>
          <w:bCs/>
          <w:snapToGrid w:val="0"/>
          <w:sz w:val="28"/>
          <w:szCs w:val="28"/>
          <w:lang w:eastAsia="x-none"/>
        </w:rPr>
        <w:t>1. Cơ sở chính trị, pháp lý</w:t>
      </w:r>
    </w:p>
    <w:p w14:paraId="39A67C6A" w14:textId="1732147F" w:rsidR="00060A00" w:rsidRPr="00A02279" w:rsidRDefault="00C61C4F" w:rsidP="00696381">
      <w:pPr>
        <w:widowControl w:val="0"/>
        <w:spacing w:after="120" w:line="264" w:lineRule="auto"/>
        <w:ind w:firstLine="567"/>
        <w:jc w:val="both"/>
        <w:rPr>
          <w:rFonts w:eastAsia="Yu Gothic"/>
          <w:spacing w:val="-4"/>
          <w:sz w:val="28"/>
          <w:szCs w:val="28"/>
          <w:lang w:val="pt-BR"/>
        </w:rPr>
      </w:pPr>
      <w:bookmarkStart w:id="2" w:name="_Hlk203034630"/>
      <w:r w:rsidRPr="00A02279">
        <w:rPr>
          <w:rFonts w:eastAsia="Yu Gothic"/>
          <w:sz w:val="28"/>
          <w:szCs w:val="28"/>
          <w:lang w:val="pt-BR"/>
        </w:rPr>
        <w:t>Luật SHTT cần được sửa đổi, bổ sung nhằm kịp thời cụ thể hóa đường lối, chính sách đề ra tại các văn bản gần đây của Đảng, Nhà nước bao gồm</w:t>
      </w:r>
      <w:r w:rsidRPr="00A02279">
        <w:rPr>
          <w:rFonts w:eastAsia="Yu Gothic"/>
          <w:spacing w:val="-4"/>
          <w:sz w:val="28"/>
          <w:szCs w:val="28"/>
          <w:lang w:val="pt-BR"/>
        </w:rPr>
        <w:t xml:space="preserve">: </w:t>
      </w:r>
    </w:p>
    <w:p w14:paraId="42FFC93F" w14:textId="77777777" w:rsidR="00060A00" w:rsidRPr="00A02279" w:rsidRDefault="00C61C4F" w:rsidP="00696381">
      <w:pPr>
        <w:widowControl w:val="0"/>
        <w:spacing w:after="120" w:line="264" w:lineRule="auto"/>
        <w:ind w:firstLine="567"/>
        <w:jc w:val="both"/>
        <w:rPr>
          <w:rFonts w:eastAsia="Yu Gothic"/>
          <w:sz w:val="28"/>
          <w:szCs w:val="28"/>
          <w:lang w:val="pt-BR"/>
        </w:rPr>
      </w:pPr>
      <w:r w:rsidRPr="00A02279">
        <w:rPr>
          <w:rFonts w:eastAsia="Yu Gothic"/>
          <w:sz w:val="28"/>
          <w:szCs w:val="28"/>
          <w:lang w:val="pt-BR"/>
        </w:rPr>
        <w:t xml:space="preserve">- Chiến lược phát triển kinh tế - xã hội 10 năm 2021-2030, trong đó nêu rõ một trong những đột phá chiến lược là có thể chế, cơ chế, chính sách đặc thù, vượt trội, thúc đẩy đổi mới sáng tạo, ứng dụng, chuyển giao công nghệ; </w:t>
      </w:r>
    </w:p>
    <w:p w14:paraId="69D84E73" w14:textId="77777777" w:rsidR="00060A00" w:rsidRPr="00A02279" w:rsidRDefault="00C61C4F" w:rsidP="00696381">
      <w:pPr>
        <w:widowControl w:val="0"/>
        <w:spacing w:after="120" w:line="264" w:lineRule="auto"/>
        <w:ind w:firstLine="567"/>
        <w:jc w:val="both"/>
        <w:rPr>
          <w:rFonts w:eastAsia="Yu Gothic"/>
          <w:spacing w:val="-2"/>
          <w:sz w:val="28"/>
          <w:szCs w:val="28"/>
          <w:lang w:val="pt-BR"/>
        </w:rPr>
      </w:pPr>
      <w:r w:rsidRPr="00A02279">
        <w:rPr>
          <w:rFonts w:eastAsia="Yu Gothic"/>
          <w:spacing w:val="-2"/>
          <w:sz w:val="28"/>
          <w:szCs w:val="28"/>
          <w:lang w:val="pt-BR"/>
        </w:rPr>
        <w:t xml:space="preserve">- Nghị quyết số 57-NQ/TW ngày 22/12/2024 của Bộ Chính trị </w:t>
      </w:r>
      <w:r w:rsidRPr="00A02279">
        <w:rPr>
          <w:spacing w:val="-2"/>
          <w:sz w:val="28"/>
          <w:szCs w:val="28"/>
          <w:lang w:val="pt-BR"/>
        </w:rPr>
        <w:t xml:space="preserve">về đột phá phát triển khoa học, công nghệ, đổi mới sáng tạo và chuyển đổi số quốc gia (Nghị quyết </w:t>
      </w:r>
      <w:r w:rsidRPr="00A02279">
        <w:rPr>
          <w:rFonts w:eastAsia="Yu Gothic"/>
          <w:spacing w:val="-2"/>
          <w:sz w:val="28"/>
          <w:szCs w:val="28"/>
          <w:lang w:val="pt-BR"/>
        </w:rPr>
        <w:t>số 57-NQ/TW), trong đó đặt ra mục tiêu cụ thể đến năm 2030 số lượng đơn đăng ký, văn bằng bảo hộ sáng chế tăng trung bình 16-18%/năm, tỷ lệ khai thác thương mại sáng chế đạt 8-10%, đồng thời yêu cầu phải khẩn trương sửa đổi, bổ sung, hoàn thiện đồng bộ các quy định pháp luật về SHTT để tháo gỡ các điểm nghẽn, rào cản, giải phóng các nguồn lực, khuyến khích, phát triển khoa học, công nghệ, đổi mới sáng tạo, chuyển đổi số quốc gia</w:t>
      </w:r>
      <w:r w:rsidRPr="00A02279">
        <w:rPr>
          <w:rFonts w:eastAsia="Yu Gothic"/>
          <w:bCs/>
          <w:spacing w:val="-2"/>
          <w:sz w:val="28"/>
          <w:szCs w:val="28"/>
          <w:lang w:val="nl-NL"/>
        </w:rPr>
        <w:t>, phát triển nguồn nhân lực</w:t>
      </w:r>
      <w:r w:rsidRPr="00A02279">
        <w:rPr>
          <w:rFonts w:eastAsia="Yu Gothic"/>
          <w:spacing w:val="-2"/>
          <w:sz w:val="28"/>
          <w:szCs w:val="28"/>
          <w:lang w:val="pt-BR"/>
        </w:rPr>
        <w:t>;</w:t>
      </w:r>
    </w:p>
    <w:p w14:paraId="2A468671" w14:textId="77777777" w:rsidR="00060A00" w:rsidRPr="00A02279" w:rsidRDefault="00C61C4F" w:rsidP="00696381">
      <w:pPr>
        <w:widowControl w:val="0"/>
        <w:spacing w:after="120" w:line="264" w:lineRule="auto"/>
        <w:ind w:firstLine="567"/>
        <w:jc w:val="both"/>
        <w:rPr>
          <w:rFonts w:eastAsia="Yu Gothic"/>
          <w:sz w:val="28"/>
          <w:szCs w:val="28"/>
          <w:lang w:val="pt-BR"/>
        </w:rPr>
      </w:pPr>
      <w:r w:rsidRPr="00A02279">
        <w:rPr>
          <w:rFonts w:eastAsia="Yu Gothic"/>
          <w:sz w:val="28"/>
          <w:szCs w:val="28"/>
          <w:lang w:val="pt-BR"/>
        </w:rPr>
        <w:t>- Nghị quyết số 59-NQ/TW ngày 24/01/2025 của Bộ Chính trị về hội nhập quốc tế trong tình hình mới (Nghị quyết số 59-NQ/TW), trong đó đề ra phương hướng, nhiệm vụ đẩy mạnh hội nhập quốc tế về khoa học công nghệ và đổi mới sáng tạo, góp phần nâng cao năng lực cạnh tranh quốc gia, mở rộng không gian phát triển bền vững và hiện đại hóa đất nước;</w:t>
      </w:r>
    </w:p>
    <w:p w14:paraId="6EA06FC5" w14:textId="77777777" w:rsidR="00060A00" w:rsidRPr="00A02279" w:rsidRDefault="00C61C4F" w:rsidP="00696381">
      <w:pPr>
        <w:widowControl w:val="0"/>
        <w:spacing w:after="120" w:line="264" w:lineRule="auto"/>
        <w:ind w:firstLine="567"/>
        <w:jc w:val="both"/>
        <w:rPr>
          <w:rFonts w:eastAsia="Yu Gothic"/>
          <w:spacing w:val="-2"/>
          <w:sz w:val="28"/>
          <w:szCs w:val="28"/>
          <w:lang w:val="pt-BR"/>
        </w:rPr>
      </w:pPr>
      <w:r w:rsidRPr="00A02279">
        <w:rPr>
          <w:rFonts w:eastAsia="Yu Gothic"/>
          <w:spacing w:val="-2"/>
          <w:sz w:val="28"/>
          <w:szCs w:val="28"/>
          <w:lang w:val="pt-BR"/>
        </w:rPr>
        <w:t xml:space="preserve">- Nghị quyết số 66-NQ/TW ngày 30/4/2025 của Bộ Chính trị về đổi mới công tác xây dựng và thi hành pháp luật đáp ứng yêu cầu phát triển đất nước trong kỷ nguyên mới (Nghị quyết số 66-NQ/TW), trong đó có nội dung thúc đẩy sáng tạo </w:t>
      </w:r>
      <w:r w:rsidRPr="00A02279">
        <w:rPr>
          <w:rFonts w:eastAsia="Yu Gothic"/>
          <w:spacing w:val="-2"/>
          <w:sz w:val="28"/>
          <w:szCs w:val="28"/>
          <w:lang w:val="pt-BR"/>
        </w:rPr>
        <w:lastRenderedPageBreak/>
        <w:t>và bảo vệ quyền sở hữu tài sản, quyền tự do kinh doanh, quyền nghiên cứu khoa học, đổi mới sáng tạo và chuyển đổi số, đồng thời nhấn mạnh việc hoàn thiện hệ thống pháp luật để tạo điều kiện thuận lợi cho doanh nghiệp, tổ chức và cá nhân trong hoạt động kinh doanh và nghiên cứu khoa học; yêu cầu các luật (không phải bộ luật, luật quy định về quyền con người, quyền công dân, tố tụng tư pháp) chỉ quy định những vấn đề khung, những vấn đề có tính nguyên tắc thuộc thẩm quyền của Quốc hội, còn những vấn đề thực tiễn thường xuyên biến động thì giao Chính phủ, Bộ, ngành, địa phương quy định để bảo đảm linh hoạt, phù hợp với thực tiễn;</w:t>
      </w:r>
    </w:p>
    <w:p w14:paraId="1BECC6CA" w14:textId="77777777" w:rsidR="00060A00" w:rsidRPr="00A02279" w:rsidRDefault="00C61C4F" w:rsidP="00696381">
      <w:pPr>
        <w:widowControl w:val="0"/>
        <w:spacing w:after="120" w:line="264" w:lineRule="auto"/>
        <w:ind w:firstLine="567"/>
        <w:jc w:val="both"/>
        <w:rPr>
          <w:rFonts w:eastAsia="Yu Gothic"/>
          <w:sz w:val="28"/>
          <w:szCs w:val="28"/>
          <w:lang w:val="pt-BR"/>
        </w:rPr>
      </w:pPr>
      <w:r w:rsidRPr="00A02279">
        <w:rPr>
          <w:rFonts w:eastAsia="Yu Gothic"/>
          <w:sz w:val="28"/>
          <w:szCs w:val="28"/>
          <w:lang w:val="pt-BR"/>
        </w:rPr>
        <w:t>- Nghị quyết số 68-NQ/TW ngày 04/5/2025 của Bộ Chính trị về phát triển kinh tế tư nhân (Nghị quyết số 68-NQ/TW), trong đó yêu cầu rà soát, hoàn thiện và thực thi hiệu quả quy định pháp luật về bảo vệ quyền sở hữu tài sản, trong đó có quyền SHTT và tài sản vô hình; giảm thiểu rủi ro pháp lý; có chính sách hỗ trợ định giá, bảo hộ quyền SHTT trong nước; có chế tài nghiêm khắc đối với hành vi vi phạm về SHTT, nhất là vi phạm trên không gian thương mại điện tử; bảo đảm thực hiện trực tuyến toàn trình thủ tục xác lập quyền sở hữu công nghiệp, cắt giảm tối đa thời gian thực hiện thủ tục yêu cầu cấp quyền SHTT, bảo đảm phù hợp với thông lệ quốc tế; yêu cầu về việc đẩy mạnh và đa dạng hóa nguồn vốn cho doanh nghiệp tư nhân (rà soát khuôn khổ pháp lý, hoàn thiện mô hình các quỹ bảo lãnh tín dụng cho doanh nghiệp nhỏ và vừa ở cả trung ương và địa phương; sửa đổi khung pháp lý về hoạt động của công ty cho thuê tài chính theo hướng mở rộng danh mục tài sản cho thuê, trong đó có tài sản phi truyền thống như phần mềm, quyền khai thác, tài sản trí tuệ, dữ liệu);</w:t>
      </w:r>
    </w:p>
    <w:p w14:paraId="6592EE59" w14:textId="77777777" w:rsidR="00060A00" w:rsidRPr="00A02279" w:rsidRDefault="00C61C4F" w:rsidP="00696381">
      <w:pPr>
        <w:widowControl w:val="0"/>
        <w:spacing w:after="120" w:line="264" w:lineRule="auto"/>
        <w:ind w:firstLine="567"/>
        <w:jc w:val="both"/>
        <w:rPr>
          <w:rFonts w:eastAsia="Yu Gothic"/>
          <w:bCs/>
          <w:spacing w:val="-2"/>
          <w:sz w:val="28"/>
          <w:szCs w:val="28"/>
          <w:lang w:val="nl-NL"/>
        </w:rPr>
      </w:pPr>
      <w:r w:rsidRPr="00A02279">
        <w:rPr>
          <w:rFonts w:eastAsia="Yu Gothic"/>
          <w:spacing w:val="-2"/>
          <w:sz w:val="28"/>
          <w:szCs w:val="28"/>
          <w:lang w:val="nl-NL"/>
        </w:rPr>
        <w:t xml:space="preserve">- Thông báo số 03-TB/BCĐTW ngày 06/6/2025 của Ban Chỉ đạo Trung ương về phát triển khoa học, công nghệ, đổi mới sáng tạo và chuyển đổi số (Thông báo số 03-TB/BCĐTW) thông báo Kết luận của đồng chí Tổng Bí thư Tô Lâm tại Phiên họp lần thứ hai của Ban Chỉ đạo. Theo đó, Đảng ủy Quốc hội và Đảng ủy Chính phủ theo chức năng, nhiệm vụ chỉ đạo sớm nghiên cứu, đề xuất sửa đổi, bổ sung một số quy định trong một số luật, bao gồm Luật SHTT, nhằm đáp ứng yêu cầu của Nghị quyết </w:t>
      </w:r>
      <w:r w:rsidRPr="00A02279">
        <w:rPr>
          <w:rFonts w:eastAsia="Yu Gothic"/>
          <w:bCs/>
          <w:spacing w:val="-2"/>
          <w:sz w:val="28"/>
          <w:szCs w:val="28"/>
          <w:lang w:val="nl-NL"/>
        </w:rPr>
        <w:t>số 57-NQ/TW, hoàn thành trong năm 2025.</w:t>
      </w:r>
    </w:p>
    <w:p w14:paraId="50CECAA9" w14:textId="77777777" w:rsidR="00060A00" w:rsidRPr="00A02279" w:rsidRDefault="00C61C4F" w:rsidP="00696381">
      <w:pPr>
        <w:widowControl w:val="0"/>
        <w:spacing w:after="120" w:line="264" w:lineRule="auto"/>
        <w:ind w:firstLine="567"/>
        <w:jc w:val="both"/>
        <w:rPr>
          <w:iCs/>
          <w:sz w:val="28"/>
          <w:szCs w:val="28"/>
        </w:rPr>
      </w:pPr>
      <w:r w:rsidRPr="00A02279">
        <w:rPr>
          <w:rFonts w:eastAsia="Yu Gothic"/>
          <w:sz w:val="28"/>
          <w:szCs w:val="28"/>
          <w:lang w:val="pt-BR"/>
        </w:rPr>
        <w:t>Bên cạnh đó, để bảo đảm tính thống nhất với một loạt các văn bản quy phạm pháp luật (VBQPPL) đã được ban hành trong thời gian gần đây, đặc biệt là Luật Khoa học, công nghệ và đổi mới sáng tạo, việc sửa đổi, bổ sung các quy định của Luật SHTT là cần thiết.</w:t>
      </w:r>
      <w:bookmarkEnd w:id="2"/>
      <w:r w:rsidRPr="00A02279">
        <w:rPr>
          <w:iCs/>
          <w:sz w:val="28"/>
          <w:szCs w:val="28"/>
        </w:rPr>
        <w:t xml:space="preserve"> </w:t>
      </w:r>
    </w:p>
    <w:p w14:paraId="284198AD" w14:textId="77777777" w:rsidR="00060A00" w:rsidRPr="00A02279" w:rsidRDefault="00C61C4F" w:rsidP="00696381">
      <w:pPr>
        <w:widowControl w:val="0"/>
        <w:spacing w:after="120" w:line="264" w:lineRule="auto"/>
        <w:ind w:firstLine="567"/>
        <w:jc w:val="both"/>
        <w:rPr>
          <w:sz w:val="28"/>
          <w:szCs w:val="28"/>
          <w:lang w:val="pt-BR"/>
        </w:rPr>
      </w:pPr>
      <w:r w:rsidRPr="00A02279">
        <w:rPr>
          <w:b/>
          <w:bCs/>
          <w:sz w:val="28"/>
          <w:szCs w:val="28"/>
          <w:shd w:val="clear" w:color="auto" w:fill="FFFFFF"/>
        </w:rPr>
        <w:t>2. Cơ sở thực tiễn</w:t>
      </w:r>
    </w:p>
    <w:bookmarkEnd w:id="1"/>
    <w:p w14:paraId="778AF22C" w14:textId="77777777" w:rsidR="00060A00" w:rsidRPr="00A02279" w:rsidRDefault="00C61C4F" w:rsidP="00696381">
      <w:pPr>
        <w:widowControl w:val="0"/>
        <w:tabs>
          <w:tab w:val="left" w:pos="3790"/>
        </w:tabs>
        <w:spacing w:after="120" w:line="264" w:lineRule="auto"/>
        <w:ind w:firstLine="567"/>
        <w:jc w:val="both"/>
        <w:rPr>
          <w:sz w:val="28"/>
          <w:szCs w:val="28"/>
        </w:rPr>
      </w:pPr>
      <w:r w:rsidRPr="00A02279">
        <w:rPr>
          <w:sz w:val="28"/>
          <w:szCs w:val="28"/>
        </w:rPr>
        <w:t>a) Một số tồn tại, hạn chế của Luật SHTT</w:t>
      </w:r>
    </w:p>
    <w:p w14:paraId="28796D35" w14:textId="77777777" w:rsidR="00060A00" w:rsidRPr="00A02279" w:rsidRDefault="00C61C4F" w:rsidP="00696381">
      <w:pPr>
        <w:widowControl w:val="0"/>
        <w:tabs>
          <w:tab w:val="left" w:pos="3790"/>
        </w:tabs>
        <w:spacing w:after="120" w:line="264" w:lineRule="auto"/>
        <w:ind w:firstLine="567"/>
        <w:jc w:val="both"/>
        <w:rPr>
          <w:sz w:val="28"/>
          <w:szCs w:val="28"/>
        </w:rPr>
      </w:pPr>
      <w:r w:rsidRPr="00A02279">
        <w:rPr>
          <w:sz w:val="28"/>
          <w:szCs w:val="28"/>
        </w:rPr>
        <w:t xml:space="preserve">Luật SHTT được ban hành lần đầu tiên vào năm 2005 và được sửa đổi, bổ sung vào các năm 2009, 2019 và 2022. Về cơ bản, các quy định pháp luật về SHTT hiện hành đã tạo hành lang pháp lý tương đối đầy đủ đối với việc bảo hộ </w:t>
      </w:r>
      <w:r w:rsidRPr="00A02279">
        <w:rPr>
          <w:sz w:val="28"/>
          <w:szCs w:val="28"/>
        </w:rPr>
        <w:lastRenderedPageBreak/>
        <w:t xml:space="preserve">quyền SHTT. Tuy nhiên, Luật SHTT còn có một số bất cập sau đây: </w:t>
      </w:r>
    </w:p>
    <w:p w14:paraId="555F6165" w14:textId="68D7B25F" w:rsidR="00060A00" w:rsidRPr="00A02279" w:rsidRDefault="00C61C4F" w:rsidP="00696381">
      <w:pPr>
        <w:widowControl w:val="0"/>
        <w:tabs>
          <w:tab w:val="left" w:pos="3790"/>
        </w:tabs>
        <w:spacing w:after="120" w:line="264" w:lineRule="auto"/>
        <w:ind w:firstLine="567"/>
        <w:jc w:val="both"/>
        <w:rPr>
          <w:sz w:val="28"/>
          <w:szCs w:val="28"/>
          <w:lang w:val="pt-BR"/>
        </w:rPr>
      </w:pPr>
      <w:r w:rsidRPr="00A02279">
        <w:rPr>
          <w:sz w:val="28"/>
          <w:szCs w:val="28"/>
        </w:rPr>
        <w:t xml:space="preserve">- </w:t>
      </w:r>
      <w:r w:rsidRPr="00A02279">
        <w:rPr>
          <w:sz w:val="28"/>
          <w:szCs w:val="28"/>
          <w:lang w:val="pt-BR"/>
        </w:rPr>
        <w:t xml:space="preserve">Chưa có những quy định cụ thể về các biện pháp để thúc đẩy và tạo thuận lợi cho việc khai thác thương mại quyền </w:t>
      </w:r>
      <w:r w:rsidRPr="00A02279">
        <w:rPr>
          <w:sz w:val="28"/>
          <w:szCs w:val="28"/>
        </w:rPr>
        <w:t>SHTT</w:t>
      </w:r>
      <w:r w:rsidRPr="00A02279">
        <w:rPr>
          <w:sz w:val="28"/>
          <w:szCs w:val="28"/>
          <w:lang w:val="pt-BR"/>
        </w:rPr>
        <w:t xml:space="preserve"> trong khi năng lực khai thác thương mại quyền </w:t>
      </w:r>
      <w:r w:rsidRPr="00A02279">
        <w:rPr>
          <w:sz w:val="28"/>
          <w:szCs w:val="28"/>
        </w:rPr>
        <w:t>SHTT</w:t>
      </w:r>
      <w:r w:rsidRPr="00A02279">
        <w:rPr>
          <w:sz w:val="28"/>
          <w:szCs w:val="28"/>
          <w:lang w:val="pt-BR"/>
        </w:rPr>
        <w:t xml:space="preserve"> của các tổ chức, cá nhân Việt Nam còn hạn chế; quy định về cấp phép chưa rõ ràng; việc định giá còn gặp nhiều khó khăn nên chưa thúc đẩy được thị trường về quyền SHTT; </w:t>
      </w:r>
    </w:p>
    <w:p w14:paraId="4728430C" w14:textId="77777777" w:rsidR="00060A00" w:rsidRPr="00A02279" w:rsidRDefault="00C61C4F" w:rsidP="00696381">
      <w:pPr>
        <w:widowControl w:val="0"/>
        <w:tabs>
          <w:tab w:val="left" w:pos="3790"/>
        </w:tabs>
        <w:spacing w:after="120" w:line="264" w:lineRule="auto"/>
        <w:ind w:firstLine="567"/>
        <w:jc w:val="both"/>
        <w:rPr>
          <w:sz w:val="28"/>
          <w:szCs w:val="28"/>
          <w:lang w:val="pt-BR"/>
        </w:rPr>
      </w:pPr>
      <w:r w:rsidRPr="00A02279">
        <w:rPr>
          <w:sz w:val="28"/>
          <w:szCs w:val="28"/>
          <w:lang w:val="pt-BR"/>
        </w:rPr>
        <w:t xml:space="preserve">- Các quy định về thủ tục cấp quyền SHTT còn phức tạp, thời gian thực hiện kéo dài, chưa đáp ứng được yêu cầu về đơn giản hóa, cắt giảm thời gian thực hiện thủ tục hành chính về SHTT; quy định về sáng chế mật chưa có quy trình phê duyệt rõ ràng, gây ùn tắc trong đăng ký quốc tế; </w:t>
      </w:r>
    </w:p>
    <w:p w14:paraId="6EA0F7A7" w14:textId="505849F6" w:rsidR="00060A00" w:rsidRPr="00A02279" w:rsidRDefault="00C61C4F" w:rsidP="00696381">
      <w:pPr>
        <w:widowControl w:val="0"/>
        <w:tabs>
          <w:tab w:val="left" w:pos="3790"/>
        </w:tabs>
        <w:spacing w:after="120" w:line="264" w:lineRule="auto"/>
        <w:ind w:firstLine="567"/>
        <w:jc w:val="both"/>
        <w:rPr>
          <w:sz w:val="28"/>
          <w:szCs w:val="28"/>
          <w:lang w:val="pt-BR"/>
        </w:rPr>
      </w:pPr>
      <w:r w:rsidRPr="00A02279">
        <w:rPr>
          <w:sz w:val="28"/>
          <w:szCs w:val="28"/>
          <w:lang w:val="pt-BR"/>
        </w:rPr>
        <w:t xml:space="preserve">- Quy định về bảo vệ quyền còn chưa đủ mạnh, thiếu tính răn đe, nguồn lực hỗ trợ công tác thực thi, đặc biệt là công tác giám định còn hạn chế (việc giám định sở hữu công nghiệp chậm và thiếu minh bạch); đội ngũ nhân lực trong cơ quan </w:t>
      </w:r>
      <w:r w:rsidR="004F2966" w:rsidRPr="00A02279">
        <w:rPr>
          <w:sz w:val="28"/>
          <w:szCs w:val="28"/>
          <w:lang w:val="pt-BR"/>
        </w:rPr>
        <w:t>bảo vệ quyền</w:t>
      </w:r>
      <w:r w:rsidRPr="00A02279">
        <w:rPr>
          <w:sz w:val="28"/>
          <w:szCs w:val="28"/>
          <w:lang w:val="pt-BR"/>
        </w:rPr>
        <w:t xml:space="preserve"> SHTT thiếu chuyên môn kỹ thuật; thiếu cơ chế hỗ trợ tích cực doanh nghiệp trong việc thực hiện các biện pháp bảo vệ quyền SHTT;</w:t>
      </w:r>
    </w:p>
    <w:p w14:paraId="3049A8C5" w14:textId="77777777" w:rsidR="00060A00" w:rsidRPr="00A02279" w:rsidRDefault="00C61C4F" w:rsidP="00696381">
      <w:pPr>
        <w:widowControl w:val="0"/>
        <w:tabs>
          <w:tab w:val="left" w:pos="3790"/>
        </w:tabs>
        <w:spacing w:after="120" w:line="264" w:lineRule="auto"/>
        <w:ind w:firstLine="567"/>
        <w:jc w:val="both"/>
        <w:rPr>
          <w:sz w:val="28"/>
          <w:szCs w:val="28"/>
          <w:lang w:val="pt-BR"/>
        </w:rPr>
      </w:pPr>
      <w:r w:rsidRPr="00A02279">
        <w:rPr>
          <w:sz w:val="28"/>
          <w:szCs w:val="28"/>
          <w:lang w:val="pt-BR"/>
        </w:rPr>
        <w:t>- Quy định về kiểm soát lạm dụng độc quyền và chống độc quyền trong SHTT chưa đủ rõ ràng, trong khi đó, quyền độc quyền về SHTT được trao rộng rãi, dễ dẫn đến lạm dụng quyền SHTT;</w:t>
      </w:r>
    </w:p>
    <w:p w14:paraId="14DC6503" w14:textId="104600DF" w:rsidR="00060A00" w:rsidRPr="00A02279" w:rsidRDefault="00C61C4F" w:rsidP="00696381">
      <w:pPr>
        <w:widowControl w:val="0"/>
        <w:tabs>
          <w:tab w:val="left" w:pos="3790"/>
        </w:tabs>
        <w:spacing w:after="120" w:line="264" w:lineRule="auto"/>
        <w:ind w:firstLine="567"/>
        <w:jc w:val="both"/>
        <w:rPr>
          <w:sz w:val="28"/>
          <w:szCs w:val="28"/>
          <w:lang w:val="pt-BR"/>
        </w:rPr>
      </w:pPr>
      <w:r w:rsidRPr="00A02279">
        <w:rPr>
          <w:sz w:val="28"/>
          <w:szCs w:val="28"/>
          <w:lang w:val="pt-BR"/>
        </w:rPr>
        <w:t>- Phạm vi bảo hộ sở hữu công nghiệp còn hẹp, chưa xử lý được các vấn đề phát sinh từ xu hướng mới trong phát triển công nghệ, đổi mới sáng tạo và chuyển đổi số (ví dụ vấn đề liên quan đến trí tuệ nhân tạo (AI), tài sản số, thiết kế giao diện người dùng</w:t>
      </w:r>
      <w:r w:rsidR="00212F19" w:rsidRPr="00A02279">
        <w:rPr>
          <w:sz w:val="28"/>
          <w:szCs w:val="28"/>
          <w:lang w:val="pt-BR"/>
        </w:rPr>
        <w:t>..</w:t>
      </w:r>
      <w:r w:rsidRPr="00A02279">
        <w:rPr>
          <w:sz w:val="28"/>
          <w:szCs w:val="28"/>
          <w:lang w:val="pt-BR"/>
        </w:rPr>
        <w:t>.).</w:t>
      </w:r>
    </w:p>
    <w:p w14:paraId="661BD697" w14:textId="77777777" w:rsidR="00060A00" w:rsidRPr="00A02279" w:rsidRDefault="00C61C4F" w:rsidP="00696381">
      <w:pPr>
        <w:widowControl w:val="0"/>
        <w:spacing w:after="120" w:line="264" w:lineRule="auto"/>
        <w:ind w:firstLine="567"/>
        <w:jc w:val="both"/>
        <w:rPr>
          <w:iCs/>
          <w:sz w:val="28"/>
          <w:szCs w:val="28"/>
        </w:rPr>
      </w:pPr>
      <w:r w:rsidRPr="00A02279">
        <w:rPr>
          <w:iCs/>
          <w:sz w:val="28"/>
          <w:szCs w:val="28"/>
          <w:lang w:val="pt-BR"/>
        </w:rPr>
        <w:t>b)</w:t>
      </w:r>
      <w:r w:rsidRPr="00A02279">
        <w:rPr>
          <w:iCs/>
          <w:sz w:val="28"/>
          <w:szCs w:val="28"/>
        </w:rPr>
        <w:t xml:space="preserve"> Các xu </w:t>
      </w:r>
      <w:r w:rsidRPr="00A02279">
        <w:rPr>
          <w:iCs/>
          <w:sz w:val="28"/>
          <w:szCs w:val="28"/>
          <w:lang w:val="pt-BR"/>
        </w:rPr>
        <w:t xml:space="preserve">hướng mới về SHTT </w:t>
      </w:r>
    </w:p>
    <w:p w14:paraId="55044907" w14:textId="77777777" w:rsidR="00060A00" w:rsidRPr="00A02279" w:rsidRDefault="00C61C4F" w:rsidP="00696381">
      <w:pPr>
        <w:widowControl w:val="0"/>
        <w:tabs>
          <w:tab w:val="left" w:pos="3790"/>
        </w:tabs>
        <w:spacing w:after="120" w:line="264" w:lineRule="auto"/>
        <w:ind w:firstLine="567"/>
        <w:jc w:val="both"/>
        <w:rPr>
          <w:spacing w:val="-2"/>
          <w:sz w:val="28"/>
          <w:szCs w:val="28"/>
        </w:rPr>
      </w:pPr>
      <w:r w:rsidRPr="00A02279">
        <w:rPr>
          <w:rFonts w:eastAsia="Yu Gothic"/>
          <w:spacing w:val="-2"/>
          <w:sz w:val="28"/>
          <w:szCs w:val="28"/>
          <w:lang w:val="pt-BR"/>
        </w:rPr>
        <w:t xml:space="preserve">SHTT đang trở thành công cụ chiến lược để bảo vệ và chiếm lĩnh công nghệ đồng thời là công cụ cạnh tranh công nghệ. Nhiều quốc gia đã coi SHTT là công cụ chiến lược để cạnh tranh quốc tế về công nghệ và các doanh nghiệp toàn cầu đang đẩy nhanh việc đăng ký sáng chế như một vũ khí mềm để kiểm soát thị trường. </w:t>
      </w:r>
      <w:r w:rsidRPr="00A02279">
        <w:rPr>
          <w:spacing w:val="-2"/>
          <w:sz w:val="28"/>
          <w:szCs w:val="28"/>
        </w:rPr>
        <w:t>Xu hướng đầu tư vào tài sản vô hình, tài sản trí tuệ đang tăng nhanh hơn đầu tư vào tài sản hữu hình.</w:t>
      </w:r>
      <w:r w:rsidRPr="00A02279">
        <w:rPr>
          <w:spacing w:val="-2"/>
          <w:sz w:val="28"/>
          <w:szCs w:val="28"/>
          <w:lang w:val="pt-BR"/>
        </w:rPr>
        <w:t xml:space="preserve"> </w:t>
      </w:r>
      <w:r w:rsidRPr="00A02279">
        <w:rPr>
          <w:spacing w:val="-2"/>
          <w:sz w:val="28"/>
          <w:szCs w:val="28"/>
        </w:rPr>
        <w:t>Cạnh tranh công nghệ hiện nay đang diễn ra chủ yếu qua tranh chấp SHTT xuyên biên giới với nhiều vụ kiện diễn ra tại t</w:t>
      </w:r>
      <w:r w:rsidRPr="00A02279">
        <w:rPr>
          <w:spacing w:val="-2"/>
          <w:sz w:val="28"/>
          <w:szCs w:val="28"/>
          <w:lang w:val="pt-BR"/>
        </w:rPr>
        <w:t>òa</w:t>
      </w:r>
      <w:r w:rsidRPr="00A02279">
        <w:rPr>
          <w:spacing w:val="-2"/>
          <w:sz w:val="28"/>
          <w:szCs w:val="28"/>
        </w:rPr>
        <w:t xml:space="preserve"> án quốc tế.</w:t>
      </w:r>
      <w:r w:rsidRPr="00A02279">
        <w:rPr>
          <w:spacing w:val="-2"/>
          <w:sz w:val="28"/>
          <w:szCs w:val="28"/>
          <w:lang w:val="pt-BR"/>
        </w:rPr>
        <w:t xml:space="preserve"> </w:t>
      </w:r>
      <w:r w:rsidRPr="00A02279">
        <w:rPr>
          <w:spacing w:val="-2"/>
          <w:sz w:val="28"/>
          <w:szCs w:val="28"/>
        </w:rPr>
        <w:t xml:space="preserve">Các nước phát triển trên thế giới có tài sản phi vật chất chiếm trên 80% còn lại </w:t>
      </w:r>
      <w:r w:rsidRPr="00A02279">
        <w:rPr>
          <w:spacing w:val="-2"/>
          <w:sz w:val="28"/>
          <w:szCs w:val="28"/>
          <w:lang w:val="pt-BR"/>
        </w:rPr>
        <w:t xml:space="preserve">dưới </w:t>
      </w:r>
      <w:r w:rsidRPr="00A02279">
        <w:rPr>
          <w:spacing w:val="-2"/>
          <w:sz w:val="28"/>
          <w:szCs w:val="28"/>
        </w:rPr>
        <w:t>20% là tài sản vật chất, nhiều nước coi trọng việc mua bán tài sản trí tuệ hơn là các tài sản vật chất truyền thống. Điển hình, tại Hoa Kỳ, tài sản vô hình chiếm hơn 90% giá trị của các công ty trong chỉ số chứng khoán được dựa trên vốn hóa của 500 công ty đại chúng lớn nhất nước Hoa Kỳ (S&amp;P 500).</w:t>
      </w:r>
    </w:p>
    <w:p w14:paraId="20727A25" w14:textId="57C83A8A" w:rsidR="00060A00" w:rsidRPr="00A02279" w:rsidRDefault="00C61C4F" w:rsidP="00696381">
      <w:pPr>
        <w:widowControl w:val="0"/>
        <w:spacing w:after="120" w:line="264" w:lineRule="auto"/>
        <w:ind w:firstLine="567"/>
        <w:jc w:val="both"/>
        <w:rPr>
          <w:rFonts w:eastAsia="Yu Gothic"/>
          <w:sz w:val="28"/>
          <w:szCs w:val="28"/>
          <w:lang w:val="pt-BR"/>
        </w:rPr>
      </w:pPr>
      <w:r w:rsidRPr="00A02279">
        <w:rPr>
          <w:rFonts w:eastAsia="Yu Gothic"/>
          <w:sz w:val="28"/>
          <w:szCs w:val="28"/>
          <w:lang w:val="pt-BR"/>
        </w:rPr>
        <w:t xml:space="preserve">Trong những năm gần đây, nhiều quốc gia đã phát triển mạnh mô hình khai thác tài sản trí tuệ, biến quyền SHTT thành tiền đồng thời bổ sung các quy định về định giá, chuyển nhượng, cấp phép. Các mô hình mua bán, chuyển nhượng, </w:t>
      </w:r>
      <w:r w:rsidRPr="00A02279">
        <w:rPr>
          <w:rFonts w:eastAsia="Yu Gothic"/>
          <w:sz w:val="28"/>
          <w:szCs w:val="28"/>
          <w:lang w:val="pt-BR"/>
        </w:rPr>
        <w:lastRenderedPageBreak/>
        <w:t xml:space="preserve">cấp phép, gộp bằng sáng chế, sàn giao dịch tài sản trí tuệ, định giá quyền SHTT, tài chính hóa SHTT (cho vay dựa trên quyền SHTT, biến quyền SHTT thành tài sản đảm bảo) ngày càng phát triển, từ đó đặt ra yêu cầu nghiên cứu chuyển quyền SHTT thành tài sản có thể giao dịch như bất động sản hoặc chứng khoán. Chính vì vậy, việc </w:t>
      </w:r>
      <w:r w:rsidRPr="00A02279">
        <w:rPr>
          <w:sz w:val="28"/>
          <w:szCs w:val="28"/>
        </w:rPr>
        <w:t xml:space="preserve">quản trị </w:t>
      </w:r>
      <w:r w:rsidRPr="00A02279">
        <w:rPr>
          <w:sz w:val="28"/>
          <w:szCs w:val="28"/>
          <w:lang w:val="pt-BR"/>
        </w:rPr>
        <w:t xml:space="preserve">quyền </w:t>
      </w:r>
      <w:r w:rsidRPr="00A02279">
        <w:rPr>
          <w:sz w:val="28"/>
          <w:szCs w:val="28"/>
        </w:rPr>
        <w:t xml:space="preserve">SHTT </w:t>
      </w:r>
      <w:r w:rsidRPr="00A02279">
        <w:rPr>
          <w:sz w:val="28"/>
          <w:szCs w:val="28"/>
          <w:lang w:val="pt-BR"/>
        </w:rPr>
        <w:t xml:space="preserve">tại các doanh nghiệp ở nhiều nước đã </w:t>
      </w:r>
      <w:r w:rsidRPr="00A02279">
        <w:rPr>
          <w:sz w:val="28"/>
          <w:szCs w:val="28"/>
        </w:rPr>
        <w:t>chuyển từ quản lý quyền sang quản lý tài sản</w:t>
      </w:r>
      <w:r w:rsidRPr="00A02279">
        <w:rPr>
          <w:sz w:val="28"/>
          <w:szCs w:val="28"/>
          <w:lang w:val="pt-BR"/>
        </w:rPr>
        <w:t xml:space="preserve"> </w:t>
      </w:r>
      <w:r w:rsidRPr="00A02279">
        <w:rPr>
          <w:sz w:val="28"/>
          <w:szCs w:val="28"/>
        </w:rPr>
        <w:t>thậm chí là tài sản chiến lược</w:t>
      </w:r>
      <w:r w:rsidRPr="00A02279">
        <w:rPr>
          <w:sz w:val="28"/>
          <w:szCs w:val="28"/>
          <w:lang w:val="pt-BR"/>
        </w:rPr>
        <w:t>. Hoạt động quản lý nhà nước tại một số nước cũng thay đổi,</w:t>
      </w:r>
      <w:r w:rsidRPr="00A02279">
        <w:rPr>
          <w:sz w:val="28"/>
          <w:szCs w:val="28"/>
        </w:rPr>
        <w:t xml:space="preserve"> trong đó chính phủ chuyển </w:t>
      </w:r>
      <w:r w:rsidRPr="00A02279">
        <w:rPr>
          <w:sz w:val="28"/>
          <w:szCs w:val="28"/>
          <w:lang w:val="pt-BR"/>
        </w:rPr>
        <w:t xml:space="preserve">trọng tâm </w:t>
      </w:r>
      <w:r w:rsidRPr="00A02279">
        <w:rPr>
          <w:sz w:val="28"/>
          <w:szCs w:val="28"/>
        </w:rPr>
        <w:t xml:space="preserve">từ </w:t>
      </w:r>
      <w:r w:rsidRPr="00A02279">
        <w:rPr>
          <w:sz w:val="28"/>
          <w:szCs w:val="28"/>
          <w:lang w:val="pt-BR"/>
        </w:rPr>
        <w:t xml:space="preserve">hoạt động </w:t>
      </w:r>
      <w:r w:rsidRPr="00A02279">
        <w:rPr>
          <w:sz w:val="28"/>
          <w:szCs w:val="28"/>
        </w:rPr>
        <w:t>xác lập quyền sang hỗ trợ quản trị, định giá, sử dụng, bảo vệ tài sản trí tuệ hiệu quả.</w:t>
      </w:r>
    </w:p>
    <w:p w14:paraId="62C4A6CB" w14:textId="661A3E74" w:rsidR="00060A00" w:rsidRPr="00A02279" w:rsidRDefault="00C61C4F" w:rsidP="00696381">
      <w:pPr>
        <w:widowControl w:val="0"/>
        <w:spacing w:after="120" w:line="264" w:lineRule="auto"/>
        <w:ind w:firstLine="567"/>
        <w:jc w:val="both"/>
        <w:rPr>
          <w:rFonts w:eastAsia="Yu Gothic"/>
          <w:spacing w:val="-4"/>
          <w:sz w:val="28"/>
          <w:szCs w:val="28"/>
          <w:lang w:val="pt-BR"/>
        </w:rPr>
      </w:pPr>
      <w:r w:rsidRPr="00A02279">
        <w:rPr>
          <w:rFonts w:eastAsia="Yu Gothic"/>
          <w:spacing w:val="-4"/>
          <w:sz w:val="28"/>
          <w:szCs w:val="28"/>
          <w:lang w:val="pt-BR"/>
        </w:rPr>
        <w:t>SHTT gắn chặt với đổi mới sáng tạo, nghiên cứu phát triển và khởi nghiệp bao gồm các cơ chế chia sẻ sở hữu, hỗ trợ khai thác thương mại. Sáng chế và SHTT không chỉ để bảo vệ quyền mà phải gắn với khai thác giá trị, phục vụ thương mại hóa và phát triển doanh nghiệp. Các quốc gia đều liên kết luật SHTT với các chính sách hỗ trợ nghiên cứu phát triển, đổi mới sáng tạo, thúc đẩy hoạt động khởi nghiệp từ cơ sở gi</w:t>
      </w:r>
      <w:r w:rsidR="00787A8E" w:rsidRPr="00A02279">
        <w:rPr>
          <w:rFonts w:eastAsia="Yu Gothic"/>
          <w:spacing w:val="-4"/>
          <w:sz w:val="28"/>
          <w:szCs w:val="28"/>
          <w:lang w:val="pt-BR"/>
        </w:rPr>
        <w:t>á</w:t>
      </w:r>
      <w:r w:rsidRPr="00A02279">
        <w:rPr>
          <w:rFonts w:eastAsia="Yu Gothic"/>
          <w:spacing w:val="-4"/>
          <w:sz w:val="28"/>
          <w:szCs w:val="28"/>
          <w:lang w:val="pt-BR"/>
        </w:rPr>
        <w:t>o dục, trường, viện.</w:t>
      </w:r>
    </w:p>
    <w:p w14:paraId="2D3FB348" w14:textId="4A07FF09" w:rsidR="00060A00" w:rsidRPr="00A02279" w:rsidRDefault="00C61C4F" w:rsidP="00696381">
      <w:pPr>
        <w:widowControl w:val="0"/>
        <w:spacing w:after="120" w:line="264" w:lineRule="auto"/>
        <w:ind w:firstLine="567"/>
        <w:jc w:val="both"/>
        <w:rPr>
          <w:rFonts w:eastAsia="Yu Gothic"/>
          <w:sz w:val="28"/>
          <w:szCs w:val="28"/>
          <w:lang w:val="pt-BR"/>
        </w:rPr>
      </w:pPr>
      <w:r w:rsidRPr="00A02279">
        <w:rPr>
          <w:rFonts w:eastAsia="Yu Gothic"/>
          <w:sz w:val="28"/>
          <w:szCs w:val="28"/>
          <w:lang w:val="pt-BR"/>
        </w:rPr>
        <w:t>Hiện nay, sự phát triển của công nghệ số, môi trường số và công nghệ mới đặt ra thách thức mới về bảo hộ SHTT, đặc biệt là đối với việc bảo hộ nội dung số, AI, blockchain. Đang có xu hướng gia tăng mạnh mẽ các loại hình tài sản trí tuệ phi truyền thống, bảo hộ tài sản trí tuệ phi truyền thống và mở rộng khái niệm SHTT, dành cơ chế bảo hộ cho những tài sản số có giá trị lớn như thuật toán, phần mềm AI, mô hình kinh doanh, thiết kế giao diện người dùng</w:t>
      </w:r>
      <w:r w:rsidR="00212F19" w:rsidRPr="00A02279">
        <w:rPr>
          <w:rFonts w:eastAsia="Yu Gothic"/>
          <w:sz w:val="28"/>
          <w:szCs w:val="28"/>
          <w:lang w:val="pt-BR"/>
        </w:rPr>
        <w:t>..</w:t>
      </w:r>
      <w:r w:rsidRPr="00A02279">
        <w:rPr>
          <w:rFonts w:eastAsia="Yu Gothic"/>
          <w:sz w:val="28"/>
          <w:szCs w:val="28"/>
          <w:lang w:val="pt-BR"/>
        </w:rPr>
        <w:t>.</w:t>
      </w:r>
    </w:p>
    <w:p w14:paraId="7FCD9C75" w14:textId="55470B78" w:rsidR="00060A00" w:rsidRPr="00A02279" w:rsidRDefault="00C61C4F" w:rsidP="00696381">
      <w:pPr>
        <w:widowControl w:val="0"/>
        <w:tabs>
          <w:tab w:val="left" w:pos="3790"/>
        </w:tabs>
        <w:spacing w:after="120" w:line="264" w:lineRule="auto"/>
        <w:ind w:firstLine="567"/>
        <w:jc w:val="both"/>
        <w:rPr>
          <w:sz w:val="28"/>
          <w:szCs w:val="28"/>
        </w:rPr>
      </w:pPr>
      <w:r w:rsidRPr="00A02279">
        <w:rPr>
          <w:sz w:val="28"/>
          <w:szCs w:val="28"/>
        </w:rPr>
        <w:t xml:space="preserve">Hợp tác quốc tế và cạnh tranh </w:t>
      </w:r>
      <w:r w:rsidRPr="00A02279">
        <w:rPr>
          <w:sz w:val="28"/>
          <w:szCs w:val="28"/>
          <w:lang w:val="pt-BR"/>
        </w:rPr>
        <w:t xml:space="preserve">về </w:t>
      </w:r>
      <w:r w:rsidRPr="00A02279">
        <w:rPr>
          <w:sz w:val="28"/>
          <w:szCs w:val="28"/>
        </w:rPr>
        <w:t xml:space="preserve">quyền SHTT diễn ra sớm và </w:t>
      </w:r>
      <w:r w:rsidRPr="00A02279">
        <w:rPr>
          <w:sz w:val="28"/>
          <w:szCs w:val="28"/>
          <w:lang w:val="pt-BR"/>
        </w:rPr>
        <w:t>mang</w:t>
      </w:r>
      <w:r w:rsidRPr="00A02279">
        <w:rPr>
          <w:sz w:val="28"/>
          <w:szCs w:val="28"/>
        </w:rPr>
        <w:t xml:space="preserve"> tính toàn cầu, </w:t>
      </w:r>
      <w:r w:rsidRPr="00A02279">
        <w:rPr>
          <w:sz w:val="28"/>
          <w:szCs w:val="28"/>
          <w:lang w:val="pt-BR"/>
        </w:rPr>
        <w:t>thúc đẩy quá trình</w:t>
      </w:r>
      <w:r w:rsidRPr="00A02279">
        <w:rPr>
          <w:sz w:val="28"/>
          <w:szCs w:val="28"/>
        </w:rPr>
        <w:t xml:space="preserve"> toàn cầu h</w:t>
      </w:r>
      <w:r w:rsidRPr="00A02279">
        <w:rPr>
          <w:sz w:val="28"/>
          <w:szCs w:val="28"/>
          <w:lang w:val="pt-BR"/>
        </w:rPr>
        <w:t>óa</w:t>
      </w:r>
      <w:r w:rsidRPr="00A02279">
        <w:rPr>
          <w:sz w:val="28"/>
          <w:szCs w:val="28"/>
        </w:rPr>
        <w:t xml:space="preserve"> quyền SHTT</w:t>
      </w:r>
      <w:r w:rsidRPr="00A02279">
        <w:rPr>
          <w:sz w:val="28"/>
          <w:szCs w:val="28"/>
          <w:lang w:val="pt-BR"/>
        </w:rPr>
        <w:t>, tăng cường</w:t>
      </w:r>
      <w:r w:rsidRPr="00A02279">
        <w:rPr>
          <w:sz w:val="28"/>
          <w:szCs w:val="28"/>
        </w:rPr>
        <w:t xml:space="preserve"> liên thông quốc tế</w:t>
      </w:r>
      <w:r w:rsidRPr="00A02279">
        <w:rPr>
          <w:sz w:val="28"/>
          <w:szCs w:val="28"/>
          <w:lang w:val="pt-BR"/>
        </w:rPr>
        <w:t xml:space="preserve"> và</w:t>
      </w:r>
      <w:r w:rsidRPr="00A02279">
        <w:rPr>
          <w:sz w:val="28"/>
          <w:szCs w:val="28"/>
        </w:rPr>
        <w:t xml:space="preserve"> hỗ trợ đăng ký </w:t>
      </w:r>
      <w:r w:rsidRPr="00A02279">
        <w:rPr>
          <w:sz w:val="28"/>
          <w:szCs w:val="28"/>
          <w:lang w:val="pt-BR"/>
        </w:rPr>
        <w:t xml:space="preserve">trên phạm vi </w:t>
      </w:r>
      <w:r w:rsidRPr="00A02279">
        <w:rPr>
          <w:sz w:val="28"/>
          <w:szCs w:val="28"/>
        </w:rPr>
        <w:t>toàn cầu. Các doanh nghiệp đăng ký bảo hộ quyền SHTT không chỉ trong nước mà ngay từ đầu đã nộp đơn theo Hiệp ước Hợp tác về bằng sáng chế, Thỏa ước và Nghị định thư Madrid về đăng ký quốc tế nhãn hiệu, Thỏa ước La Hay về đăng ký quốc tế kiểu dáng công nghiệp</w:t>
      </w:r>
      <w:r w:rsidR="00212F19" w:rsidRPr="00A02279">
        <w:rPr>
          <w:sz w:val="28"/>
          <w:szCs w:val="28"/>
        </w:rPr>
        <w:t>..</w:t>
      </w:r>
      <w:r w:rsidRPr="00A02279">
        <w:rPr>
          <w:sz w:val="28"/>
          <w:szCs w:val="28"/>
        </w:rPr>
        <w:t xml:space="preserve">. </w:t>
      </w:r>
    </w:p>
    <w:p w14:paraId="0DF82367" w14:textId="77777777" w:rsidR="00060A00" w:rsidRPr="00A02279" w:rsidRDefault="00C61C4F" w:rsidP="00696381">
      <w:pPr>
        <w:widowControl w:val="0"/>
        <w:tabs>
          <w:tab w:val="left" w:pos="3790"/>
        </w:tabs>
        <w:spacing w:after="120" w:line="264" w:lineRule="auto"/>
        <w:ind w:firstLine="567"/>
        <w:jc w:val="both"/>
        <w:rPr>
          <w:iCs/>
          <w:sz w:val="28"/>
          <w:szCs w:val="28"/>
        </w:rPr>
      </w:pPr>
      <w:r w:rsidRPr="00A02279">
        <w:rPr>
          <w:iCs/>
          <w:sz w:val="28"/>
          <w:szCs w:val="28"/>
        </w:rPr>
        <w:t>c) Các định hướng, chiến lược, mục tiêu quốc gia</w:t>
      </w:r>
    </w:p>
    <w:p w14:paraId="0372D34E" w14:textId="77777777" w:rsidR="00060A00" w:rsidRPr="00A02279" w:rsidRDefault="00C61C4F" w:rsidP="00696381">
      <w:pPr>
        <w:widowControl w:val="0"/>
        <w:tabs>
          <w:tab w:val="left" w:pos="3790"/>
        </w:tabs>
        <w:spacing w:after="120" w:line="264" w:lineRule="auto"/>
        <w:ind w:firstLine="567"/>
        <w:jc w:val="both"/>
        <w:rPr>
          <w:sz w:val="28"/>
          <w:szCs w:val="28"/>
        </w:rPr>
      </w:pPr>
      <w:r w:rsidRPr="00A02279">
        <w:rPr>
          <w:sz w:val="28"/>
          <w:szCs w:val="28"/>
        </w:rPr>
        <w:t xml:space="preserve">Đảng và Nhà nước đã đặt mục tiêu tăng trưởng GDP từ 8% trở lên vào năm 2025 và mức tăng trưởng “hai con số” trong giai đoạn 2026-2030, hướng tới nhóm nước thu nhập trung bình cao vào năm 2030 và nhóm nước thu nhập cao vào năm 2045. Tăng trưởng kinh tế phải gắn liền với phát triển bền vững, chuyển đổi số, kinh tế số, chuyển đổi xanh, kinh tế tuần hoàn. </w:t>
      </w:r>
    </w:p>
    <w:p w14:paraId="6721033E" w14:textId="77777777" w:rsidR="00060A00" w:rsidRPr="00A02279" w:rsidRDefault="00C61C4F" w:rsidP="00696381">
      <w:pPr>
        <w:widowControl w:val="0"/>
        <w:tabs>
          <w:tab w:val="left" w:pos="3790"/>
        </w:tabs>
        <w:spacing w:after="120" w:line="264" w:lineRule="auto"/>
        <w:ind w:firstLine="567"/>
        <w:jc w:val="both"/>
        <w:rPr>
          <w:sz w:val="28"/>
          <w:szCs w:val="28"/>
          <w:lang w:val="pt-BR"/>
        </w:rPr>
      </w:pPr>
      <w:r w:rsidRPr="00A02279">
        <w:rPr>
          <w:sz w:val="28"/>
          <w:szCs w:val="28"/>
        </w:rPr>
        <w:t xml:space="preserve">Mục tiêu quốc gia của Việt Nam là trở thành quốc gia số vào năm 2030, với sự phát triển mạnh mẽ của Chính phủ số, kinh tế số và xã hội số, đồng thời hình thành các doanh nghiệp công nghệ số Việt Nam có khả năng cạnh tranh toàn cầu. Đối với chuyển đổi xanh, mục tiêu đặt ra là tăng trưởng xanh góp phần thúc đẩy cơ cấu lại nền kinh tế gắn với đổi mới mô hình tăng trưởng nhằm đạt được </w:t>
      </w:r>
      <w:r w:rsidRPr="00A02279">
        <w:rPr>
          <w:sz w:val="28"/>
          <w:szCs w:val="28"/>
        </w:rPr>
        <w:lastRenderedPageBreak/>
        <w:t>thịnh vượng về kinh tế, bền vững về môi trường và công bằng về xã hội.</w:t>
      </w:r>
    </w:p>
    <w:p w14:paraId="78864C4B" w14:textId="77777777" w:rsidR="00060A00" w:rsidRPr="00A02279" w:rsidRDefault="00C61C4F" w:rsidP="00696381">
      <w:pPr>
        <w:widowControl w:val="0"/>
        <w:spacing w:after="120" w:line="264" w:lineRule="auto"/>
        <w:ind w:firstLine="567"/>
        <w:jc w:val="both"/>
        <w:outlineLvl w:val="0"/>
        <w:rPr>
          <w:sz w:val="28"/>
          <w:szCs w:val="28"/>
        </w:rPr>
      </w:pPr>
      <w:r w:rsidRPr="00A02279">
        <w:rPr>
          <w:sz w:val="28"/>
          <w:szCs w:val="28"/>
          <w:lang w:val="pt-BR"/>
        </w:rPr>
        <w:t xml:space="preserve">Ngoài ra, </w:t>
      </w:r>
      <w:r w:rsidRPr="00A02279">
        <w:rPr>
          <w:sz w:val="28"/>
          <w:szCs w:val="28"/>
        </w:rPr>
        <w:t>việc</w:t>
      </w:r>
      <w:r w:rsidRPr="00A02279">
        <w:rPr>
          <w:sz w:val="28"/>
          <w:szCs w:val="28"/>
          <w:lang w:val="pt-BR"/>
        </w:rPr>
        <w:t xml:space="preserve"> sửa đổi, bổ sung pháp luật về SHTT cũng cần phải thực hiện để bảo đảm thực hiện cam kết quốc tế trong bối cảnh thực tiễn thương mại thế giới thay đổi (sự bùng nổ của thương mại điện tử) và để xử lý một số vấn đề đặt ra trong quá trình đàm phán thương mại với Hoa Kỳ.</w:t>
      </w:r>
    </w:p>
    <w:p w14:paraId="5329D33A" w14:textId="77777777" w:rsidR="00060A00" w:rsidRPr="00A02279" w:rsidRDefault="00C61C4F" w:rsidP="00A02279">
      <w:pPr>
        <w:widowControl w:val="0"/>
        <w:spacing w:after="120" w:line="264" w:lineRule="auto"/>
        <w:ind w:firstLine="567"/>
        <w:jc w:val="both"/>
        <w:rPr>
          <w:b/>
          <w:spacing w:val="-4"/>
          <w:sz w:val="28"/>
          <w:szCs w:val="28"/>
        </w:rPr>
      </w:pPr>
      <w:r w:rsidRPr="00A02279">
        <w:rPr>
          <w:b/>
          <w:spacing w:val="-4"/>
          <w:sz w:val="28"/>
          <w:szCs w:val="28"/>
        </w:rPr>
        <w:t xml:space="preserve">II. MỤC ĐÍCH BAN HÀNH, QUAN ĐIỂM XÂY DỰNG DỰ ÁN LUẬT SỬA ĐỔI, BỔ SUNG MỘT SỐ ĐIỀU CỦA LUẬT SHTT </w:t>
      </w:r>
    </w:p>
    <w:p w14:paraId="06994D30" w14:textId="77777777" w:rsidR="00060A00" w:rsidRPr="00A02279" w:rsidRDefault="00C61C4F" w:rsidP="00A02279">
      <w:pPr>
        <w:widowControl w:val="0"/>
        <w:spacing w:after="120" w:line="264" w:lineRule="auto"/>
        <w:ind w:firstLine="567"/>
        <w:jc w:val="both"/>
        <w:rPr>
          <w:b/>
          <w:spacing w:val="-4"/>
          <w:sz w:val="28"/>
          <w:szCs w:val="28"/>
        </w:rPr>
      </w:pPr>
      <w:r w:rsidRPr="00A02279">
        <w:rPr>
          <w:b/>
          <w:spacing w:val="-4"/>
          <w:sz w:val="28"/>
          <w:szCs w:val="28"/>
        </w:rPr>
        <w:t xml:space="preserve">1. Mục đích ban hành </w:t>
      </w:r>
      <w:r w:rsidRPr="00A02279">
        <w:rPr>
          <w:b/>
          <w:spacing w:val="-6"/>
          <w:sz w:val="28"/>
          <w:szCs w:val="28"/>
        </w:rPr>
        <w:t>Luật sửa đổi, bổ sung một số điều của Luật SHTT</w:t>
      </w:r>
    </w:p>
    <w:p w14:paraId="4232DA3E" w14:textId="1E0578A3" w:rsidR="00060A00" w:rsidRPr="00A02279" w:rsidRDefault="00C61C4F" w:rsidP="00A02279">
      <w:pPr>
        <w:widowControl w:val="0"/>
        <w:tabs>
          <w:tab w:val="left" w:pos="3790"/>
        </w:tabs>
        <w:spacing w:after="120" w:line="264" w:lineRule="auto"/>
        <w:ind w:firstLine="567"/>
        <w:jc w:val="both"/>
        <w:rPr>
          <w:spacing w:val="-2"/>
          <w:sz w:val="28"/>
          <w:szCs w:val="28"/>
        </w:rPr>
      </w:pPr>
      <w:bookmarkStart w:id="3" w:name="_Hlk203213354"/>
      <w:bookmarkStart w:id="4" w:name="_Hlk204362093"/>
      <w:r w:rsidRPr="00A02279">
        <w:rPr>
          <w:spacing w:val="-2"/>
          <w:sz w:val="28"/>
          <w:szCs w:val="28"/>
        </w:rPr>
        <w:t xml:space="preserve">- Tiếp tục hoàn thiện khung pháp lý để tạo hành lang vững chắc và thuận lợi cho hoạt động bảo hộ, </w:t>
      </w:r>
      <w:r w:rsidR="00EB609F" w:rsidRPr="00A02279">
        <w:rPr>
          <w:spacing w:val="-2"/>
          <w:sz w:val="28"/>
          <w:szCs w:val="28"/>
          <w:lang w:val="en-US"/>
        </w:rPr>
        <w:t>bảo vệ</w:t>
      </w:r>
      <w:r w:rsidRPr="00A02279">
        <w:rPr>
          <w:spacing w:val="-2"/>
          <w:sz w:val="28"/>
          <w:szCs w:val="28"/>
        </w:rPr>
        <w:t xml:space="preserve"> và tuân thủ quyền SHTT, đặc biệt đối với</w:t>
      </w:r>
      <w:r w:rsidRPr="00A02279">
        <w:rPr>
          <w:sz w:val="28"/>
          <w:szCs w:val="28"/>
        </w:rPr>
        <w:t xml:space="preserve"> một số lĩnh vực Việt Nam có tiềm năng, lợi thế;</w:t>
      </w:r>
    </w:p>
    <w:p w14:paraId="33EB5205" w14:textId="77777777" w:rsidR="00060A00" w:rsidRPr="00A02279" w:rsidRDefault="00C61C4F" w:rsidP="00A02279">
      <w:pPr>
        <w:widowControl w:val="0"/>
        <w:spacing w:after="120" w:line="264" w:lineRule="auto"/>
        <w:ind w:firstLine="567"/>
        <w:jc w:val="both"/>
        <w:rPr>
          <w:sz w:val="28"/>
          <w:szCs w:val="28"/>
        </w:rPr>
      </w:pPr>
      <w:r w:rsidRPr="00A02279">
        <w:rPr>
          <w:sz w:val="28"/>
          <w:szCs w:val="28"/>
        </w:rPr>
        <w:t>- Thúc đẩy đổi mới sáng tạo, phát triển thị trường SHTT đáp ứng nhu cầu khai thác thương mại quyền SHTT, góp phần nâng cao năng suất, chất lượng, uy tín của sản phẩm quốc gia và sức cạnh tranh của nền kinh tế;</w:t>
      </w:r>
    </w:p>
    <w:p w14:paraId="65B646F5" w14:textId="77777777" w:rsidR="00060A00" w:rsidRPr="00A02279" w:rsidRDefault="00C61C4F" w:rsidP="00A02279">
      <w:pPr>
        <w:widowControl w:val="0"/>
        <w:spacing w:after="120" w:line="264" w:lineRule="auto"/>
        <w:ind w:firstLine="567"/>
        <w:jc w:val="both"/>
        <w:rPr>
          <w:sz w:val="28"/>
          <w:szCs w:val="28"/>
        </w:rPr>
      </w:pPr>
      <w:r w:rsidRPr="00A02279">
        <w:rPr>
          <w:sz w:val="28"/>
          <w:szCs w:val="28"/>
        </w:rPr>
        <w:t>- Tạo động lực để phát huy tối đa tiềm năng, trí tuệ Việt Nam, tạo môi trường thuận lợi cho việc nhanh chóng tiếp thu, hấp thụ, làm chủ và ứng dụng thành tựu khoa học, công nghệ tiên tiến của thế giới;</w:t>
      </w:r>
    </w:p>
    <w:p w14:paraId="1CCD073D" w14:textId="77777777" w:rsidR="00060A00" w:rsidRPr="00A02279" w:rsidRDefault="00C61C4F" w:rsidP="00A02279">
      <w:pPr>
        <w:widowControl w:val="0"/>
        <w:tabs>
          <w:tab w:val="left" w:pos="3790"/>
        </w:tabs>
        <w:spacing w:after="120" w:line="264" w:lineRule="auto"/>
        <w:ind w:firstLine="567"/>
        <w:jc w:val="both"/>
        <w:rPr>
          <w:sz w:val="28"/>
          <w:szCs w:val="28"/>
        </w:rPr>
      </w:pPr>
      <w:r w:rsidRPr="00A02279">
        <w:rPr>
          <w:spacing w:val="-6"/>
          <w:sz w:val="28"/>
          <w:szCs w:val="28"/>
        </w:rPr>
        <w:t>- Phục vụ quá trình hội nhập kinh tế quốc tế của Việt Nam trong tình hình mới</w:t>
      </w:r>
      <w:r w:rsidRPr="00A02279">
        <w:rPr>
          <w:sz w:val="28"/>
          <w:szCs w:val="28"/>
        </w:rPr>
        <w:t>.</w:t>
      </w:r>
      <w:bookmarkEnd w:id="3"/>
      <w:bookmarkEnd w:id="4"/>
      <w:r w:rsidRPr="00A02279">
        <w:rPr>
          <w:sz w:val="28"/>
          <w:szCs w:val="28"/>
        </w:rPr>
        <w:t xml:space="preserve"> </w:t>
      </w:r>
    </w:p>
    <w:p w14:paraId="009B67A9" w14:textId="77777777" w:rsidR="00060A00" w:rsidRPr="00A02279" w:rsidRDefault="00C61C4F" w:rsidP="00A02279">
      <w:pPr>
        <w:widowControl w:val="0"/>
        <w:spacing w:after="120" w:line="264" w:lineRule="auto"/>
        <w:ind w:firstLine="567"/>
        <w:jc w:val="both"/>
        <w:rPr>
          <w:b/>
          <w:spacing w:val="-6"/>
          <w:sz w:val="28"/>
          <w:szCs w:val="28"/>
        </w:rPr>
      </w:pPr>
      <w:r w:rsidRPr="00A02279">
        <w:rPr>
          <w:b/>
          <w:spacing w:val="-6"/>
          <w:sz w:val="28"/>
          <w:szCs w:val="28"/>
        </w:rPr>
        <w:t>2. Quan điểm xây dựng Luật sửa đổi, bổ sung một số điều của Luật SHTT</w:t>
      </w:r>
    </w:p>
    <w:p w14:paraId="64E47038" w14:textId="77777777" w:rsidR="00060A00" w:rsidRPr="00A02279" w:rsidRDefault="00C61C4F" w:rsidP="00A02279">
      <w:pPr>
        <w:widowControl w:val="0"/>
        <w:spacing w:after="120" w:line="264" w:lineRule="auto"/>
        <w:ind w:firstLine="567"/>
        <w:jc w:val="both"/>
        <w:rPr>
          <w:spacing w:val="-2"/>
          <w:sz w:val="28"/>
          <w:szCs w:val="28"/>
        </w:rPr>
      </w:pPr>
      <w:bookmarkStart w:id="5" w:name="_Hlk203213364"/>
      <w:r w:rsidRPr="00A02279">
        <w:rPr>
          <w:spacing w:val="-2"/>
          <w:sz w:val="28"/>
          <w:szCs w:val="28"/>
        </w:rPr>
        <w:t>- Thể chế hóa, cụ thể hóa kịp thời chủ trương của Đảng, đảm bảo tính thống nhất, đồng bộ của hệ thống pháp luật hiện hành và các cam kết quốc tế, loại bỏ sự chồng chéo, mâu thuẫn với các luật liên quan, đảm bảo tính khả thi và hiệu quả cao;</w:t>
      </w:r>
    </w:p>
    <w:p w14:paraId="2AB20C88" w14:textId="77777777" w:rsidR="00060A00" w:rsidRPr="00A02279" w:rsidRDefault="00C61C4F" w:rsidP="00A02279">
      <w:pPr>
        <w:widowControl w:val="0"/>
        <w:spacing w:after="120" w:line="264" w:lineRule="auto"/>
        <w:ind w:firstLine="567"/>
        <w:jc w:val="both"/>
        <w:rPr>
          <w:spacing w:val="-4"/>
          <w:sz w:val="28"/>
          <w:szCs w:val="28"/>
        </w:rPr>
      </w:pPr>
      <w:r w:rsidRPr="00A02279">
        <w:rPr>
          <w:spacing w:val="-4"/>
          <w:sz w:val="28"/>
          <w:szCs w:val="28"/>
        </w:rPr>
        <w:t xml:space="preserve">- </w:t>
      </w:r>
      <w:r w:rsidRPr="00A02279">
        <w:rPr>
          <w:sz w:val="28"/>
          <w:szCs w:val="28"/>
        </w:rPr>
        <w:t xml:space="preserve">Giải quyết khoảng trống pháp lý trước xu thế phát triển mới như tài sản trí tuệ trong môi trường số, xu thế công nghệ mới; </w:t>
      </w:r>
    </w:p>
    <w:p w14:paraId="0B9789D6" w14:textId="77777777" w:rsidR="00060A00" w:rsidRPr="00A02279" w:rsidRDefault="00C61C4F" w:rsidP="00A02279">
      <w:pPr>
        <w:widowControl w:val="0"/>
        <w:spacing w:after="120" w:line="264" w:lineRule="auto"/>
        <w:ind w:firstLine="567"/>
        <w:jc w:val="both"/>
        <w:rPr>
          <w:spacing w:val="-2"/>
          <w:sz w:val="28"/>
          <w:szCs w:val="28"/>
        </w:rPr>
      </w:pPr>
      <w:r w:rsidRPr="00A02279">
        <w:rPr>
          <w:spacing w:val="-2"/>
          <w:sz w:val="28"/>
          <w:szCs w:val="28"/>
        </w:rPr>
        <w:t xml:space="preserve">- Xác định, lựa chọn các vấn đề thực sự vướng mắc để kịp thời sửa đổi, tháo gỡ, tạo thuận lợi tối đa cho hoạt động xác lập, khai thác quyền SHTT phù hợp với yêu cầu thực tiễn và chủ trương phát triển kinh tế - xã hội, trong đó xác định việc bảo hộ quyền SHTT là công cụ để nâng cao năng lực cạnh tranh quốc gia; </w:t>
      </w:r>
    </w:p>
    <w:p w14:paraId="4F8F94B5" w14:textId="77777777" w:rsidR="00060A00" w:rsidRPr="00A02279" w:rsidRDefault="00C61C4F" w:rsidP="00A02279">
      <w:pPr>
        <w:widowControl w:val="0"/>
        <w:spacing w:after="120" w:line="264" w:lineRule="auto"/>
        <w:ind w:firstLine="567"/>
        <w:jc w:val="both"/>
        <w:rPr>
          <w:spacing w:val="-4"/>
          <w:sz w:val="28"/>
          <w:szCs w:val="28"/>
          <w:lang w:val="it-IT"/>
        </w:rPr>
      </w:pPr>
      <w:r w:rsidRPr="00A02279">
        <w:rPr>
          <w:spacing w:val="-4"/>
          <w:sz w:val="28"/>
          <w:szCs w:val="28"/>
        </w:rPr>
        <w:t xml:space="preserve">- </w:t>
      </w:r>
      <w:r w:rsidRPr="00A02279">
        <w:rPr>
          <w:spacing w:val="-4"/>
          <w:sz w:val="28"/>
          <w:szCs w:val="28"/>
          <w:lang w:val="it-IT"/>
        </w:rPr>
        <w:t xml:space="preserve">Đổi mới tư duy và phương thức quản lý nhà nước về hoạt động SHTT phù hợp với bối cảnh mới trong nước và xu thế thế giới để bảo đảm hiệu quả quản lý </w:t>
      </w:r>
      <w:r w:rsidRPr="00A02279">
        <w:rPr>
          <w:spacing w:val="-4"/>
          <w:sz w:val="28"/>
          <w:szCs w:val="28"/>
        </w:rPr>
        <w:t>đi đôi với g</w:t>
      </w:r>
      <w:r w:rsidRPr="00A02279">
        <w:rPr>
          <w:spacing w:val="-4"/>
          <w:sz w:val="28"/>
          <w:szCs w:val="28"/>
          <w:lang w:val="it-IT"/>
        </w:rPr>
        <w:t>iảm thiểu gánh nặng về thủ tục hành chính cho tổ chức, cá nhân liên quan.</w:t>
      </w:r>
    </w:p>
    <w:bookmarkEnd w:id="5"/>
    <w:p w14:paraId="5248C5E9" w14:textId="77777777" w:rsidR="00060A00" w:rsidRPr="00A02279" w:rsidRDefault="00C61C4F" w:rsidP="00A02279">
      <w:pPr>
        <w:widowControl w:val="0"/>
        <w:spacing w:after="120" w:line="264" w:lineRule="auto"/>
        <w:ind w:firstLine="567"/>
        <w:jc w:val="both"/>
        <w:rPr>
          <w:b/>
          <w:spacing w:val="-4"/>
          <w:sz w:val="28"/>
          <w:szCs w:val="28"/>
          <w:lang w:val="it-IT"/>
        </w:rPr>
      </w:pPr>
      <w:r w:rsidRPr="00A02279">
        <w:rPr>
          <w:b/>
          <w:spacing w:val="-4"/>
          <w:sz w:val="28"/>
          <w:szCs w:val="28"/>
        </w:rPr>
        <w:t xml:space="preserve">III. QUÁ TRÌNH XÂY DỰNG </w:t>
      </w:r>
      <w:r w:rsidRPr="00A02279">
        <w:rPr>
          <w:b/>
          <w:spacing w:val="-4"/>
          <w:sz w:val="28"/>
          <w:szCs w:val="28"/>
          <w:lang w:val="it-IT"/>
        </w:rPr>
        <w:t>DỰ ÁN LUẬT SỬA ĐỔI, BỔ SUNG MỘT SỐ ĐIỀU CỦA LUẬT SHTT</w:t>
      </w:r>
    </w:p>
    <w:p w14:paraId="61DA8B14" w14:textId="6F46F7A5" w:rsidR="00F73680" w:rsidRPr="00A02279" w:rsidRDefault="00F73680" w:rsidP="00A02279">
      <w:pPr>
        <w:widowControl w:val="0"/>
        <w:spacing w:after="120" w:line="264" w:lineRule="auto"/>
        <w:ind w:firstLine="567"/>
        <w:jc w:val="both"/>
        <w:rPr>
          <w:spacing w:val="-4"/>
          <w:sz w:val="28"/>
          <w:szCs w:val="28"/>
          <w:lang w:val="it-IT"/>
        </w:rPr>
      </w:pPr>
      <w:bookmarkStart w:id="6" w:name="_Hlk208667922"/>
      <w:r w:rsidRPr="00A02279">
        <w:rPr>
          <w:spacing w:val="-4"/>
          <w:sz w:val="28"/>
          <w:szCs w:val="28"/>
          <w:lang w:val="it-IT"/>
        </w:rPr>
        <w:t xml:space="preserve">Dự án Luật sửa đổi, bổ sung một số điều của Luật SHTT được xây dựng theo trình tự, thủ tục rút gọn </w:t>
      </w:r>
      <w:r w:rsidR="00712393" w:rsidRPr="00A02279">
        <w:rPr>
          <w:spacing w:val="-4"/>
          <w:sz w:val="28"/>
          <w:szCs w:val="28"/>
          <w:lang w:val="it-IT"/>
        </w:rPr>
        <w:t xml:space="preserve">theo </w:t>
      </w:r>
      <w:r w:rsidRPr="00A02279">
        <w:rPr>
          <w:spacing w:val="-4"/>
          <w:sz w:val="28"/>
          <w:szCs w:val="28"/>
          <w:lang w:val="it-IT"/>
        </w:rPr>
        <w:t>đúng quy định của Luật Ban hành VBQPPL số 64/2025/QH15, được sửa đổi, bổ sung bởi Luật số 87/2025/QH15</w:t>
      </w:r>
      <w:r w:rsidR="00712393" w:rsidRPr="00A02279">
        <w:rPr>
          <w:spacing w:val="-4"/>
          <w:sz w:val="28"/>
          <w:szCs w:val="28"/>
          <w:lang w:val="it-IT"/>
        </w:rPr>
        <w:t>, c</w:t>
      </w:r>
      <w:r w:rsidRPr="00A02279">
        <w:rPr>
          <w:spacing w:val="-4"/>
          <w:sz w:val="28"/>
          <w:szCs w:val="28"/>
          <w:lang w:val="it-IT"/>
        </w:rPr>
        <w:t>ụ thể</w:t>
      </w:r>
      <w:r w:rsidR="006332FE" w:rsidRPr="00A02279">
        <w:rPr>
          <w:spacing w:val="-4"/>
          <w:sz w:val="28"/>
          <w:szCs w:val="28"/>
          <w:lang w:val="it-IT"/>
        </w:rPr>
        <w:t xml:space="preserve"> như sau</w:t>
      </w:r>
      <w:r w:rsidRPr="00A02279">
        <w:rPr>
          <w:spacing w:val="-4"/>
          <w:sz w:val="28"/>
          <w:szCs w:val="28"/>
          <w:lang w:val="it-IT"/>
        </w:rPr>
        <w:t>:</w:t>
      </w:r>
    </w:p>
    <w:p w14:paraId="30BCA1C0" w14:textId="41C8FDC5" w:rsidR="00060A00" w:rsidRPr="00A02279" w:rsidRDefault="00F73680" w:rsidP="00A02279">
      <w:pPr>
        <w:widowControl w:val="0"/>
        <w:spacing w:after="120" w:line="264" w:lineRule="auto"/>
        <w:ind w:firstLine="567"/>
        <w:jc w:val="both"/>
        <w:rPr>
          <w:spacing w:val="-4"/>
          <w:sz w:val="28"/>
          <w:szCs w:val="28"/>
          <w:lang w:val="it-IT"/>
        </w:rPr>
      </w:pPr>
      <w:r w:rsidRPr="00A02279">
        <w:rPr>
          <w:spacing w:val="-4"/>
          <w:sz w:val="28"/>
          <w:szCs w:val="28"/>
          <w:lang w:val="it-IT"/>
        </w:rPr>
        <w:lastRenderedPageBreak/>
        <w:t xml:space="preserve">1. Lập hồ sơ đề nghị bổ sung dự án Luật sửa đổi, bổ sung một số điều của Luật SHTT vào Chương trình lập pháp năm 2025 theo </w:t>
      </w:r>
      <w:r w:rsidR="00DF2D7F" w:rsidRPr="00A02279">
        <w:rPr>
          <w:spacing w:val="-4"/>
          <w:sz w:val="28"/>
          <w:szCs w:val="28"/>
          <w:lang w:val="it-IT"/>
        </w:rPr>
        <w:t>quy định</w:t>
      </w:r>
      <w:r w:rsidRPr="00A02279">
        <w:rPr>
          <w:spacing w:val="-4"/>
          <w:sz w:val="28"/>
          <w:szCs w:val="28"/>
          <w:lang w:val="it-IT"/>
        </w:rPr>
        <w:t xml:space="preserve"> của Luật Ban hành </w:t>
      </w:r>
      <w:r w:rsidR="00DF2D7F" w:rsidRPr="00A02279">
        <w:rPr>
          <w:spacing w:val="-4"/>
          <w:sz w:val="28"/>
          <w:szCs w:val="28"/>
          <w:lang w:val="it-IT"/>
        </w:rPr>
        <w:t>VBQPPL</w:t>
      </w:r>
      <w:r w:rsidRPr="00A02279">
        <w:rPr>
          <w:spacing w:val="-4"/>
          <w:sz w:val="28"/>
          <w:szCs w:val="28"/>
          <w:lang w:val="it-IT"/>
        </w:rPr>
        <w:t>. Ngày 28/8/2025, Ủy ban Thường vụ Quốc hội đã thông qua</w:t>
      </w:r>
      <w:r w:rsidR="00C61C4F" w:rsidRPr="00A02279">
        <w:rPr>
          <w:spacing w:val="-4"/>
          <w:sz w:val="28"/>
          <w:szCs w:val="28"/>
          <w:lang w:val="it-IT"/>
        </w:rPr>
        <w:t xml:space="preserve"> Nghị quyết số 97/2025/UBTVQH15 về điều chỉnh Chương trình lập pháp năm 2025</w:t>
      </w:r>
      <w:r w:rsidR="006332FE" w:rsidRPr="00A02279">
        <w:rPr>
          <w:spacing w:val="-4"/>
          <w:sz w:val="28"/>
          <w:szCs w:val="28"/>
          <w:lang w:val="it-IT"/>
        </w:rPr>
        <w:t>,</w:t>
      </w:r>
      <w:r w:rsidR="00C61C4F" w:rsidRPr="00A02279">
        <w:rPr>
          <w:spacing w:val="-4"/>
          <w:sz w:val="28"/>
          <w:szCs w:val="28"/>
          <w:lang w:val="it-IT"/>
        </w:rPr>
        <w:t xml:space="preserve"> trong đó bổ sung </w:t>
      </w:r>
      <w:r w:rsidRPr="00A02279">
        <w:rPr>
          <w:spacing w:val="-4"/>
          <w:sz w:val="28"/>
          <w:szCs w:val="28"/>
          <w:lang w:val="it-IT"/>
        </w:rPr>
        <w:t xml:space="preserve">dự án Luật sửa đổi, bổ sung một số điều của Luật SHTT </w:t>
      </w:r>
      <w:r w:rsidR="00C61C4F" w:rsidRPr="00A02279">
        <w:rPr>
          <w:spacing w:val="-4"/>
          <w:sz w:val="28"/>
          <w:szCs w:val="28"/>
          <w:lang w:val="it-IT"/>
        </w:rPr>
        <w:t>vào Chương trình lập pháp năm 2025 trình Quốc hội cho ý kiến và thông qua tại Kỳ họp thứ 10 (tháng 10/2025) theo trình tự, thủ tục rút gọn</w:t>
      </w:r>
      <w:r w:rsidR="00BB1587" w:rsidRPr="00A02279">
        <w:rPr>
          <w:spacing w:val="-4"/>
          <w:sz w:val="28"/>
          <w:szCs w:val="28"/>
          <w:lang w:val="it-IT"/>
        </w:rPr>
        <w:t xml:space="preserve">. </w:t>
      </w:r>
    </w:p>
    <w:p w14:paraId="4F961D56" w14:textId="270A251C" w:rsidR="00060A00" w:rsidRPr="00A02279" w:rsidRDefault="00C61C4F" w:rsidP="00A02279">
      <w:pPr>
        <w:widowControl w:val="0"/>
        <w:spacing w:after="120" w:line="264" w:lineRule="auto"/>
        <w:ind w:firstLine="567"/>
        <w:jc w:val="both"/>
        <w:rPr>
          <w:spacing w:val="-2"/>
          <w:sz w:val="28"/>
          <w:szCs w:val="28"/>
          <w:lang w:val="it-IT"/>
        </w:rPr>
      </w:pPr>
      <w:r w:rsidRPr="00A02279">
        <w:rPr>
          <w:spacing w:val="-2"/>
          <w:sz w:val="28"/>
          <w:szCs w:val="28"/>
          <w:lang w:val="it-IT"/>
        </w:rPr>
        <w:t xml:space="preserve">2. </w:t>
      </w:r>
      <w:r w:rsidR="00F73680" w:rsidRPr="00A02279">
        <w:rPr>
          <w:spacing w:val="-2"/>
          <w:sz w:val="28"/>
          <w:szCs w:val="28"/>
          <w:lang w:val="it-IT"/>
        </w:rPr>
        <w:t>T</w:t>
      </w:r>
      <w:r w:rsidRPr="00A02279">
        <w:rPr>
          <w:spacing w:val="-2"/>
          <w:sz w:val="28"/>
          <w:szCs w:val="28"/>
          <w:lang w:val="it-IT"/>
        </w:rPr>
        <w:t xml:space="preserve">hành lập </w:t>
      </w:r>
      <w:r w:rsidR="00F73680" w:rsidRPr="00A02279">
        <w:rPr>
          <w:spacing w:val="-2"/>
          <w:sz w:val="28"/>
          <w:szCs w:val="28"/>
          <w:lang w:val="it-IT"/>
        </w:rPr>
        <w:t>Tổ</w:t>
      </w:r>
      <w:r w:rsidR="00BB1587" w:rsidRPr="00A02279">
        <w:rPr>
          <w:spacing w:val="-2"/>
          <w:sz w:val="28"/>
          <w:szCs w:val="28"/>
          <w:lang w:val="it-IT"/>
        </w:rPr>
        <w:t xml:space="preserve"> </w:t>
      </w:r>
      <w:r w:rsidRPr="00A02279">
        <w:rPr>
          <w:spacing w:val="-2"/>
          <w:sz w:val="28"/>
          <w:szCs w:val="28"/>
          <w:lang w:val="it-IT"/>
        </w:rPr>
        <w:t xml:space="preserve">soạn thảo </w:t>
      </w:r>
      <w:r w:rsidR="00F73680" w:rsidRPr="00A02279">
        <w:rPr>
          <w:spacing w:val="-2"/>
          <w:sz w:val="28"/>
          <w:szCs w:val="28"/>
          <w:lang w:val="it-IT"/>
        </w:rPr>
        <w:t xml:space="preserve">dự án Luật sửa đổi, bổ sung một số điều của Luật SHTT </w:t>
      </w:r>
      <w:r w:rsidRPr="00A02279">
        <w:rPr>
          <w:spacing w:val="-2"/>
          <w:sz w:val="28"/>
          <w:szCs w:val="28"/>
          <w:lang w:val="it-IT"/>
        </w:rPr>
        <w:t xml:space="preserve">với sự tham gia của đại diện các </w:t>
      </w:r>
      <w:r w:rsidR="006332FE" w:rsidRPr="00A02279">
        <w:rPr>
          <w:spacing w:val="-2"/>
          <w:sz w:val="28"/>
          <w:szCs w:val="28"/>
          <w:lang w:val="it-IT"/>
        </w:rPr>
        <w:t>b</w:t>
      </w:r>
      <w:r w:rsidRPr="00A02279">
        <w:rPr>
          <w:spacing w:val="-2"/>
          <w:sz w:val="28"/>
          <w:szCs w:val="28"/>
          <w:lang w:val="it-IT"/>
        </w:rPr>
        <w:t>ộ, ngành, các đơn vị có liên quan và một số chuyên gia trong lĩnh vực SHTT</w:t>
      </w:r>
      <w:r w:rsidRPr="00A02279">
        <w:rPr>
          <w:spacing w:val="-2"/>
          <w:sz w:val="28"/>
          <w:szCs w:val="28"/>
          <w:vertAlign w:val="superscript"/>
          <w:lang w:val="it-IT"/>
        </w:rPr>
        <w:footnoteReference w:id="1"/>
      </w:r>
      <w:r w:rsidR="00F73680" w:rsidRPr="00A02279">
        <w:rPr>
          <w:spacing w:val="-2"/>
          <w:sz w:val="28"/>
          <w:szCs w:val="28"/>
          <w:lang w:val="it-IT"/>
        </w:rPr>
        <w:t>.</w:t>
      </w:r>
      <w:r w:rsidRPr="00A02279">
        <w:rPr>
          <w:spacing w:val="-2"/>
          <w:sz w:val="28"/>
          <w:szCs w:val="28"/>
          <w:lang w:val="it-IT"/>
        </w:rPr>
        <w:t xml:space="preserve"> </w:t>
      </w:r>
      <w:r w:rsidR="00F73680" w:rsidRPr="00A02279">
        <w:rPr>
          <w:spacing w:val="-2"/>
          <w:sz w:val="28"/>
          <w:szCs w:val="28"/>
          <w:lang w:val="it-IT"/>
        </w:rPr>
        <w:t>Tổ chức các hoạt động phục vụ cho việc nghiên cứu, xây dựng dự án Luật sửa đổi, bổ sung một số điều của Luật SHTT như: tổ chức họp Tổ soạn thảo, hội thảo với cơ quan, tổ chức, doanh nghiệp, chuyên gia, nhà khoa học.</w:t>
      </w:r>
      <w:r w:rsidR="00B8010C" w:rsidRPr="00A02279">
        <w:rPr>
          <w:spacing w:val="-2"/>
          <w:sz w:val="28"/>
          <w:szCs w:val="28"/>
          <w:lang w:val="it-IT"/>
        </w:rPr>
        <w:t>..</w:t>
      </w:r>
    </w:p>
    <w:p w14:paraId="4CF05D3C" w14:textId="287DF5EF" w:rsidR="00060A00" w:rsidRPr="00A02279" w:rsidRDefault="00C61C4F" w:rsidP="00A02279">
      <w:pPr>
        <w:widowControl w:val="0"/>
        <w:spacing w:after="120" w:line="264" w:lineRule="auto"/>
        <w:ind w:firstLine="567"/>
        <w:jc w:val="both"/>
        <w:rPr>
          <w:spacing w:val="-4"/>
          <w:sz w:val="28"/>
          <w:szCs w:val="28"/>
          <w:lang w:val="it-IT"/>
        </w:rPr>
      </w:pPr>
      <w:r w:rsidRPr="00A02279">
        <w:rPr>
          <w:spacing w:val="-4"/>
          <w:sz w:val="28"/>
          <w:szCs w:val="28"/>
          <w:lang w:val="it-IT"/>
        </w:rPr>
        <w:t xml:space="preserve">3. </w:t>
      </w:r>
      <w:r w:rsidR="00BB1587" w:rsidRPr="00A02279">
        <w:rPr>
          <w:spacing w:val="-4"/>
          <w:sz w:val="28"/>
          <w:szCs w:val="28"/>
          <w:lang w:val="it-IT"/>
        </w:rPr>
        <w:t xml:space="preserve">Tổ chức lấy ý kiến </w:t>
      </w:r>
      <w:r w:rsidR="004F2966" w:rsidRPr="00A02279">
        <w:rPr>
          <w:spacing w:val="-4"/>
          <w:sz w:val="28"/>
          <w:szCs w:val="28"/>
          <w:lang w:val="it-IT"/>
        </w:rPr>
        <w:t xml:space="preserve">các bộ, ngành, địa phương, doanh nghiệp, các hiệp hội, đối tượng có liên quan </w:t>
      </w:r>
      <w:r w:rsidR="00BB1587" w:rsidRPr="00A02279">
        <w:rPr>
          <w:spacing w:val="-4"/>
          <w:sz w:val="28"/>
          <w:szCs w:val="28"/>
          <w:lang w:val="it-IT"/>
        </w:rPr>
        <w:t xml:space="preserve">bằng </w:t>
      </w:r>
      <w:r w:rsidR="00F73680" w:rsidRPr="00A02279">
        <w:rPr>
          <w:spacing w:val="-4"/>
          <w:sz w:val="28"/>
          <w:szCs w:val="28"/>
          <w:lang w:val="it-IT"/>
        </w:rPr>
        <w:t xml:space="preserve">văn bản </w:t>
      </w:r>
      <w:r w:rsidR="00BB1587" w:rsidRPr="00A02279">
        <w:rPr>
          <w:spacing w:val="-4"/>
          <w:sz w:val="28"/>
          <w:szCs w:val="28"/>
          <w:lang w:val="it-IT"/>
        </w:rPr>
        <w:t>đối với</w:t>
      </w:r>
      <w:r w:rsidR="004F2966" w:rsidRPr="00A02279">
        <w:rPr>
          <w:spacing w:val="-4"/>
          <w:sz w:val="28"/>
          <w:szCs w:val="28"/>
          <w:lang w:val="it-IT"/>
        </w:rPr>
        <w:t xml:space="preserve"> hồ sơ dự án Luật</w:t>
      </w:r>
      <w:r w:rsidR="00BB1587" w:rsidRPr="00A02279">
        <w:rPr>
          <w:spacing w:val="-4"/>
          <w:sz w:val="28"/>
          <w:szCs w:val="28"/>
          <w:vertAlign w:val="superscript"/>
          <w:lang w:val="it-IT"/>
        </w:rPr>
        <w:footnoteReference w:id="2"/>
      </w:r>
      <w:r w:rsidR="00BB1587" w:rsidRPr="00A02279">
        <w:rPr>
          <w:spacing w:val="-4"/>
          <w:sz w:val="28"/>
          <w:szCs w:val="28"/>
          <w:lang w:val="it-IT"/>
        </w:rPr>
        <w:t xml:space="preserve"> và</w:t>
      </w:r>
      <w:r w:rsidR="00F73680" w:rsidRPr="00A02279">
        <w:rPr>
          <w:spacing w:val="-4"/>
          <w:sz w:val="28"/>
          <w:szCs w:val="28"/>
          <w:lang w:val="it-IT"/>
        </w:rPr>
        <w:t xml:space="preserve"> đăng tải để lấy ý kiến rộng rãi trên Cổng Thông tin của Bộ KH&amp;CN</w:t>
      </w:r>
      <w:r w:rsidR="00BB1587" w:rsidRPr="00A02279">
        <w:rPr>
          <w:spacing w:val="-4"/>
          <w:sz w:val="28"/>
          <w:szCs w:val="28"/>
          <w:lang w:val="it-IT"/>
        </w:rPr>
        <w:t>;</w:t>
      </w:r>
      <w:r w:rsidR="00F73680" w:rsidRPr="00A02279">
        <w:rPr>
          <w:spacing w:val="-4"/>
          <w:sz w:val="28"/>
          <w:szCs w:val="28"/>
          <w:lang w:val="it-IT"/>
        </w:rPr>
        <w:t xml:space="preserve"> tiếp thu, giải trình đầy đủ các ý kiến tham gia đối với dự án Luật sửa đổi, bổ sung một số điều của Luật </w:t>
      </w:r>
      <w:r w:rsidR="00BB1587" w:rsidRPr="00A02279">
        <w:rPr>
          <w:spacing w:val="-4"/>
          <w:sz w:val="28"/>
          <w:szCs w:val="28"/>
          <w:lang w:val="it-IT"/>
        </w:rPr>
        <w:t>SHTT</w:t>
      </w:r>
      <w:r w:rsidR="00F73680" w:rsidRPr="00A02279">
        <w:rPr>
          <w:spacing w:val="-4"/>
          <w:sz w:val="28"/>
          <w:szCs w:val="28"/>
          <w:lang w:val="it-IT"/>
        </w:rPr>
        <w:t xml:space="preserve">. Theo quy định của Luật Ban hành </w:t>
      </w:r>
      <w:r w:rsidR="00242A01" w:rsidRPr="00A02279">
        <w:rPr>
          <w:spacing w:val="-4"/>
          <w:sz w:val="28"/>
          <w:szCs w:val="28"/>
          <w:lang w:val="it-IT"/>
        </w:rPr>
        <w:t>VBQPPL</w:t>
      </w:r>
      <w:r w:rsidR="00F73680" w:rsidRPr="00A02279">
        <w:rPr>
          <w:spacing w:val="-4"/>
          <w:sz w:val="28"/>
          <w:szCs w:val="28"/>
          <w:lang w:val="it-IT"/>
        </w:rPr>
        <w:t xml:space="preserve">, việc sửa đổi, bổ sung luật theo trình tự thủ tục rút gọn không yêu cầu thực hiện tổng kết, đánh giá Luật </w:t>
      </w:r>
      <w:r w:rsidR="00C1311D" w:rsidRPr="00A02279">
        <w:rPr>
          <w:spacing w:val="-4"/>
          <w:sz w:val="28"/>
          <w:szCs w:val="28"/>
          <w:lang w:val="it-IT"/>
        </w:rPr>
        <w:t xml:space="preserve">SHTT </w:t>
      </w:r>
      <w:r w:rsidR="00F73680" w:rsidRPr="00A02279">
        <w:rPr>
          <w:spacing w:val="-4"/>
          <w:sz w:val="28"/>
          <w:szCs w:val="28"/>
          <w:lang w:val="it-IT"/>
        </w:rPr>
        <w:t>hiện hành. Tuy nhiên, với mong muốn xác định đúng, đầy đủ khó khăn vướng mắc trong quá trình thực thi Luật, Bộ KH&amp;CN đã có văn bản</w:t>
      </w:r>
      <w:r w:rsidR="009358E6" w:rsidRPr="00A02279">
        <w:rPr>
          <w:rStyle w:val="FootnoteReference"/>
          <w:spacing w:val="-4"/>
          <w:sz w:val="28"/>
          <w:szCs w:val="28"/>
          <w:lang w:val="it-IT"/>
        </w:rPr>
        <w:footnoteReference w:id="3"/>
      </w:r>
      <w:r w:rsidR="00F73680" w:rsidRPr="00A02279">
        <w:rPr>
          <w:spacing w:val="-4"/>
          <w:sz w:val="28"/>
          <w:szCs w:val="28"/>
          <w:lang w:val="it-IT"/>
        </w:rPr>
        <w:t xml:space="preserve"> </w:t>
      </w:r>
      <w:r w:rsidR="009358E6" w:rsidRPr="00A02279">
        <w:rPr>
          <w:spacing w:val="-4"/>
          <w:sz w:val="28"/>
          <w:szCs w:val="28"/>
          <w:lang w:val="it-IT"/>
        </w:rPr>
        <w:t>đề nghị</w:t>
      </w:r>
      <w:r w:rsidR="00F73680" w:rsidRPr="00A02279">
        <w:rPr>
          <w:spacing w:val="-4"/>
          <w:sz w:val="28"/>
          <w:szCs w:val="28"/>
          <w:lang w:val="it-IT"/>
        </w:rPr>
        <w:t xml:space="preserve"> các Bộ, ngành, địa phương, tổ chức, cá nhân có liên quan cung cấp các thông tin để thực hiện tổng kết thi hành Luật </w:t>
      </w:r>
      <w:r w:rsidR="00BB1587" w:rsidRPr="00A02279">
        <w:rPr>
          <w:spacing w:val="-4"/>
          <w:sz w:val="28"/>
          <w:szCs w:val="28"/>
          <w:lang w:val="it-IT"/>
        </w:rPr>
        <w:t xml:space="preserve">SHTT </w:t>
      </w:r>
      <w:r w:rsidR="00F73680" w:rsidRPr="00A02279">
        <w:rPr>
          <w:spacing w:val="-4"/>
          <w:sz w:val="28"/>
          <w:szCs w:val="28"/>
          <w:lang w:val="it-IT"/>
        </w:rPr>
        <w:t xml:space="preserve">và tổ chức tiếp thu, xử lý trong quá trình xây dựng </w:t>
      </w:r>
      <w:r w:rsidR="00C1311D" w:rsidRPr="00A02279">
        <w:rPr>
          <w:spacing w:val="-4"/>
          <w:sz w:val="28"/>
          <w:szCs w:val="28"/>
          <w:lang w:val="it-IT"/>
        </w:rPr>
        <w:t>d</w:t>
      </w:r>
      <w:r w:rsidR="00F73680" w:rsidRPr="00A02279">
        <w:rPr>
          <w:spacing w:val="-4"/>
          <w:sz w:val="28"/>
          <w:szCs w:val="28"/>
          <w:lang w:val="it-IT"/>
        </w:rPr>
        <w:t xml:space="preserve">ự thảo Luật sửa đổi, bổ sung một số điều của Luật </w:t>
      </w:r>
      <w:r w:rsidR="00BB1587" w:rsidRPr="00A02279">
        <w:rPr>
          <w:spacing w:val="-4"/>
          <w:sz w:val="28"/>
          <w:szCs w:val="28"/>
          <w:lang w:val="it-IT"/>
        </w:rPr>
        <w:t>SHTT</w:t>
      </w:r>
      <w:r w:rsidR="00F73680" w:rsidRPr="00A02279">
        <w:rPr>
          <w:spacing w:val="-4"/>
          <w:sz w:val="28"/>
          <w:szCs w:val="28"/>
          <w:lang w:val="it-IT"/>
        </w:rPr>
        <w:t>.</w:t>
      </w:r>
    </w:p>
    <w:p w14:paraId="3C359D57" w14:textId="443BDF74" w:rsidR="00545622" w:rsidRPr="00A02279" w:rsidRDefault="00C61C4F" w:rsidP="00A02279">
      <w:pPr>
        <w:widowControl w:val="0"/>
        <w:spacing w:after="120" w:line="264" w:lineRule="auto"/>
        <w:ind w:firstLine="567"/>
        <w:jc w:val="both"/>
        <w:rPr>
          <w:spacing w:val="-4"/>
          <w:sz w:val="28"/>
          <w:szCs w:val="28"/>
          <w:lang w:val="it-IT"/>
        </w:rPr>
      </w:pPr>
      <w:r w:rsidRPr="00A02279">
        <w:rPr>
          <w:spacing w:val="-4"/>
          <w:sz w:val="28"/>
          <w:szCs w:val="28"/>
          <w:lang w:val="it-IT"/>
        </w:rPr>
        <w:t>4. Tổ chức thẩm định dự án Luật</w:t>
      </w:r>
      <w:r w:rsidR="00BB1587" w:rsidRPr="00A02279">
        <w:rPr>
          <w:spacing w:val="-4"/>
          <w:sz w:val="28"/>
          <w:szCs w:val="28"/>
          <w:lang w:val="it-IT"/>
        </w:rPr>
        <w:t>: Hồ sơ dự án Luật sửa đổi, bổ sung một số điều của Luật SHTT đã được Bộ Tư pháp thẩm định</w:t>
      </w:r>
      <w:r w:rsidR="002E7804" w:rsidRPr="00A02279">
        <w:rPr>
          <w:rStyle w:val="FootnoteReference"/>
          <w:spacing w:val="-4"/>
          <w:sz w:val="28"/>
          <w:szCs w:val="28"/>
          <w:lang w:val="it-IT"/>
        </w:rPr>
        <w:footnoteReference w:id="4"/>
      </w:r>
      <w:r w:rsidR="00BB1587" w:rsidRPr="00A02279">
        <w:rPr>
          <w:spacing w:val="-4"/>
          <w:sz w:val="28"/>
          <w:szCs w:val="28"/>
          <w:lang w:val="it-IT"/>
        </w:rPr>
        <w:t xml:space="preserve"> và được Bộ KH&amp;CN tiếp thu, giải trình, chỉnh lý</w:t>
      </w:r>
      <w:r w:rsidR="002E7804" w:rsidRPr="00A02279">
        <w:rPr>
          <w:rStyle w:val="FootnoteReference"/>
          <w:spacing w:val="-4"/>
          <w:sz w:val="28"/>
          <w:szCs w:val="28"/>
          <w:lang w:val="it-IT"/>
        </w:rPr>
        <w:footnoteReference w:id="5"/>
      </w:r>
      <w:r w:rsidR="00BB1587" w:rsidRPr="00A02279">
        <w:rPr>
          <w:spacing w:val="-4"/>
          <w:sz w:val="28"/>
          <w:szCs w:val="28"/>
          <w:lang w:val="it-IT"/>
        </w:rPr>
        <w:t xml:space="preserve"> để trình Chính phủ tại Tờ trình số 13</w:t>
      </w:r>
      <w:r w:rsidR="00545622" w:rsidRPr="00A02279">
        <w:rPr>
          <w:spacing w:val="-4"/>
          <w:sz w:val="28"/>
          <w:szCs w:val="28"/>
          <w:lang w:val="it-IT"/>
        </w:rPr>
        <w:t>4</w:t>
      </w:r>
      <w:r w:rsidR="00BB1587" w:rsidRPr="00A02279">
        <w:rPr>
          <w:spacing w:val="-4"/>
          <w:sz w:val="28"/>
          <w:szCs w:val="28"/>
          <w:lang w:val="it-IT"/>
        </w:rPr>
        <w:t>/TTr-BKHCN ngày 07/9/2025.</w:t>
      </w:r>
      <w:r w:rsidRPr="00A02279">
        <w:rPr>
          <w:spacing w:val="-4"/>
          <w:sz w:val="28"/>
          <w:szCs w:val="28"/>
          <w:lang w:val="it-IT"/>
        </w:rPr>
        <w:t xml:space="preserve"> </w:t>
      </w:r>
    </w:p>
    <w:p w14:paraId="480AD0AA" w14:textId="46A2CA55" w:rsidR="00BB1587" w:rsidRPr="00A02279" w:rsidRDefault="00C61C4F" w:rsidP="00A02279">
      <w:pPr>
        <w:widowControl w:val="0"/>
        <w:spacing w:after="120" w:line="264" w:lineRule="auto"/>
        <w:ind w:firstLine="567"/>
        <w:jc w:val="both"/>
        <w:rPr>
          <w:spacing w:val="-4"/>
          <w:sz w:val="28"/>
          <w:szCs w:val="28"/>
          <w:lang w:val="it-IT"/>
        </w:rPr>
      </w:pPr>
      <w:r w:rsidRPr="00A02279">
        <w:rPr>
          <w:spacing w:val="-4"/>
          <w:sz w:val="28"/>
          <w:szCs w:val="28"/>
          <w:lang w:val="it-IT"/>
        </w:rPr>
        <w:t xml:space="preserve">5. </w:t>
      </w:r>
      <w:r w:rsidR="00BB1587" w:rsidRPr="00A02279">
        <w:rPr>
          <w:spacing w:val="-4"/>
          <w:sz w:val="28"/>
          <w:szCs w:val="28"/>
          <w:lang w:val="it-IT"/>
        </w:rPr>
        <w:t>Ngày 08/9/2025, tại Phiên họp Chính phủ chuyên đề xây dựng pháp luật tháng 9/2025 (Phiên thứ nhất), Chính phủ đã cho ý kiến về hồ sơ dự án Luật sửa đổi, bổ sung một số điều của Luật SHTT. Bộ KH&amp;CN đã tiếp thu, giải trình, chỉnh lý hoàn thiện hồ sơ theo ý kiến của các Thành viên Chính phủ</w:t>
      </w:r>
      <w:r w:rsidR="004D6D52" w:rsidRPr="00A02279">
        <w:rPr>
          <w:spacing w:val="-4"/>
          <w:sz w:val="28"/>
          <w:szCs w:val="28"/>
          <w:lang w:val="it-IT"/>
        </w:rPr>
        <w:t xml:space="preserve"> </w:t>
      </w:r>
      <w:r w:rsidR="004D6D52" w:rsidRPr="00A02279">
        <w:rPr>
          <w:sz w:val="28"/>
          <w:szCs w:val="28"/>
        </w:rPr>
        <w:t>(Báo cáo số 22</w:t>
      </w:r>
      <w:r w:rsidR="004D6D52" w:rsidRPr="00A02279">
        <w:rPr>
          <w:sz w:val="28"/>
          <w:szCs w:val="28"/>
          <w:lang w:val="en-US"/>
        </w:rPr>
        <w:t>4</w:t>
      </w:r>
      <w:r w:rsidR="004D6D52" w:rsidRPr="00A02279">
        <w:rPr>
          <w:sz w:val="28"/>
          <w:szCs w:val="28"/>
        </w:rPr>
        <w:t>/BC-BKHCN ngày 13/9/2025)</w:t>
      </w:r>
      <w:r w:rsidR="00BB1587" w:rsidRPr="00A02279">
        <w:rPr>
          <w:spacing w:val="-4"/>
          <w:sz w:val="28"/>
          <w:szCs w:val="28"/>
          <w:lang w:val="it-IT"/>
        </w:rPr>
        <w:t xml:space="preserve">. Chính phủ đã ban hành Nghị quyết số </w:t>
      </w:r>
      <w:r w:rsidR="00616777" w:rsidRPr="00A02279">
        <w:rPr>
          <w:spacing w:val="-4"/>
          <w:sz w:val="28"/>
          <w:szCs w:val="28"/>
          <w:lang w:val="it-IT"/>
        </w:rPr>
        <w:t>278</w:t>
      </w:r>
      <w:r w:rsidR="00BB1587" w:rsidRPr="00A02279">
        <w:rPr>
          <w:spacing w:val="-4"/>
          <w:sz w:val="28"/>
          <w:szCs w:val="28"/>
          <w:lang w:val="it-IT"/>
        </w:rPr>
        <w:t xml:space="preserve">/NQ-CP ngày </w:t>
      </w:r>
      <w:r w:rsidR="00616777" w:rsidRPr="00A02279">
        <w:rPr>
          <w:spacing w:val="-4"/>
          <w:sz w:val="28"/>
          <w:szCs w:val="28"/>
          <w:lang w:val="it-IT"/>
        </w:rPr>
        <w:t>1</w:t>
      </w:r>
      <w:r w:rsidR="00083618" w:rsidRPr="00A02279">
        <w:rPr>
          <w:spacing w:val="-4"/>
          <w:sz w:val="28"/>
          <w:szCs w:val="28"/>
          <w:lang w:val="it-IT"/>
        </w:rPr>
        <w:t>3</w:t>
      </w:r>
      <w:r w:rsidR="00BB1587" w:rsidRPr="00A02279">
        <w:rPr>
          <w:spacing w:val="-4"/>
          <w:sz w:val="28"/>
          <w:szCs w:val="28"/>
          <w:lang w:val="it-IT"/>
        </w:rPr>
        <w:t xml:space="preserve">/9/2025 về Phiên họp </w:t>
      </w:r>
      <w:r w:rsidR="003831AB" w:rsidRPr="00A02279">
        <w:rPr>
          <w:spacing w:val="-4"/>
          <w:sz w:val="28"/>
          <w:szCs w:val="28"/>
          <w:lang w:val="it-IT"/>
        </w:rPr>
        <w:t>c</w:t>
      </w:r>
      <w:r w:rsidR="00BB1587" w:rsidRPr="00A02279">
        <w:rPr>
          <w:spacing w:val="-4"/>
          <w:sz w:val="28"/>
          <w:szCs w:val="28"/>
          <w:lang w:val="it-IT"/>
        </w:rPr>
        <w:t xml:space="preserve">huyên đề </w:t>
      </w:r>
      <w:r w:rsidR="003831AB" w:rsidRPr="00A02279">
        <w:rPr>
          <w:spacing w:val="-4"/>
          <w:sz w:val="28"/>
          <w:szCs w:val="28"/>
          <w:lang w:val="it-IT"/>
        </w:rPr>
        <w:t xml:space="preserve">về </w:t>
      </w:r>
      <w:r w:rsidR="00BB1587" w:rsidRPr="00A02279">
        <w:rPr>
          <w:spacing w:val="-4"/>
          <w:sz w:val="28"/>
          <w:szCs w:val="28"/>
          <w:lang w:val="it-IT"/>
        </w:rPr>
        <w:t>xây dựng pháp luật tháng 9</w:t>
      </w:r>
      <w:r w:rsidR="00264303" w:rsidRPr="00A02279">
        <w:rPr>
          <w:spacing w:val="-4"/>
          <w:sz w:val="28"/>
          <w:szCs w:val="28"/>
          <w:lang w:val="it-IT"/>
        </w:rPr>
        <w:t>/</w:t>
      </w:r>
      <w:r w:rsidR="00BB1587" w:rsidRPr="00A02279">
        <w:rPr>
          <w:spacing w:val="-4"/>
          <w:sz w:val="28"/>
          <w:szCs w:val="28"/>
          <w:lang w:val="it-IT"/>
        </w:rPr>
        <w:t xml:space="preserve">2025 (Phiên thứ </w:t>
      </w:r>
      <w:r w:rsidR="00BB1587" w:rsidRPr="00A02279">
        <w:rPr>
          <w:spacing w:val="-4"/>
          <w:sz w:val="28"/>
          <w:szCs w:val="28"/>
          <w:lang w:val="it-IT"/>
        </w:rPr>
        <w:lastRenderedPageBreak/>
        <w:t>nhất), trong đó giao Bộ KH&amp;CN hoàn thiện hồ sơ Dự án Luật, giao Bộ trưởng Bộ KH&amp;CN thừa ủy quyền Thủ tướng Chính phủ, thay mặt Chính phủ ký Tờ trình Quốc hội xem xét, cho ý kiến và thông qua đối với dự án Luật này tại Kỳ họp thứ 10, Quốc hội khóa XV (tháng 10/2025).</w:t>
      </w:r>
      <w:bookmarkEnd w:id="6"/>
      <w:r w:rsidR="00C4129F" w:rsidRPr="00A02279">
        <w:rPr>
          <w:spacing w:val="-4"/>
          <w:sz w:val="28"/>
          <w:szCs w:val="28"/>
          <w:lang w:val="it-IT"/>
        </w:rPr>
        <w:t xml:space="preserve"> Ngày 15/9/2025, Bộ trưởng Bộ KH&amp;CN đã thay mặt Chính phủ, thừa ủy quyền của Thủ tướng Chính phủ ký Tờ trình số 786/TTr-CP trình Quốc hội Dự án Luật sửa đổi, bổ sung một số điều của Luật SHTT.</w:t>
      </w:r>
    </w:p>
    <w:p w14:paraId="3E6A57A4" w14:textId="7FD1CACF" w:rsidR="00AB6A5B" w:rsidRPr="00A02279" w:rsidRDefault="00A0417B" w:rsidP="00A02279">
      <w:pPr>
        <w:widowControl w:val="0"/>
        <w:spacing w:after="120" w:line="264" w:lineRule="auto"/>
        <w:ind w:firstLine="567"/>
        <w:jc w:val="both"/>
        <w:rPr>
          <w:spacing w:val="-4"/>
          <w:sz w:val="28"/>
          <w:szCs w:val="28"/>
          <w:lang w:val="pt-BR"/>
        </w:rPr>
      </w:pPr>
      <w:r w:rsidRPr="00A02279">
        <w:rPr>
          <w:spacing w:val="-4"/>
          <w:sz w:val="28"/>
          <w:szCs w:val="28"/>
          <w:lang w:val="it-IT"/>
        </w:rPr>
        <w:t xml:space="preserve">6. </w:t>
      </w:r>
      <w:r w:rsidR="00737362" w:rsidRPr="00A02279">
        <w:rPr>
          <w:spacing w:val="-4"/>
          <w:sz w:val="28"/>
          <w:szCs w:val="28"/>
          <w:lang w:val="it-IT"/>
        </w:rPr>
        <w:t>Ủy ban Pháp luật và Tư pháp của Quốc hội đã có Báo cáo thẩm tra dự án Luật (</w:t>
      </w:r>
      <w:r w:rsidR="00737362" w:rsidRPr="00A02279">
        <w:rPr>
          <w:spacing w:val="-4"/>
          <w:sz w:val="28"/>
          <w:szCs w:val="28"/>
          <w:lang w:val="pt-BR"/>
        </w:rPr>
        <w:t xml:space="preserve">Báo cáo số 1003/BC-UBPLTP15 ngày 20/9/2025) và </w:t>
      </w:r>
      <w:r w:rsidRPr="00A02279">
        <w:rPr>
          <w:spacing w:val="-4"/>
          <w:sz w:val="28"/>
          <w:szCs w:val="28"/>
          <w:lang w:val="pt-BR"/>
        </w:rPr>
        <w:t>Ủy ban Thường vụ Quốc hội</w:t>
      </w:r>
      <w:r w:rsidR="00737362" w:rsidRPr="00A02279">
        <w:rPr>
          <w:spacing w:val="-4"/>
          <w:sz w:val="28"/>
          <w:szCs w:val="28"/>
          <w:lang w:val="pt-BR"/>
        </w:rPr>
        <w:t xml:space="preserve"> đã có ý kiến về dự án Luật</w:t>
      </w:r>
      <w:r w:rsidRPr="00A02279">
        <w:rPr>
          <w:spacing w:val="-4"/>
          <w:sz w:val="28"/>
          <w:szCs w:val="28"/>
          <w:lang w:val="pt-BR"/>
        </w:rPr>
        <w:t xml:space="preserve"> (theo Thông báo số 3500/TB-VPQH ngày 24/9/2025 của Văn phòng Quốc hội).</w:t>
      </w:r>
      <w:r w:rsidR="0018366F" w:rsidRPr="00A02279">
        <w:rPr>
          <w:spacing w:val="-4"/>
          <w:sz w:val="28"/>
          <w:szCs w:val="28"/>
          <w:lang w:val="pt-BR"/>
        </w:rPr>
        <w:t xml:space="preserve"> Trên cơ sở nghiên cứu, tiếp thu, giải trình ý kiến của Ủy ban Thường vụ Quốc hội và ý kiến thẩm tra của Ủy ban Pháp luật và Tư pháp của Quốc hội, Bộ KH&amp;CN đã có Tờ trình số 162/TTr-BKHCN ngày 30/9/2025 trình Thủ tướng Chính phủ, Phó Thủ tướng Chính phủ về việc chỉnh lý, hoàn thiện hồ sơ dự án Luật để trình Quốc hội.</w:t>
      </w:r>
    </w:p>
    <w:p w14:paraId="7FC5DB77" w14:textId="2E5E70FE" w:rsidR="00A0417B" w:rsidRPr="005B5761" w:rsidRDefault="00AB6A5B" w:rsidP="00A02279">
      <w:pPr>
        <w:widowControl w:val="0"/>
        <w:spacing w:after="120" w:line="264" w:lineRule="auto"/>
        <w:ind w:firstLine="567"/>
        <w:jc w:val="both"/>
        <w:rPr>
          <w:sz w:val="28"/>
          <w:szCs w:val="28"/>
          <w:lang w:val="it-IT"/>
        </w:rPr>
      </w:pPr>
      <w:r w:rsidRPr="005B5761">
        <w:rPr>
          <w:sz w:val="28"/>
          <w:szCs w:val="28"/>
          <w:lang w:val="pt-BR"/>
        </w:rPr>
        <w:t>Ngày 08/10/2025, Văn phòng Chính phủ đã có văn bản số 9648/VPCP-KGVX</w:t>
      </w:r>
      <w:r w:rsidR="00A70212" w:rsidRPr="005B5761">
        <w:rPr>
          <w:sz w:val="28"/>
          <w:szCs w:val="28"/>
          <w:lang w:val="pt-BR"/>
        </w:rPr>
        <w:t xml:space="preserve"> </w:t>
      </w:r>
      <w:r w:rsidRPr="005B5761">
        <w:rPr>
          <w:sz w:val="28"/>
          <w:szCs w:val="28"/>
          <w:lang w:val="pt-BR"/>
        </w:rPr>
        <w:t xml:space="preserve">về việc chỉnh lý, hoàn thiện hồ sơ dự án Luật, trong đó thông báo ý kiến của Phó Thủ tướng Nguyễn Chí Dũng giao Bộ KH&amp;CN rà soát, </w:t>
      </w:r>
      <w:r w:rsidR="002213BB" w:rsidRPr="005B5761">
        <w:rPr>
          <w:sz w:val="28"/>
          <w:szCs w:val="28"/>
          <w:lang w:val="pt-BR"/>
        </w:rPr>
        <w:t xml:space="preserve">tiếp thu ý kiến của các Thành viên Chính phủ để </w:t>
      </w:r>
      <w:r w:rsidRPr="005B5761">
        <w:rPr>
          <w:sz w:val="28"/>
          <w:szCs w:val="28"/>
          <w:lang w:val="pt-BR"/>
        </w:rPr>
        <w:t>hoàn thiện hồ sơ dự án Luật; giao Bộ trưởng Bộ KH&amp;CN thừa ủy quyền Thủ tướng Chính phủ, thay mặt Chính phủ ký Tờ trình của Chính phủ trình Quốc hội</w:t>
      </w:r>
      <w:r w:rsidR="00B74E8C" w:rsidRPr="005B5761">
        <w:rPr>
          <w:sz w:val="28"/>
          <w:szCs w:val="28"/>
          <w:lang w:val="pt-BR"/>
        </w:rPr>
        <w:t xml:space="preserve">, chủ động </w:t>
      </w:r>
      <w:r w:rsidR="008E64E3" w:rsidRPr="005B5761">
        <w:rPr>
          <w:sz w:val="28"/>
          <w:szCs w:val="28"/>
          <w:lang w:val="pt-BR"/>
        </w:rPr>
        <w:t xml:space="preserve">báo cáo giải trình với Quốc hội và các cơ quan của Quốc hội theo quy định. </w:t>
      </w:r>
    </w:p>
    <w:p w14:paraId="7E962890" w14:textId="77777777" w:rsidR="00060A00" w:rsidRPr="00A02279" w:rsidRDefault="00C61C4F" w:rsidP="00A02279">
      <w:pPr>
        <w:widowControl w:val="0"/>
        <w:spacing w:after="120" w:line="264" w:lineRule="auto"/>
        <w:ind w:firstLine="567"/>
        <w:jc w:val="both"/>
        <w:rPr>
          <w:b/>
          <w:spacing w:val="-4"/>
          <w:sz w:val="28"/>
          <w:szCs w:val="28"/>
        </w:rPr>
      </w:pPr>
      <w:r w:rsidRPr="00A02279">
        <w:rPr>
          <w:b/>
          <w:spacing w:val="-4"/>
          <w:sz w:val="28"/>
          <w:szCs w:val="28"/>
        </w:rPr>
        <w:t>IV. BỐ CỤC VÀ NỘI DUNG CƠ BẢN CỦA DỰ THẢO LUẬT SỬA ĐỔI, BỔ SUNG MỘT SỐ ĐIỀU CỦA LUẬT SHTT</w:t>
      </w:r>
    </w:p>
    <w:p w14:paraId="619F24FB" w14:textId="77777777" w:rsidR="00060A00" w:rsidRPr="00A02279" w:rsidRDefault="00C61C4F" w:rsidP="00A02279">
      <w:pPr>
        <w:widowControl w:val="0"/>
        <w:spacing w:after="120" w:line="264" w:lineRule="auto"/>
        <w:ind w:firstLine="567"/>
        <w:jc w:val="both"/>
        <w:rPr>
          <w:b/>
          <w:bCs/>
          <w:sz w:val="28"/>
          <w:szCs w:val="28"/>
        </w:rPr>
      </w:pPr>
      <w:r w:rsidRPr="00A02279">
        <w:rPr>
          <w:b/>
          <w:bCs/>
          <w:sz w:val="28"/>
          <w:szCs w:val="28"/>
        </w:rPr>
        <w:t>1. Phạm vi điều chỉnh, đối tượng áp dụng</w:t>
      </w:r>
    </w:p>
    <w:p w14:paraId="315A9703" w14:textId="77777777" w:rsidR="00060A00" w:rsidRPr="00A02279" w:rsidRDefault="00C61C4F" w:rsidP="00A02279">
      <w:pPr>
        <w:widowControl w:val="0"/>
        <w:spacing w:after="120" w:line="264" w:lineRule="auto"/>
        <w:ind w:firstLine="567"/>
        <w:jc w:val="both"/>
        <w:rPr>
          <w:rFonts w:eastAsia="Yu Gothic"/>
          <w:bCs/>
          <w:sz w:val="28"/>
          <w:szCs w:val="28"/>
        </w:rPr>
      </w:pPr>
      <w:r w:rsidRPr="00A02279">
        <w:rPr>
          <w:rFonts w:eastAsia="Yu Gothic"/>
          <w:bCs/>
          <w:sz w:val="28"/>
          <w:szCs w:val="28"/>
        </w:rPr>
        <w:t>1.1. Phạm vi điều chỉnh</w:t>
      </w:r>
    </w:p>
    <w:p w14:paraId="7B602228" w14:textId="77777777" w:rsidR="00060A00" w:rsidRPr="00A02279" w:rsidRDefault="00C61C4F" w:rsidP="00A02279">
      <w:pPr>
        <w:widowControl w:val="0"/>
        <w:tabs>
          <w:tab w:val="left" w:pos="3790"/>
        </w:tabs>
        <w:spacing w:after="120" w:line="264" w:lineRule="auto"/>
        <w:ind w:firstLine="567"/>
        <w:jc w:val="both"/>
        <w:rPr>
          <w:rFonts w:eastAsia="Yu Gothic"/>
          <w:sz w:val="28"/>
          <w:szCs w:val="28"/>
        </w:rPr>
      </w:pPr>
      <w:r w:rsidRPr="00A02279">
        <w:rPr>
          <w:spacing w:val="-2"/>
          <w:sz w:val="28"/>
          <w:szCs w:val="28"/>
          <w:lang w:val="pt-BR"/>
        </w:rPr>
        <w:t>Luật SHTT sửa đổi lần này vẫn kế thừa phạm vi điều chỉnh như Luật SHTT hiện hành, cụ thể là Luật quy định về quyền tác giả, quyền liên quan đến quyền tác giả, quyền sở hữu công nghiệp, quyền đối với giống cây trồng và việc bảo hộ các quyền đó.</w:t>
      </w:r>
    </w:p>
    <w:p w14:paraId="320B5118" w14:textId="77777777" w:rsidR="00060A00" w:rsidRPr="00A02279" w:rsidRDefault="00C61C4F" w:rsidP="00A02279">
      <w:pPr>
        <w:widowControl w:val="0"/>
        <w:spacing w:after="120" w:line="264" w:lineRule="auto"/>
        <w:ind w:firstLine="567"/>
        <w:jc w:val="both"/>
        <w:rPr>
          <w:rFonts w:eastAsia="Yu Gothic"/>
          <w:bCs/>
          <w:sz w:val="28"/>
          <w:szCs w:val="28"/>
        </w:rPr>
      </w:pPr>
      <w:r w:rsidRPr="00A02279">
        <w:rPr>
          <w:rFonts w:eastAsia="Yu Gothic"/>
          <w:bCs/>
          <w:sz w:val="28"/>
          <w:szCs w:val="28"/>
        </w:rPr>
        <w:t>1.2. Đối tượng áp dụng</w:t>
      </w:r>
    </w:p>
    <w:p w14:paraId="7732C33B" w14:textId="77777777" w:rsidR="00060A00" w:rsidRPr="00A02279" w:rsidRDefault="00C61C4F" w:rsidP="00A02279">
      <w:pPr>
        <w:widowControl w:val="0"/>
        <w:spacing w:after="120" w:line="264" w:lineRule="auto"/>
        <w:ind w:firstLine="567"/>
        <w:jc w:val="both"/>
        <w:rPr>
          <w:sz w:val="28"/>
          <w:szCs w:val="28"/>
        </w:rPr>
      </w:pPr>
      <w:r w:rsidRPr="00A02279">
        <w:rPr>
          <w:sz w:val="28"/>
          <w:szCs w:val="28"/>
          <w:lang w:val="pt-BR"/>
        </w:rPr>
        <w:t>Luật SHTT sửa đổi lần này vẫn giữ nguyên đối tượng áp dụng như Luật SHTT hiện hành, cụ thể là áp dụng với các tổ chức, cá nhân Việt Nam; tổ chức, cá nhân nước ngoài đáp ứng các điều kiện quy định tại Luật SHTT và điều ước quốc tế mà nước Cộng hòa xã hội chủ nghĩa Việt Nam là thành viên.</w:t>
      </w:r>
    </w:p>
    <w:p w14:paraId="7178B381" w14:textId="78219B9C" w:rsidR="00060A00" w:rsidRPr="00A02279" w:rsidRDefault="00C61C4F" w:rsidP="00A02279">
      <w:pPr>
        <w:widowControl w:val="0"/>
        <w:spacing w:after="120" w:line="264" w:lineRule="auto"/>
        <w:ind w:firstLine="567"/>
        <w:jc w:val="both"/>
        <w:rPr>
          <w:b/>
          <w:spacing w:val="-4"/>
          <w:sz w:val="28"/>
          <w:szCs w:val="28"/>
        </w:rPr>
      </w:pPr>
      <w:r w:rsidRPr="00A02279">
        <w:rPr>
          <w:b/>
          <w:spacing w:val="-4"/>
          <w:sz w:val="28"/>
          <w:szCs w:val="28"/>
        </w:rPr>
        <w:t>2. Bố cục</w:t>
      </w:r>
      <w:r w:rsidRPr="00A02279">
        <w:rPr>
          <w:b/>
          <w:bCs/>
          <w:sz w:val="28"/>
          <w:szCs w:val="28"/>
        </w:rPr>
        <w:t xml:space="preserve"> của dự thảo Luật </w:t>
      </w:r>
    </w:p>
    <w:p w14:paraId="3E8B4C7B" w14:textId="77777777" w:rsidR="00060A00" w:rsidRPr="00A02279" w:rsidRDefault="00C61C4F" w:rsidP="00A02279">
      <w:pPr>
        <w:widowControl w:val="0"/>
        <w:spacing w:after="120" w:line="264" w:lineRule="auto"/>
        <w:ind w:firstLine="567"/>
        <w:jc w:val="both"/>
        <w:rPr>
          <w:b/>
          <w:i/>
          <w:iCs/>
          <w:sz w:val="28"/>
          <w:szCs w:val="28"/>
        </w:rPr>
      </w:pPr>
      <w:r w:rsidRPr="00A02279">
        <w:rPr>
          <w:sz w:val="28"/>
          <w:szCs w:val="28"/>
        </w:rPr>
        <w:t>Dự thảo Luật sửa đổi, bổ sung một số điều của Luật SHTT được sắp xếp với bố cục như sau:</w:t>
      </w:r>
    </w:p>
    <w:p w14:paraId="0101E4D4"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lastRenderedPageBreak/>
        <w:t xml:space="preserve">Điều 1: Sửa đổi, bổ sung một số điều của Luật Sở hữu trí tuệ </w:t>
      </w:r>
    </w:p>
    <w:p w14:paraId="40B439D6" w14:textId="154F3D96" w:rsidR="00060A00" w:rsidRPr="00A02279" w:rsidRDefault="00C61C4F" w:rsidP="00A02279">
      <w:pPr>
        <w:widowControl w:val="0"/>
        <w:spacing w:after="120" w:line="264" w:lineRule="auto"/>
        <w:ind w:firstLine="567"/>
        <w:jc w:val="both"/>
        <w:rPr>
          <w:sz w:val="28"/>
          <w:szCs w:val="28"/>
        </w:rPr>
      </w:pPr>
      <w:r w:rsidRPr="00A02279">
        <w:rPr>
          <w:sz w:val="28"/>
          <w:szCs w:val="28"/>
        </w:rPr>
        <w:t xml:space="preserve">Dự thảo Luật sửa đổi, bổ sung </w:t>
      </w:r>
      <w:r w:rsidR="00123DED" w:rsidRPr="00A02279">
        <w:rPr>
          <w:b/>
          <w:bCs/>
          <w:sz w:val="28"/>
          <w:szCs w:val="28"/>
          <w:lang w:val="en-US"/>
        </w:rPr>
        <w:t>75</w:t>
      </w:r>
      <w:r w:rsidR="00123DED" w:rsidRPr="00A02279">
        <w:rPr>
          <w:sz w:val="28"/>
          <w:szCs w:val="28"/>
        </w:rPr>
        <w:t xml:space="preserve"> </w:t>
      </w:r>
      <w:r w:rsidRPr="00A02279">
        <w:rPr>
          <w:sz w:val="28"/>
          <w:szCs w:val="28"/>
        </w:rPr>
        <w:t>điều thuộc Phần thứ nhất, Phần thứ hai (Chương I, II, III, IV, V, VI), Phần thứ ba (Chương, VII, VIII, IX, X, XI), Phần thứ tư (Chương XII, XIII, XIV, XV), Phần thứ năm (Chương XVI, XVII, XVIII), cụ thể như sau:</w:t>
      </w:r>
    </w:p>
    <w:p w14:paraId="5D1B8FA6" w14:textId="49C2DF1C" w:rsidR="00060A00" w:rsidRPr="00A02279" w:rsidRDefault="00C61C4F" w:rsidP="00A02279">
      <w:pPr>
        <w:widowControl w:val="0"/>
        <w:spacing w:after="120" w:line="264" w:lineRule="auto"/>
        <w:ind w:firstLine="567"/>
        <w:jc w:val="both"/>
        <w:rPr>
          <w:sz w:val="28"/>
          <w:szCs w:val="28"/>
        </w:rPr>
      </w:pPr>
      <w:r w:rsidRPr="00A02279">
        <w:rPr>
          <w:sz w:val="28"/>
          <w:szCs w:val="28"/>
        </w:rPr>
        <w:t xml:space="preserve">- Sửa đổi, bổ sung </w:t>
      </w:r>
      <w:r w:rsidRPr="00A02279">
        <w:rPr>
          <w:sz w:val="28"/>
          <w:szCs w:val="28"/>
          <w:lang w:val="en-US"/>
        </w:rPr>
        <w:t xml:space="preserve">nội dung tại </w:t>
      </w:r>
      <w:r w:rsidR="00123DED" w:rsidRPr="00A02279">
        <w:rPr>
          <w:b/>
          <w:bCs/>
          <w:sz w:val="28"/>
          <w:szCs w:val="28"/>
          <w:lang w:val="en-US"/>
        </w:rPr>
        <w:t>73</w:t>
      </w:r>
      <w:r w:rsidR="00123DED" w:rsidRPr="00A02279">
        <w:rPr>
          <w:sz w:val="28"/>
          <w:szCs w:val="28"/>
        </w:rPr>
        <w:t xml:space="preserve"> </w:t>
      </w:r>
      <w:r w:rsidRPr="00A02279">
        <w:rPr>
          <w:sz w:val="28"/>
          <w:szCs w:val="28"/>
        </w:rPr>
        <w:t xml:space="preserve">điều: </w:t>
      </w:r>
      <w:r w:rsidRPr="00A02279">
        <w:rPr>
          <w:sz w:val="28"/>
          <w:szCs w:val="28"/>
          <w:lang w:val="en-US"/>
        </w:rPr>
        <w:t xml:space="preserve">3, 4, 6, 7, 8, 10, 11, 15, 16, 17, 22, 26, 33, 35, 39, 42, 49, 50, 51, 54, 55, 56, 57, 59, 65, 74, 86, 89, 89a, 92, 94, 96, 97, 99, 100, 107, 108, 109, 110, 111, 112a, 113, 114, </w:t>
      </w:r>
      <w:r w:rsidR="00DC094A" w:rsidRPr="00A02279">
        <w:rPr>
          <w:sz w:val="28"/>
          <w:szCs w:val="28"/>
          <w:lang w:val="en-US"/>
        </w:rPr>
        <w:t xml:space="preserve">116, </w:t>
      </w:r>
      <w:r w:rsidRPr="00A02279">
        <w:rPr>
          <w:sz w:val="28"/>
          <w:szCs w:val="28"/>
          <w:lang w:val="en-US"/>
        </w:rPr>
        <w:t xml:space="preserve">117, 118, 119, 119a, 120a, 123, 146, 147, 148, 150, 155, 156, 164, 165, 170, </w:t>
      </w:r>
      <w:r w:rsidR="00DC094A" w:rsidRPr="00A02279">
        <w:rPr>
          <w:sz w:val="28"/>
          <w:szCs w:val="28"/>
          <w:lang w:val="en-US"/>
        </w:rPr>
        <w:t xml:space="preserve">174, </w:t>
      </w:r>
      <w:r w:rsidRPr="00A02279">
        <w:rPr>
          <w:sz w:val="28"/>
          <w:szCs w:val="28"/>
          <w:lang w:val="en-US"/>
        </w:rPr>
        <w:t xml:space="preserve">176, 178, 183, 191, </w:t>
      </w:r>
      <w:r w:rsidR="00D33E97" w:rsidRPr="00A02279">
        <w:rPr>
          <w:sz w:val="28"/>
          <w:szCs w:val="28"/>
          <w:lang w:val="en-US"/>
        </w:rPr>
        <w:t xml:space="preserve">196, </w:t>
      </w:r>
      <w:r w:rsidRPr="00A02279">
        <w:rPr>
          <w:sz w:val="28"/>
          <w:szCs w:val="28"/>
          <w:lang w:val="en-US"/>
        </w:rPr>
        <w:t>198, 198b, 200, 201, 202, 205, 207, 211</w:t>
      </w:r>
      <w:r w:rsidRPr="00A02279">
        <w:rPr>
          <w:sz w:val="28"/>
          <w:szCs w:val="28"/>
        </w:rPr>
        <w:t>;</w:t>
      </w:r>
    </w:p>
    <w:p w14:paraId="0562AE7F" w14:textId="50A31C0E" w:rsidR="00060A00" w:rsidRPr="00A02279" w:rsidRDefault="00C61C4F" w:rsidP="00A02279">
      <w:pPr>
        <w:widowControl w:val="0"/>
        <w:spacing w:after="120" w:line="264" w:lineRule="auto"/>
        <w:ind w:firstLine="567"/>
        <w:jc w:val="both"/>
        <w:rPr>
          <w:sz w:val="28"/>
          <w:szCs w:val="28"/>
          <w:lang w:val="en-US"/>
        </w:rPr>
      </w:pPr>
      <w:r w:rsidRPr="00A02279">
        <w:rPr>
          <w:sz w:val="28"/>
          <w:szCs w:val="28"/>
        </w:rPr>
        <w:t xml:space="preserve">- Bổ sung </w:t>
      </w:r>
      <w:r w:rsidRPr="00A02279">
        <w:rPr>
          <w:b/>
          <w:bCs/>
          <w:sz w:val="28"/>
          <w:szCs w:val="28"/>
          <w:lang w:val="en-US"/>
        </w:rPr>
        <w:t xml:space="preserve">02 </w:t>
      </w:r>
      <w:r w:rsidRPr="00A02279">
        <w:rPr>
          <w:sz w:val="28"/>
          <w:szCs w:val="28"/>
        </w:rPr>
        <w:t>điều:</w:t>
      </w:r>
      <w:r w:rsidRPr="00A02279">
        <w:rPr>
          <w:sz w:val="28"/>
          <w:szCs w:val="28"/>
          <w:lang w:val="en-US"/>
        </w:rPr>
        <w:t xml:space="preserve"> 8a, 219a.</w:t>
      </w:r>
    </w:p>
    <w:p w14:paraId="35CCF3C9" w14:textId="77777777" w:rsidR="00060A00" w:rsidRPr="00A02279" w:rsidRDefault="00C61C4F" w:rsidP="00A02279">
      <w:pPr>
        <w:widowControl w:val="0"/>
        <w:spacing w:after="120" w:line="264" w:lineRule="auto"/>
        <w:ind w:firstLine="567"/>
        <w:jc w:val="both"/>
        <w:rPr>
          <w:sz w:val="28"/>
          <w:szCs w:val="28"/>
        </w:rPr>
      </w:pPr>
      <w:r w:rsidRPr="00A02279">
        <w:rPr>
          <w:sz w:val="28"/>
          <w:szCs w:val="28"/>
        </w:rPr>
        <w:t xml:space="preserve">Dự thảo Luật bãi bỏ </w:t>
      </w:r>
      <w:r w:rsidRPr="00A02279">
        <w:rPr>
          <w:b/>
          <w:bCs/>
          <w:sz w:val="28"/>
          <w:szCs w:val="28"/>
          <w:lang w:val="en-US"/>
        </w:rPr>
        <w:t>08</w:t>
      </w:r>
      <w:r w:rsidRPr="00A02279">
        <w:rPr>
          <w:sz w:val="28"/>
          <w:szCs w:val="28"/>
          <w:lang w:val="en-US"/>
        </w:rPr>
        <w:t xml:space="preserve"> </w:t>
      </w:r>
      <w:r w:rsidRPr="00A02279">
        <w:rPr>
          <w:sz w:val="28"/>
          <w:szCs w:val="28"/>
        </w:rPr>
        <w:t>điều</w:t>
      </w:r>
      <w:r w:rsidRPr="00A02279">
        <w:rPr>
          <w:sz w:val="28"/>
          <w:szCs w:val="28"/>
          <w:lang w:val="en-US"/>
        </w:rPr>
        <w:t xml:space="preserve">: 52, </w:t>
      </w:r>
      <w:r w:rsidRPr="00A02279">
        <w:rPr>
          <w:sz w:val="28"/>
          <w:szCs w:val="28"/>
        </w:rPr>
        <w:t>101, 102, 103, 104, 105, 106 và 149</w:t>
      </w:r>
      <w:r w:rsidRPr="00A02279">
        <w:rPr>
          <w:sz w:val="28"/>
          <w:szCs w:val="28"/>
          <w:lang w:val="en-US"/>
        </w:rPr>
        <w:t>.</w:t>
      </w:r>
      <w:r w:rsidRPr="00A02279">
        <w:rPr>
          <w:sz w:val="28"/>
          <w:szCs w:val="28"/>
        </w:rPr>
        <w:t xml:space="preserve">  </w:t>
      </w:r>
    </w:p>
    <w:p w14:paraId="12B141F6" w14:textId="6048175A" w:rsidR="00060A00" w:rsidRPr="00A02279" w:rsidRDefault="00C61C4F" w:rsidP="00A02279">
      <w:pPr>
        <w:widowControl w:val="0"/>
        <w:spacing w:after="120" w:line="264" w:lineRule="auto"/>
        <w:ind w:firstLine="567"/>
        <w:jc w:val="both"/>
        <w:rPr>
          <w:b/>
          <w:iCs/>
          <w:sz w:val="28"/>
          <w:szCs w:val="28"/>
        </w:rPr>
      </w:pPr>
      <w:r w:rsidRPr="00A02279">
        <w:rPr>
          <w:sz w:val="28"/>
          <w:szCs w:val="28"/>
        </w:rPr>
        <w:t>Sau khi sửa đổi, bổ sung thì Luật Sở hữu trí tuệ có 18 chương và 22</w:t>
      </w:r>
      <w:r w:rsidR="00363041" w:rsidRPr="00A02279">
        <w:rPr>
          <w:sz w:val="28"/>
          <w:szCs w:val="28"/>
          <w:lang w:val="en-US"/>
        </w:rPr>
        <w:t>8</w:t>
      </w:r>
      <w:r w:rsidRPr="00A02279">
        <w:rPr>
          <w:sz w:val="28"/>
          <w:szCs w:val="28"/>
        </w:rPr>
        <w:t xml:space="preserve"> điều (giữ nguyên số chương, giảm 0</w:t>
      </w:r>
      <w:r w:rsidR="00363041" w:rsidRPr="00A02279">
        <w:rPr>
          <w:sz w:val="28"/>
          <w:szCs w:val="28"/>
          <w:lang w:val="en-US"/>
        </w:rPr>
        <w:t>6</w:t>
      </w:r>
      <w:r w:rsidRPr="00A02279">
        <w:rPr>
          <w:sz w:val="28"/>
          <w:szCs w:val="28"/>
        </w:rPr>
        <w:t xml:space="preserve"> điều so với Luật hiện hành).</w:t>
      </w:r>
    </w:p>
    <w:p w14:paraId="5FFCB18C" w14:textId="2077259A" w:rsidR="00060A00" w:rsidRPr="00A02279" w:rsidRDefault="00C61C4F" w:rsidP="00A02279">
      <w:pPr>
        <w:widowControl w:val="0"/>
        <w:spacing w:after="120" w:line="264" w:lineRule="auto"/>
        <w:ind w:firstLine="567"/>
        <w:jc w:val="both"/>
        <w:rPr>
          <w:iCs/>
          <w:sz w:val="28"/>
          <w:szCs w:val="28"/>
        </w:rPr>
      </w:pPr>
      <w:r w:rsidRPr="00A02279">
        <w:rPr>
          <w:iCs/>
          <w:sz w:val="28"/>
          <w:szCs w:val="28"/>
        </w:rPr>
        <w:t xml:space="preserve">Điều </w:t>
      </w:r>
      <w:r w:rsidR="00123DED" w:rsidRPr="00A02279">
        <w:rPr>
          <w:iCs/>
          <w:sz w:val="28"/>
          <w:szCs w:val="28"/>
          <w:lang w:val="en-US"/>
        </w:rPr>
        <w:t>2</w:t>
      </w:r>
      <w:r w:rsidRPr="00A02279">
        <w:rPr>
          <w:iCs/>
          <w:sz w:val="28"/>
          <w:szCs w:val="28"/>
        </w:rPr>
        <w:t>: Điều khoản thi hành</w:t>
      </w:r>
    </w:p>
    <w:p w14:paraId="7C342092" w14:textId="15EA4AEE" w:rsidR="00060A00" w:rsidRPr="00A02279" w:rsidRDefault="00C61C4F" w:rsidP="00A02279">
      <w:pPr>
        <w:widowControl w:val="0"/>
        <w:spacing w:after="120" w:line="264" w:lineRule="auto"/>
        <w:ind w:firstLine="567"/>
        <w:jc w:val="both"/>
        <w:rPr>
          <w:sz w:val="28"/>
          <w:szCs w:val="28"/>
        </w:rPr>
      </w:pPr>
      <w:r w:rsidRPr="00A02279">
        <w:rPr>
          <w:iCs/>
          <w:sz w:val="28"/>
          <w:szCs w:val="28"/>
        </w:rPr>
        <w:t xml:space="preserve">Điều </w:t>
      </w:r>
      <w:r w:rsidR="00123DED" w:rsidRPr="00A02279">
        <w:rPr>
          <w:iCs/>
          <w:sz w:val="28"/>
          <w:szCs w:val="28"/>
          <w:lang w:val="en-US"/>
        </w:rPr>
        <w:t>3</w:t>
      </w:r>
      <w:r w:rsidRPr="00A02279">
        <w:rPr>
          <w:iCs/>
          <w:sz w:val="28"/>
          <w:szCs w:val="28"/>
        </w:rPr>
        <w:t>: Điều khoản chuyển tiếp</w:t>
      </w:r>
    </w:p>
    <w:p w14:paraId="76D283A3" w14:textId="77777777" w:rsidR="00060A00" w:rsidRPr="00A02279" w:rsidRDefault="00C61C4F" w:rsidP="00A02279">
      <w:pPr>
        <w:widowControl w:val="0"/>
        <w:spacing w:after="120" w:line="264" w:lineRule="auto"/>
        <w:ind w:firstLine="567"/>
        <w:jc w:val="both"/>
        <w:rPr>
          <w:b/>
          <w:spacing w:val="-4"/>
          <w:sz w:val="28"/>
          <w:szCs w:val="28"/>
        </w:rPr>
      </w:pPr>
      <w:r w:rsidRPr="00A02279">
        <w:rPr>
          <w:b/>
          <w:spacing w:val="-4"/>
          <w:sz w:val="28"/>
          <w:szCs w:val="28"/>
        </w:rPr>
        <w:t>3. Nội dung cơ bản</w:t>
      </w:r>
    </w:p>
    <w:p w14:paraId="0510F523" w14:textId="77777777" w:rsidR="00060A00" w:rsidRPr="00A02279" w:rsidRDefault="00C61C4F" w:rsidP="00A02279">
      <w:pPr>
        <w:widowControl w:val="0"/>
        <w:spacing w:after="120" w:line="264" w:lineRule="auto"/>
        <w:ind w:firstLine="567"/>
        <w:jc w:val="both"/>
        <w:rPr>
          <w:sz w:val="28"/>
          <w:szCs w:val="28"/>
        </w:rPr>
      </w:pPr>
      <w:r w:rsidRPr="00A02279">
        <w:rPr>
          <w:sz w:val="28"/>
          <w:szCs w:val="28"/>
        </w:rPr>
        <w:t>Các nội dung sửa đổi, bổ sung tập trung vào 05 nhóm nội dung chính sách, bao gồm: Chính sách 1: Hỗ trợ tạo ra và khai thác thương mại các đối tượng quyền SHTT nhằm thúc đẩy đổi mới sáng tạo; Chính sách 2: Đơn giản hóa thủ tục hành chính, tạo thuận lợi cho việc đăng ký, xác lập quyền SHTT; Chính sách 3: Nâng cao hiệu quả của hoạt động bảo vệ quyền SHTT; Chính sách 4: Bảo đảm thi hành đầy đủ cam kết quốc tế của Việt Nam về bảo hộ SHTT trong quá trình hội nhập; Chính sách 5: Cập nhật các vấn đề mới trong bảo hộ SHTT trên thế giới phù hợp với chính sách và trình độ phát triển kinh tế - xã hội của Việt Nam.</w:t>
      </w:r>
    </w:p>
    <w:p w14:paraId="7698E8FF" w14:textId="77777777" w:rsidR="00060A00" w:rsidRPr="00A02279" w:rsidRDefault="00C61C4F" w:rsidP="00A02279">
      <w:pPr>
        <w:widowControl w:val="0"/>
        <w:spacing w:after="120" w:line="264" w:lineRule="auto"/>
        <w:ind w:firstLine="567"/>
        <w:jc w:val="both"/>
        <w:rPr>
          <w:bCs/>
          <w:spacing w:val="-6"/>
          <w:sz w:val="28"/>
          <w:szCs w:val="28"/>
        </w:rPr>
      </w:pPr>
      <w:r w:rsidRPr="00A02279">
        <w:rPr>
          <w:bCs/>
          <w:spacing w:val="-6"/>
          <w:sz w:val="28"/>
          <w:szCs w:val="28"/>
        </w:rPr>
        <w:t>Dự thảo Luật được thiết kế theo nguyên tắc đơn giản hóa thủ tục hành chính, tăng cường hậu kiểm, chuyển đổi số toàn diện trong công tác quản lý và hoạt động SHTT.</w:t>
      </w:r>
    </w:p>
    <w:p w14:paraId="632F820F" w14:textId="77777777" w:rsidR="00060A00" w:rsidRPr="00A02279" w:rsidRDefault="00C61C4F" w:rsidP="00A02279">
      <w:pPr>
        <w:widowControl w:val="0"/>
        <w:spacing w:after="120" w:line="264" w:lineRule="auto"/>
        <w:ind w:firstLine="567"/>
        <w:jc w:val="both"/>
        <w:rPr>
          <w:b/>
          <w:bCs/>
          <w:i/>
          <w:spacing w:val="-4"/>
          <w:sz w:val="28"/>
          <w:szCs w:val="28"/>
        </w:rPr>
      </w:pPr>
      <w:r w:rsidRPr="00A02279">
        <w:rPr>
          <w:b/>
          <w:bCs/>
          <w:i/>
          <w:spacing w:val="-4"/>
          <w:sz w:val="28"/>
          <w:szCs w:val="28"/>
        </w:rPr>
        <w:t>3.1. Về chính sách “Hỗ trợ tạo ra và khai thác thương mại các đối tượng quyền SHTT nhằm thúc đẩy đổi mới sáng tạo”</w:t>
      </w:r>
    </w:p>
    <w:p w14:paraId="309D6A5E" w14:textId="77777777" w:rsidR="00060A00" w:rsidRPr="00A02279" w:rsidRDefault="00C61C4F" w:rsidP="00A02279">
      <w:pPr>
        <w:widowControl w:val="0"/>
        <w:spacing w:after="120" w:line="264" w:lineRule="auto"/>
        <w:ind w:firstLine="567"/>
        <w:jc w:val="both"/>
        <w:rPr>
          <w:sz w:val="28"/>
          <w:szCs w:val="28"/>
          <w:lang w:val="en-US"/>
        </w:rPr>
      </w:pPr>
      <w:r w:rsidRPr="00A02279">
        <w:rPr>
          <w:iCs/>
          <w:spacing w:val="-4"/>
          <w:sz w:val="28"/>
          <w:szCs w:val="28"/>
          <w:lang w:val="en-US"/>
        </w:rPr>
        <w:t>a) Về nội dung sửa đổi, hoàn thiện</w:t>
      </w:r>
      <w:r w:rsidRPr="00A02279">
        <w:rPr>
          <w:iCs/>
          <w:spacing w:val="-4"/>
          <w:sz w:val="28"/>
          <w:szCs w:val="28"/>
        </w:rPr>
        <w:t xml:space="preserve"> </w:t>
      </w:r>
    </w:p>
    <w:p w14:paraId="220667B9" w14:textId="27AFDD9F" w:rsidR="00060A00" w:rsidRPr="00A02279" w:rsidRDefault="00C61C4F" w:rsidP="00A02279">
      <w:pPr>
        <w:widowControl w:val="0"/>
        <w:spacing w:after="120" w:line="264" w:lineRule="auto"/>
        <w:ind w:firstLine="567"/>
        <w:jc w:val="both"/>
        <w:rPr>
          <w:sz w:val="28"/>
          <w:szCs w:val="28"/>
          <w:lang w:val="en-US"/>
        </w:rPr>
      </w:pPr>
      <w:r w:rsidRPr="00A02279">
        <w:rPr>
          <w:sz w:val="28"/>
          <w:szCs w:val="28"/>
          <w:lang w:val="en-US"/>
        </w:rPr>
        <w:t>- Sửa đổi, hoàn thiện</w:t>
      </w:r>
      <w:r w:rsidRPr="00A02279">
        <w:rPr>
          <w:sz w:val="28"/>
          <w:szCs w:val="28"/>
        </w:rPr>
        <w:t xml:space="preserve"> khái niệm quyền </w:t>
      </w:r>
      <w:r w:rsidRPr="00A02279">
        <w:rPr>
          <w:sz w:val="28"/>
          <w:szCs w:val="28"/>
          <w:lang w:val="en-US"/>
        </w:rPr>
        <w:t>SHTT để</w:t>
      </w:r>
      <w:r w:rsidRPr="00A02279">
        <w:rPr>
          <w:sz w:val="28"/>
          <w:szCs w:val="28"/>
        </w:rPr>
        <w:t xml:space="preserve"> bảo đảm phù hợp với quy định về tài sản của Bộ luật dân sự và điều ước quốc tế mà Việt Nam là thành viên</w:t>
      </w:r>
      <w:r w:rsidRPr="00A02279">
        <w:rPr>
          <w:sz w:val="28"/>
          <w:szCs w:val="28"/>
          <w:lang w:val="en-US"/>
        </w:rPr>
        <w:t xml:space="preserve"> (</w:t>
      </w:r>
      <w:r w:rsidRPr="00A02279">
        <w:rPr>
          <w:sz w:val="28"/>
          <w:szCs w:val="28"/>
        </w:rPr>
        <w:t>Điều 4</w:t>
      </w:r>
      <w:r w:rsidRPr="00A02279">
        <w:rPr>
          <w:sz w:val="28"/>
          <w:szCs w:val="28"/>
          <w:lang w:val="en-US"/>
        </w:rPr>
        <w:t>);</w:t>
      </w:r>
      <w:bookmarkStart w:id="7" w:name="khoan_3_1"/>
    </w:p>
    <w:p w14:paraId="6AC5FA4C" w14:textId="77777777" w:rsidR="00060A00" w:rsidRPr="00A02279" w:rsidRDefault="00C61C4F" w:rsidP="00A02279">
      <w:pPr>
        <w:widowControl w:val="0"/>
        <w:spacing w:after="120" w:line="264" w:lineRule="auto"/>
        <w:ind w:firstLine="567"/>
        <w:jc w:val="both"/>
        <w:rPr>
          <w:sz w:val="28"/>
          <w:szCs w:val="28"/>
          <w:lang w:val="en-US"/>
        </w:rPr>
      </w:pPr>
      <w:r w:rsidRPr="00A02279">
        <w:rPr>
          <w:sz w:val="28"/>
          <w:szCs w:val="28"/>
          <w:lang w:val="en-US"/>
        </w:rPr>
        <w:t>- Sửa đổi, hoàn thiện các quy định làm rõ việc quản lý nhà nước về SHTT bao gồm cả nâng cao nhận thức, năng lực khai thác, phát triển đối tượng quyền SHTT (Điều 10);</w:t>
      </w:r>
    </w:p>
    <w:p w14:paraId="48202A7F" w14:textId="77777777" w:rsidR="00060A00" w:rsidRPr="00A02279" w:rsidRDefault="00C61C4F" w:rsidP="00A02279">
      <w:pPr>
        <w:widowControl w:val="0"/>
        <w:spacing w:after="120" w:line="264" w:lineRule="auto"/>
        <w:ind w:firstLine="567"/>
        <w:jc w:val="both"/>
        <w:rPr>
          <w:sz w:val="28"/>
          <w:szCs w:val="28"/>
          <w:lang w:val="en-US"/>
        </w:rPr>
      </w:pPr>
      <w:r w:rsidRPr="00A02279">
        <w:rPr>
          <w:bCs/>
          <w:sz w:val="28"/>
          <w:szCs w:val="28"/>
          <w:lang w:val="en-US"/>
        </w:rPr>
        <w:lastRenderedPageBreak/>
        <w:t>- S</w:t>
      </w:r>
      <w:r w:rsidRPr="00A02279">
        <w:rPr>
          <w:bCs/>
          <w:sz w:val="28"/>
          <w:szCs w:val="28"/>
        </w:rPr>
        <w:t xml:space="preserve">ửa đổi, </w:t>
      </w:r>
      <w:r w:rsidRPr="00A02279">
        <w:rPr>
          <w:sz w:val="28"/>
          <w:szCs w:val="28"/>
        </w:rPr>
        <w:t xml:space="preserve">hoàn thiện </w:t>
      </w:r>
      <w:r w:rsidRPr="00A02279">
        <w:rPr>
          <w:bCs/>
          <w:sz w:val="28"/>
          <w:szCs w:val="28"/>
        </w:rPr>
        <w:t xml:space="preserve">các quy định </w:t>
      </w:r>
      <w:r w:rsidRPr="00A02279">
        <w:rPr>
          <w:sz w:val="28"/>
          <w:szCs w:val="28"/>
          <w:lang w:val="en-US"/>
        </w:rPr>
        <w:t xml:space="preserve">các quy định </w:t>
      </w:r>
      <w:r w:rsidRPr="00A02279">
        <w:rPr>
          <w:sz w:val="28"/>
          <w:szCs w:val="28"/>
        </w:rPr>
        <w:t>về trường hợp giới hạn quyền tác giả, quyền liên quan trong hoạt động phát sóng</w:t>
      </w:r>
      <w:r w:rsidRPr="00A02279">
        <w:rPr>
          <w:sz w:val="28"/>
          <w:szCs w:val="28"/>
          <w:lang w:val="en-US"/>
        </w:rPr>
        <w:t xml:space="preserve"> theo hướng bổ sung hành vi “tái phát sóng, truyền đạt đến công chúng” và bổ sung đối tượng là “các đơn vị cung cấp dịch vụ phát thanh, truyền hình”, phù hợp với thực tiễn hoạt động của các tổ chức phát sóng hiện nay không chỉ thực hiện phát sóng mà còn khai thác nội dung trên các nền tảng khác (Điều 26, Điều 33).</w:t>
      </w:r>
    </w:p>
    <w:bookmarkEnd w:id="7"/>
    <w:p w14:paraId="150B31C4" w14:textId="34C6CD10"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S</w:t>
      </w:r>
      <w:r w:rsidRPr="00A02279">
        <w:rPr>
          <w:bCs/>
          <w:sz w:val="28"/>
          <w:szCs w:val="28"/>
        </w:rPr>
        <w:t xml:space="preserve">ửa đổi, </w:t>
      </w:r>
      <w:r w:rsidRPr="00A02279">
        <w:rPr>
          <w:sz w:val="28"/>
          <w:szCs w:val="28"/>
        </w:rPr>
        <w:t xml:space="preserve">hoàn thiện </w:t>
      </w:r>
      <w:r w:rsidRPr="00A02279">
        <w:rPr>
          <w:bCs/>
          <w:sz w:val="28"/>
          <w:szCs w:val="28"/>
        </w:rPr>
        <w:t xml:space="preserve">các quy định làm rõ quyền đăng ký SHTT, khai thác thương mại các quyền này của tổ chức được giao quyền quản lý, sử dụng, sở hữu kết quả của nhiệm </w:t>
      </w:r>
      <w:r w:rsidRPr="00A02279">
        <w:rPr>
          <w:sz w:val="28"/>
          <w:szCs w:val="28"/>
        </w:rPr>
        <w:t>vụ khoa học công nghệ và đổi mới sáng tạo sử dụng ngân sách nhà nước</w:t>
      </w:r>
      <w:r w:rsidRPr="00A02279">
        <w:rPr>
          <w:sz w:val="28"/>
          <w:szCs w:val="28"/>
          <w:lang w:val="en-US"/>
        </w:rPr>
        <w:t>;</w:t>
      </w:r>
      <w:r w:rsidRPr="00A02279">
        <w:rPr>
          <w:sz w:val="28"/>
          <w:szCs w:val="28"/>
        </w:rPr>
        <w:t xml:space="preserve"> sửa đổi, hoàn thiện quy định xác định cơ quan đại diện Nhà nước thực hiện quyền của chủ sở hữu quyền tác giả, quyền liên quan</w:t>
      </w:r>
      <w:r w:rsidR="00E83D7A" w:rsidRPr="00A02279">
        <w:rPr>
          <w:sz w:val="28"/>
          <w:szCs w:val="28"/>
          <w:lang w:val="en-US"/>
        </w:rPr>
        <w:t>;</w:t>
      </w:r>
      <w:r w:rsidRPr="00A02279">
        <w:rPr>
          <w:sz w:val="28"/>
          <w:szCs w:val="28"/>
        </w:rPr>
        <w:t xml:space="preserve"> </w:t>
      </w:r>
      <w:r w:rsidR="00E83D7A" w:rsidRPr="00A02279">
        <w:rPr>
          <w:sz w:val="28"/>
          <w:szCs w:val="28"/>
          <w:lang w:val="en-US"/>
        </w:rPr>
        <w:t xml:space="preserve">quy </w:t>
      </w:r>
      <w:r w:rsidRPr="00A02279">
        <w:rPr>
          <w:sz w:val="28"/>
          <w:szCs w:val="28"/>
          <w:lang w:val="en-US"/>
        </w:rPr>
        <w:t xml:space="preserve">sửa đổi tên gọi </w:t>
      </w:r>
      <w:r w:rsidR="00E83D7A" w:rsidRPr="00A02279">
        <w:rPr>
          <w:sz w:val="28"/>
          <w:szCs w:val="28"/>
          <w:lang w:val="en-US"/>
        </w:rPr>
        <w:t>và quy định nguyên tắc chung về tiêu chí xác định, điều kiện công nhận</w:t>
      </w:r>
      <w:r w:rsidRPr="00A02279">
        <w:rPr>
          <w:sz w:val="28"/>
          <w:szCs w:val="28"/>
        </w:rPr>
        <w:t xml:space="preserve">tổ chức </w:t>
      </w:r>
      <w:r w:rsidRPr="00A02279">
        <w:rPr>
          <w:sz w:val="28"/>
          <w:szCs w:val="28"/>
          <w:lang w:val="en-US"/>
        </w:rPr>
        <w:t>quản lý</w:t>
      </w:r>
      <w:r w:rsidRPr="00A02279">
        <w:rPr>
          <w:sz w:val="28"/>
          <w:szCs w:val="28"/>
        </w:rPr>
        <w:t xml:space="preserve"> tập thể </w:t>
      </w:r>
      <w:r w:rsidRPr="00A02279">
        <w:rPr>
          <w:sz w:val="28"/>
          <w:szCs w:val="28"/>
          <w:lang w:val="en-US"/>
        </w:rPr>
        <w:t>quyền tác giả, quyền liên quan</w:t>
      </w:r>
      <w:r w:rsidR="00E83D7A" w:rsidRPr="00A02279">
        <w:rPr>
          <w:sz w:val="28"/>
          <w:szCs w:val="28"/>
          <w:lang w:val="en-US"/>
        </w:rPr>
        <w:t>;</w:t>
      </w:r>
      <w:r w:rsidRPr="00A02279">
        <w:rPr>
          <w:sz w:val="28"/>
          <w:szCs w:val="28"/>
          <w:lang w:val="en-US"/>
        </w:rPr>
        <w:t xml:space="preserve"> </w:t>
      </w:r>
      <w:r w:rsidR="00E83D7A" w:rsidRPr="00A02279">
        <w:rPr>
          <w:sz w:val="28"/>
          <w:szCs w:val="28"/>
          <w:lang w:val="en-US"/>
        </w:rPr>
        <w:t xml:space="preserve">sửa </w:t>
      </w:r>
      <w:r w:rsidRPr="00A02279">
        <w:rPr>
          <w:sz w:val="28"/>
          <w:szCs w:val="28"/>
          <w:lang w:val="en-US"/>
        </w:rPr>
        <w:t xml:space="preserve">đổi tên gọi </w:t>
      </w:r>
      <w:r w:rsidR="00E83D7A" w:rsidRPr="00A02279">
        <w:rPr>
          <w:sz w:val="28"/>
          <w:szCs w:val="28"/>
          <w:lang w:val="en-US"/>
        </w:rPr>
        <w:t xml:space="preserve">của tổ chức tư vấn, dịch vụ quyền tác giả, quyền liên quan </w:t>
      </w:r>
      <w:r w:rsidRPr="00A02279">
        <w:rPr>
          <w:sz w:val="28"/>
          <w:szCs w:val="28"/>
          <w:lang w:val="en-US"/>
        </w:rPr>
        <w:t>thành “tổ chức dịch vụ đại diện quyền tác giả, quyền liên quan” để tương ứng với tên gọi của các tổ chức dịch vụ đại diện quyền sở hữu công nghiệp</w:t>
      </w:r>
      <w:r w:rsidR="00AF408A">
        <w:rPr>
          <w:sz w:val="28"/>
          <w:szCs w:val="28"/>
          <w:lang w:val="en-US"/>
        </w:rPr>
        <w:t>,</w:t>
      </w:r>
      <w:r w:rsidRPr="00A02279">
        <w:rPr>
          <w:sz w:val="28"/>
          <w:szCs w:val="28"/>
          <w:lang w:val="en-US"/>
        </w:rPr>
        <w:t xml:space="preserve"> giống cây trồng</w:t>
      </w:r>
      <w:r w:rsidRPr="00A02279">
        <w:rPr>
          <w:sz w:val="28"/>
          <w:szCs w:val="28"/>
        </w:rPr>
        <w:t xml:space="preserve"> </w:t>
      </w:r>
      <w:r w:rsidR="00AF408A" w:rsidRPr="00A02279">
        <w:rPr>
          <w:sz w:val="28"/>
          <w:szCs w:val="28"/>
          <w:lang w:val="en-US"/>
        </w:rPr>
        <w:t xml:space="preserve">và giao Chính phủ quy định chi tiết </w:t>
      </w:r>
      <w:r w:rsidR="00AF408A" w:rsidRPr="00A02279">
        <w:rPr>
          <w:bCs/>
          <w:sz w:val="28"/>
          <w:szCs w:val="28"/>
        </w:rPr>
        <w:t>phạm vi quyền, trách nhiệm, điều kiện kinh doanh, trình tự, thủ tục ghi nhận, xóa tên tổ chức dịch vụ đại diện quyền tác giả, quyền liên quan</w:t>
      </w:r>
      <w:r w:rsidR="00AF408A" w:rsidRPr="00A02279">
        <w:rPr>
          <w:sz w:val="28"/>
          <w:szCs w:val="28"/>
          <w:lang w:val="en-US"/>
        </w:rPr>
        <w:t xml:space="preserve"> </w:t>
      </w:r>
      <w:r w:rsidRPr="00A02279">
        <w:rPr>
          <w:sz w:val="28"/>
          <w:szCs w:val="28"/>
        </w:rPr>
        <w:t xml:space="preserve">(các Điều </w:t>
      </w:r>
      <w:r w:rsidRPr="00A02279">
        <w:rPr>
          <w:sz w:val="28"/>
          <w:szCs w:val="28"/>
          <w:lang w:val="en-US"/>
        </w:rPr>
        <w:t xml:space="preserve">42, 56, 57, </w:t>
      </w:r>
      <w:r w:rsidRPr="00A02279">
        <w:rPr>
          <w:sz w:val="28"/>
          <w:szCs w:val="28"/>
        </w:rPr>
        <w:t>86, 92, 123</w:t>
      </w:r>
      <w:r w:rsidRPr="00A02279">
        <w:rPr>
          <w:sz w:val="28"/>
          <w:szCs w:val="28"/>
          <w:lang w:val="en-US"/>
        </w:rPr>
        <w:t>,</w:t>
      </w:r>
      <w:r w:rsidRPr="00A02279">
        <w:rPr>
          <w:sz w:val="28"/>
          <w:szCs w:val="28"/>
        </w:rPr>
        <w:t xml:space="preserve"> 164</w:t>
      </w:r>
      <w:r w:rsidRPr="00A02279">
        <w:rPr>
          <w:sz w:val="28"/>
          <w:szCs w:val="28"/>
          <w:lang w:val="en-US"/>
        </w:rPr>
        <w:t xml:space="preserve"> và 183</w:t>
      </w:r>
      <w:r w:rsidRPr="00A02279">
        <w:rPr>
          <w:sz w:val="28"/>
          <w:szCs w:val="28"/>
        </w:rPr>
        <w:t>)</w:t>
      </w:r>
      <w:r w:rsidRPr="00A02279">
        <w:rPr>
          <w:sz w:val="28"/>
          <w:szCs w:val="28"/>
          <w:lang w:val="en-US"/>
        </w:rPr>
        <w:t>;</w:t>
      </w:r>
    </w:p>
    <w:p w14:paraId="6980E7B2" w14:textId="49B59CEE"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w:t>
      </w:r>
      <w:r w:rsidRPr="00A02279">
        <w:rPr>
          <w:sz w:val="28"/>
          <w:szCs w:val="28"/>
        </w:rPr>
        <w:t xml:space="preserve"> </w:t>
      </w:r>
      <w:r w:rsidRPr="00A02279">
        <w:rPr>
          <w:bCs/>
          <w:sz w:val="28"/>
          <w:szCs w:val="28"/>
          <w:lang w:val="en-US"/>
        </w:rPr>
        <w:t>S</w:t>
      </w:r>
      <w:r w:rsidRPr="00A02279">
        <w:rPr>
          <w:bCs/>
          <w:sz w:val="28"/>
          <w:szCs w:val="28"/>
        </w:rPr>
        <w:t xml:space="preserve">ửa đổi, </w:t>
      </w:r>
      <w:r w:rsidRPr="00A02279">
        <w:rPr>
          <w:sz w:val="28"/>
          <w:szCs w:val="28"/>
        </w:rPr>
        <w:t xml:space="preserve">hoàn thiện </w:t>
      </w:r>
      <w:r w:rsidRPr="00A02279">
        <w:rPr>
          <w:bCs/>
          <w:sz w:val="28"/>
          <w:szCs w:val="28"/>
        </w:rPr>
        <w:t>các quy định chống lạm dụng độc quyền SHTT, việc lạm dụng các biện pháp bảo vệ quyền SHTT</w:t>
      </w:r>
      <w:r w:rsidRPr="00A02279">
        <w:rPr>
          <w:bCs/>
          <w:sz w:val="28"/>
          <w:szCs w:val="28"/>
          <w:lang w:val="en-US"/>
        </w:rPr>
        <w:t xml:space="preserve"> (các Điều 146, 198)</w:t>
      </w:r>
      <w:r w:rsidRPr="00A02279">
        <w:rPr>
          <w:bCs/>
          <w:sz w:val="28"/>
          <w:szCs w:val="28"/>
        </w:rPr>
        <w:t>.</w:t>
      </w:r>
    </w:p>
    <w:p w14:paraId="11457A0C"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xml:space="preserve">Lý do: Tạo cơ sở pháp lý đầy đủ, rõ ràng nhằm thúc đẩy </w:t>
      </w:r>
      <w:r w:rsidRPr="00A02279">
        <w:rPr>
          <w:sz w:val="28"/>
          <w:szCs w:val="28"/>
          <w:lang w:val="pt-BR"/>
        </w:rPr>
        <w:t xml:space="preserve">và tạo thuận lợi cho việc khai thác thương mại quyền </w:t>
      </w:r>
      <w:r w:rsidRPr="00A02279">
        <w:rPr>
          <w:sz w:val="28"/>
          <w:szCs w:val="28"/>
          <w:lang w:val="en-US"/>
        </w:rPr>
        <w:t xml:space="preserve">SHTT, đồng thời bảo đảm sự phù hợp với pháp luật về dân sự và các điều ước quốc tế mà Việt Nam là thành viên. </w:t>
      </w:r>
    </w:p>
    <w:p w14:paraId="3167E4CB" w14:textId="77777777" w:rsidR="00060A00" w:rsidRPr="00A02279" w:rsidRDefault="00C61C4F" w:rsidP="00A02279">
      <w:pPr>
        <w:widowControl w:val="0"/>
        <w:spacing w:after="120" w:line="264" w:lineRule="auto"/>
        <w:ind w:firstLine="567"/>
        <w:jc w:val="both"/>
        <w:rPr>
          <w:sz w:val="28"/>
          <w:szCs w:val="28"/>
          <w:lang w:val="en-US"/>
        </w:rPr>
      </w:pPr>
      <w:r w:rsidRPr="00A02279">
        <w:rPr>
          <w:sz w:val="28"/>
          <w:szCs w:val="28"/>
          <w:lang w:val="en-US"/>
        </w:rPr>
        <w:t>b) Về nội dung bổ sung mới</w:t>
      </w:r>
    </w:p>
    <w:p w14:paraId="79C10FB1" w14:textId="77777777" w:rsidR="00060A00" w:rsidRPr="00A02279" w:rsidRDefault="00C61C4F" w:rsidP="00A02279">
      <w:pPr>
        <w:widowControl w:val="0"/>
        <w:spacing w:after="120" w:line="264" w:lineRule="auto"/>
        <w:ind w:firstLine="567"/>
        <w:jc w:val="both"/>
        <w:rPr>
          <w:sz w:val="28"/>
          <w:szCs w:val="28"/>
          <w:lang w:val="en-US"/>
        </w:rPr>
      </w:pPr>
      <w:r w:rsidRPr="00A02279">
        <w:rPr>
          <w:bCs/>
          <w:sz w:val="28"/>
          <w:szCs w:val="28"/>
          <w:lang w:val="en-US"/>
        </w:rPr>
        <w:t>- B</w:t>
      </w:r>
      <w:r w:rsidRPr="00A02279">
        <w:rPr>
          <w:bCs/>
          <w:sz w:val="28"/>
          <w:szCs w:val="28"/>
        </w:rPr>
        <w:t>ổ sung quy định xử lý xung đột quyền SHTT để tạo thuận lợi cho việc khai thác thương mại</w:t>
      </w:r>
      <w:r w:rsidRPr="00A02279">
        <w:rPr>
          <w:bCs/>
          <w:sz w:val="28"/>
          <w:szCs w:val="28"/>
          <w:lang w:val="en-US"/>
        </w:rPr>
        <w:t xml:space="preserve"> (Điều 7);</w:t>
      </w:r>
    </w:p>
    <w:p w14:paraId="7E83F23B" w14:textId="77777777" w:rsidR="00060A00" w:rsidRPr="00A02279" w:rsidRDefault="00C61C4F" w:rsidP="00A02279">
      <w:pPr>
        <w:widowControl w:val="0"/>
        <w:spacing w:after="120" w:line="264" w:lineRule="auto"/>
        <w:ind w:firstLine="567"/>
        <w:jc w:val="both"/>
        <w:rPr>
          <w:sz w:val="28"/>
          <w:szCs w:val="28"/>
          <w:lang w:val="en-US"/>
        </w:rPr>
      </w:pPr>
      <w:r w:rsidRPr="00A02279">
        <w:rPr>
          <w:sz w:val="28"/>
          <w:szCs w:val="28"/>
          <w:lang w:val="en-US"/>
        </w:rPr>
        <w:t xml:space="preserve">- Bổ sung các nội dung về chính sách </w:t>
      </w:r>
      <w:r w:rsidRPr="00A02279">
        <w:rPr>
          <w:bCs/>
          <w:sz w:val="28"/>
          <w:szCs w:val="28"/>
        </w:rPr>
        <w:t>của Nhà nước trong việc hỗ trợ tạo ra và khai thác thương mại các đối tượng quyền SHTT nhằm thúc đẩy đổi mới sáng tạo</w:t>
      </w:r>
      <w:r w:rsidRPr="00A02279">
        <w:rPr>
          <w:bCs/>
          <w:sz w:val="28"/>
          <w:szCs w:val="28"/>
          <w:lang w:val="en-US"/>
        </w:rPr>
        <w:t xml:space="preserve"> </w:t>
      </w:r>
      <w:r w:rsidRPr="00A02279">
        <w:rPr>
          <w:sz w:val="28"/>
          <w:szCs w:val="28"/>
          <w:lang w:val="en-US"/>
        </w:rPr>
        <w:t>tại Điều 8 của d</w:t>
      </w:r>
      <w:r w:rsidRPr="00A02279">
        <w:rPr>
          <w:sz w:val="28"/>
          <w:szCs w:val="28"/>
        </w:rPr>
        <w:t>ự thảo Luật</w:t>
      </w:r>
      <w:r w:rsidRPr="00A02279">
        <w:rPr>
          <w:bCs/>
          <w:sz w:val="28"/>
          <w:szCs w:val="28"/>
          <w:lang w:val="en-US"/>
        </w:rPr>
        <w:t>:</w:t>
      </w:r>
    </w:p>
    <w:p w14:paraId="26F0C83B" w14:textId="005563D8" w:rsidR="00060A00" w:rsidRPr="00A02279" w:rsidRDefault="00C61C4F" w:rsidP="00A02279">
      <w:pPr>
        <w:widowControl w:val="0"/>
        <w:spacing w:after="120" w:line="264" w:lineRule="auto"/>
        <w:ind w:firstLine="567"/>
        <w:jc w:val="both"/>
        <w:rPr>
          <w:sz w:val="28"/>
          <w:szCs w:val="28"/>
        </w:rPr>
      </w:pPr>
      <w:r w:rsidRPr="00A02279">
        <w:rPr>
          <w:spacing w:val="-2"/>
          <w:sz w:val="28"/>
          <w:szCs w:val="28"/>
          <w:lang w:val="en-US"/>
        </w:rPr>
        <w:t>+ B</w:t>
      </w:r>
      <w:r w:rsidRPr="00A02279">
        <w:rPr>
          <w:spacing w:val="-2"/>
          <w:sz w:val="28"/>
          <w:szCs w:val="28"/>
        </w:rPr>
        <w:t>ổ sung</w:t>
      </w:r>
      <w:r w:rsidRPr="00A02279">
        <w:rPr>
          <w:spacing w:val="-2"/>
          <w:sz w:val="28"/>
          <w:szCs w:val="28"/>
          <w:lang w:val="ru-RU"/>
        </w:rPr>
        <w:t xml:space="preserve"> </w:t>
      </w:r>
      <w:r w:rsidRPr="00A02279">
        <w:rPr>
          <w:rFonts w:eastAsia="Yu Gothic"/>
          <w:bCs/>
          <w:spacing w:val="-2"/>
          <w:sz w:val="28"/>
          <w:szCs w:val="28"/>
        </w:rPr>
        <w:t xml:space="preserve">quy định </w:t>
      </w:r>
      <w:r w:rsidRPr="00A02279">
        <w:rPr>
          <w:bCs/>
          <w:spacing w:val="-2"/>
          <w:sz w:val="28"/>
          <w:szCs w:val="28"/>
        </w:rPr>
        <w:t xml:space="preserve">làm rõ chính sách của Nhà nước trong việc hỗ trợ tạo ra, xác lập, đăng ký, ghi nhận, công bố, bảo hộ, khai thác, quản lý, sử dụng, phát triển </w:t>
      </w:r>
      <w:r w:rsidRPr="00A02279">
        <w:rPr>
          <w:bCs/>
          <w:spacing w:val="-2"/>
          <w:sz w:val="28"/>
          <w:szCs w:val="28"/>
          <w:lang w:val="en-SG"/>
        </w:rPr>
        <w:t>đối tượng của quyền SHTT</w:t>
      </w:r>
      <w:r w:rsidR="00A32DCD" w:rsidRPr="00A02279">
        <w:rPr>
          <w:spacing w:val="-2"/>
          <w:sz w:val="28"/>
          <w:szCs w:val="28"/>
        </w:rPr>
        <w:t xml:space="preserve">, đặc biệt là đối tượng của quyền </w:t>
      </w:r>
      <w:r w:rsidR="00A32DCD" w:rsidRPr="00A02279">
        <w:rPr>
          <w:spacing w:val="-2"/>
          <w:sz w:val="28"/>
          <w:szCs w:val="28"/>
          <w:lang w:val="en-US"/>
        </w:rPr>
        <w:t>SHTT</w:t>
      </w:r>
      <w:r w:rsidR="00A32DCD" w:rsidRPr="00A02279">
        <w:rPr>
          <w:spacing w:val="-2"/>
          <w:sz w:val="28"/>
          <w:szCs w:val="28"/>
        </w:rPr>
        <w:t xml:space="preserve"> của đồng bào dân tộc thiểu số</w:t>
      </w:r>
      <w:r w:rsidRPr="00A02279">
        <w:rPr>
          <w:bCs/>
          <w:spacing w:val="-2"/>
          <w:sz w:val="28"/>
          <w:szCs w:val="28"/>
        </w:rPr>
        <w:t>; hỗ trợ tổ chức, cá nhân Việt Nam thực hiện định giá, áp dụng các mô hình chuyển nhượng, chuyển giao quyền sử dụng các đối tượng của quyền</w:t>
      </w:r>
      <w:r w:rsidRPr="00A02279">
        <w:rPr>
          <w:bCs/>
          <w:spacing w:val="-2"/>
          <w:sz w:val="28"/>
          <w:szCs w:val="28"/>
          <w:lang w:val="en-US"/>
        </w:rPr>
        <w:t xml:space="preserve"> SHTT, góp vốn bằng quyền SHTT,</w:t>
      </w:r>
      <w:r w:rsidRPr="00A02279">
        <w:rPr>
          <w:bCs/>
          <w:spacing w:val="-2"/>
          <w:sz w:val="28"/>
          <w:szCs w:val="28"/>
        </w:rPr>
        <w:t xml:space="preserve"> cơ chế </w:t>
      </w:r>
      <w:r w:rsidR="00E9353C" w:rsidRPr="00A02279">
        <w:rPr>
          <w:bCs/>
          <w:spacing w:val="-2"/>
          <w:sz w:val="28"/>
          <w:szCs w:val="28"/>
          <w:lang w:val="en-US"/>
        </w:rPr>
        <w:t xml:space="preserve">hợp tác, </w:t>
      </w:r>
      <w:r w:rsidRPr="00A02279">
        <w:rPr>
          <w:bCs/>
          <w:spacing w:val="-2"/>
          <w:sz w:val="28"/>
          <w:szCs w:val="28"/>
        </w:rPr>
        <w:t xml:space="preserve">chia sẻ quyền SHTT giữa </w:t>
      </w:r>
      <w:r w:rsidR="00E9353C" w:rsidRPr="00A02279">
        <w:rPr>
          <w:bCs/>
          <w:spacing w:val="-2"/>
          <w:sz w:val="28"/>
          <w:szCs w:val="28"/>
          <w:lang w:val="en-US"/>
        </w:rPr>
        <w:t xml:space="preserve">nhà khoa học, </w:t>
      </w:r>
      <w:r w:rsidRPr="00A02279">
        <w:rPr>
          <w:bCs/>
          <w:spacing w:val="-2"/>
          <w:sz w:val="28"/>
          <w:szCs w:val="28"/>
        </w:rPr>
        <w:t xml:space="preserve">nhà nước, tổ chức khoa học </w:t>
      </w:r>
      <w:r w:rsidRPr="00A02279">
        <w:rPr>
          <w:bCs/>
          <w:spacing w:val="-2"/>
          <w:sz w:val="28"/>
          <w:szCs w:val="28"/>
          <w:lang w:val="en-US"/>
        </w:rPr>
        <w:t xml:space="preserve">và </w:t>
      </w:r>
      <w:r w:rsidRPr="00A02279">
        <w:rPr>
          <w:bCs/>
          <w:spacing w:val="-2"/>
          <w:sz w:val="28"/>
          <w:szCs w:val="28"/>
        </w:rPr>
        <w:t xml:space="preserve">công nghệ và doanh nghiệp; ưu tiên mua quyền SHTT đối với các đối tượng có ý nghĩa quan trọng đối với an ninh quốc gia, </w:t>
      </w:r>
      <w:r w:rsidRPr="00A02279">
        <w:rPr>
          <w:bCs/>
          <w:spacing w:val="-2"/>
          <w:sz w:val="28"/>
          <w:szCs w:val="28"/>
        </w:rPr>
        <w:lastRenderedPageBreak/>
        <w:t xml:space="preserve">thiết yếu đối với phát triển kinh tế – xã hội; tiên phong đặt hàng, mua sắm, sử dụng sản phẩm, dịch vụ được tạo ra chủ yếu trên cơ sở ứng dụng </w:t>
      </w:r>
      <w:r w:rsidRPr="00A02279">
        <w:rPr>
          <w:bCs/>
          <w:spacing w:val="-2"/>
          <w:sz w:val="28"/>
          <w:szCs w:val="28"/>
          <w:lang w:val="en-SG"/>
        </w:rPr>
        <w:t>chương trình máy tính</w:t>
      </w:r>
      <w:r w:rsidRPr="00A02279">
        <w:rPr>
          <w:bCs/>
          <w:spacing w:val="-2"/>
          <w:sz w:val="28"/>
          <w:szCs w:val="28"/>
        </w:rPr>
        <w:t xml:space="preserve">, sáng chế, thiết kế bố trí, giống cây trồng được tạo ra </w:t>
      </w:r>
      <w:r w:rsidR="00A445D0" w:rsidRPr="00A02279">
        <w:rPr>
          <w:spacing w:val="-2"/>
          <w:sz w:val="28"/>
          <w:szCs w:val="28"/>
        </w:rPr>
        <w:t>và bảo hộ</w:t>
      </w:r>
      <w:r w:rsidR="00A445D0" w:rsidRPr="00A02279">
        <w:rPr>
          <w:bCs/>
          <w:spacing w:val="-2"/>
          <w:sz w:val="28"/>
          <w:szCs w:val="28"/>
        </w:rPr>
        <w:t xml:space="preserve"> </w:t>
      </w:r>
      <w:r w:rsidRPr="00A02279">
        <w:rPr>
          <w:bCs/>
          <w:spacing w:val="-2"/>
          <w:sz w:val="28"/>
          <w:szCs w:val="28"/>
        </w:rPr>
        <w:t>tại Việt Nam</w:t>
      </w:r>
      <w:r w:rsidRPr="00A02279">
        <w:rPr>
          <w:bCs/>
          <w:sz w:val="28"/>
          <w:szCs w:val="28"/>
          <w:lang w:val="en-US"/>
        </w:rPr>
        <w:t>;</w:t>
      </w:r>
    </w:p>
    <w:p w14:paraId="7E3E5094"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 Bổ sung quy định về chính sách phát triển hệ sinh thái SHTT đồng bộ và hiệu quả, trong đó ưu tiên thúc đẩy hình thành và nâng cao năng lực cho cơ quan xác lập quyền; hỗ trợ đào tạo nguồn nhân lực, ưu đãi cho các tổ chức trung gian, tổ chức bổ trợ cho phát triển, khai thác, sử dụng, bảo vệ quyền SHTT; ưu tiên đầu tư và hỗ trợ đào tạo về SHTT và nâng cao nhận thức về SHTT; nâng cao năng lực tạo ra và khai thác cho doanh nghiệp vừa và nhỏ, lĩnh vực công nghệ chiến lược; ưu tiên phát triển tổ chức ứng dụng đối tượng của quyền SHTT để sản xuất máy móc, thiết bị là công cụ sản xuất;</w:t>
      </w:r>
    </w:p>
    <w:p w14:paraId="37A6331B" w14:textId="77777777" w:rsidR="00060A00" w:rsidRPr="00A02279" w:rsidRDefault="00C61C4F" w:rsidP="00A02279">
      <w:pPr>
        <w:widowControl w:val="0"/>
        <w:spacing w:after="120" w:line="264" w:lineRule="auto"/>
        <w:ind w:firstLine="567"/>
        <w:jc w:val="both"/>
        <w:rPr>
          <w:bCs/>
          <w:spacing w:val="-4"/>
          <w:sz w:val="28"/>
          <w:szCs w:val="28"/>
        </w:rPr>
      </w:pPr>
      <w:r w:rsidRPr="00A02279">
        <w:rPr>
          <w:bCs/>
          <w:spacing w:val="-4"/>
          <w:sz w:val="28"/>
          <w:szCs w:val="28"/>
        </w:rPr>
        <w:t>+ Bổ sung quy định khuyến khích tổ chức, cá nhân đầu tư vào các doanh nghiệp khởi nghiệp từ việc ứng dụng sáng chế, thiết kế bố trí được tạo ra tại Việt Nam;</w:t>
      </w:r>
    </w:p>
    <w:p w14:paraId="7E0357AA" w14:textId="11D3D5BB" w:rsidR="00060A00" w:rsidRPr="00A02279" w:rsidRDefault="00C61C4F" w:rsidP="00A02279">
      <w:pPr>
        <w:widowControl w:val="0"/>
        <w:spacing w:after="120" w:line="264" w:lineRule="auto"/>
        <w:ind w:firstLine="567"/>
        <w:jc w:val="both"/>
        <w:rPr>
          <w:bCs/>
          <w:sz w:val="28"/>
          <w:szCs w:val="28"/>
          <w:lang w:val="en-US"/>
        </w:rPr>
      </w:pPr>
      <w:r w:rsidRPr="00A02279">
        <w:rPr>
          <w:sz w:val="28"/>
          <w:szCs w:val="28"/>
        </w:rPr>
        <w:t xml:space="preserve">- </w:t>
      </w:r>
      <w:r w:rsidRPr="00A02279">
        <w:rPr>
          <w:bCs/>
          <w:sz w:val="28"/>
          <w:szCs w:val="28"/>
        </w:rPr>
        <w:t xml:space="preserve">Bổ sung quy định về </w:t>
      </w:r>
      <w:r w:rsidR="00925BBB" w:rsidRPr="00A02279">
        <w:rPr>
          <w:bCs/>
          <w:sz w:val="28"/>
          <w:szCs w:val="28"/>
          <w:lang w:val="en-US"/>
        </w:rPr>
        <w:t>tài chính dựa trên quyền</w:t>
      </w:r>
      <w:r w:rsidR="00D97AE1" w:rsidRPr="00A02279">
        <w:rPr>
          <w:bCs/>
          <w:sz w:val="28"/>
          <w:szCs w:val="28"/>
        </w:rPr>
        <w:t xml:space="preserve"> SHTT: </w:t>
      </w:r>
      <w:r w:rsidR="00A858EB" w:rsidRPr="00A02279">
        <w:rPr>
          <w:sz w:val="28"/>
          <w:szCs w:val="28"/>
        </w:rPr>
        <w:t xml:space="preserve">Khuyến khích sử dụng quyền sở hữu trí tuệ để </w:t>
      </w:r>
      <w:r w:rsidR="00984BB6" w:rsidRPr="00A02279">
        <w:rPr>
          <w:sz w:val="28"/>
          <w:szCs w:val="28"/>
          <w:lang w:val="en-US"/>
        </w:rPr>
        <w:t>vay</w:t>
      </w:r>
      <w:r w:rsidR="00A858EB" w:rsidRPr="00A02279">
        <w:rPr>
          <w:sz w:val="28"/>
          <w:szCs w:val="28"/>
        </w:rPr>
        <w:t xml:space="preserve"> vốn hoặc thế chấp để vay vốn theo quy định pháp luật về tài chính, ngân hàng và quy định pháp luật liên quan</w:t>
      </w:r>
      <w:r w:rsidRPr="00A02279">
        <w:rPr>
          <w:bCs/>
          <w:sz w:val="28"/>
          <w:szCs w:val="28"/>
        </w:rPr>
        <w:t xml:space="preserve">; việc chủ sở hữu quyền SHTT tự xác định giá trị và lập thành danh mục </w:t>
      </w:r>
      <w:r w:rsidR="00A858EB" w:rsidRPr="00A02279">
        <w:rPr>
          <w:bCs/>
          <w:sz w:val="28"/>
          <w:szCs w:val="28"/>
          <w:lang w:val="en-US"/>
        </w:rPr>
        <w:t>riêng</w:t>
      </w:r>
      <w:r w:rsidRPr="00A02279">
        <w:rPr>
          <w:bCs/>
          <w:sz w:val="28"/>
          <w:szCs w:val="28"/>
        </w:rPr>
        <w:t xml:space="preserve"> để quản trị trong trường hợp</w:t>
      </w:r>
      <w:r w:rsidR="00123DED" w:rsidRPr="00A02279">
        <w:rPr>
          <w:bCs/>
          <w:sz w:val="28"/>
          <w:szCs w:val="28"/>
          <w:lang w:val="en-US"/>
        </w:rPr>
        <w:t xml:space="preserve"> </w:t>
      </w:r>
      <w:r w:rsidR="00123DED" w:rsidRPr="00A02279">
        <w:rPr>
          <w:sz w:val="28"/>
          <w:szCs w:val="28"/>
        </w:rPr>
        <w:t xml:space="preserve">quyền </w:t>
      </w:r>
      <w:r w:rsidR="00123DED" w:rsidRPr="00A02279">
        <w:rPr>
          <w:sz w:val="28"/>
          <w:szCs w:val="28"/>
          <w:lang w:val="en-US"/>
        </w:rPr>
        <w:t>SHTT</w:t>
      </w:r>
      <w:r w:rsidR="00123DED" w:rsidRPr="00A02279">
        <w:rPr>
          <w:sz w:val="28"/>
          <w:szCs w:val="28"/>
        </w:rPr>
        <w:t xml:space="preserve"> chưa đáp ứng điều kiện để ghi nhận giá trị tài sản trong sổ kế toán</w:t>
      </w:r>
      <w:r w:rsidRPr="00A02279">
        <w:rPr>
          <w:sz w:val="28"/>
          <w:szCs w:val="28"/>
        </w:rPr>
        <w:t xml:space="preserve">; </w:t>
      </w:r>
      <w:r w:rsidR="00A445D0" w:rsidRPr="00A02279">
        <w:rPr>
          <w:sz w:val="28"/>
          <w:szCs w:val="28"/>
        </w:rPr>
        <w:t>Chính phủ quy định việc xây dựng cơ sở dữ liệu quốc gia về giá các quyền SHTT đã được giao dịch hợp pháp</w:t>
      </w:r>
      <w:r w:rsidR="00984BB6" w:rsidRPr="00A02279">
        <w:rPr>
          <w:sz w:val="28"/>
          <w:szCs w:val="28"/>
          <w:lang w:val="en-US"/>
        </w:rPr>
        <w:t>,</w:t>
      </w:r>
      <w:r w:rsidR="00A445D0" w:rsidRPr="00A02279">
        <w:rPr>
          <w:sz w:val="28"/>
          <w:szCs w:val="28"/>
        </w:rPr>
        <w:t xml:space="preserve"> </w:t>
      </w:r>
      <w:r w:rsidR="00984BB6" w:rsidRPr="00A02279">
        <w:rPr>
          <w:sz w:val="28"/>
          <w:szCs w:val="28"/>
          <w:lang w:val="en-US"/>
        </w:rPr>
        <w:t>quy định nguyên tắc, tiêu chí và hướng dẫn chung</w:t>
      </w:r>
      <w:r w:rsidR="00A445D0" w:rsidRPr="00A02279">
        <w:rPr>
          <w:sz w:val="28"/>
          <w:szCs w:val="28"/>
        </w:rPr>
        <w:t xml:space="preserve"> về phương pháp xác định giá trị quyền </w:t>
      </w:r>
      <w:r w:rsidR="00A445D0" w:rsidRPr="00A02279">
        <w:rPr>
          <w:sz w:val="28"/>
          <w:szCs w:val="28"/>
          <w:lang w:val="en-US"/>
        </w:rPr>
        <w:t>SHTT</w:t>
      </w:r>
      <w:r w:rsidR="007E3C91" w:rsidRPr="00A02279">
        <w:rPr>
          <w:bCs/>
          <w:sz w:val="28"/>
          <w:szCs w:val="28"/>
          <w:lang w:val="en-US"/>
        </w:rPr>
        <w:t xml:space="preserve"> (Điều 8a)</w:t>
      </w:r>
      <w:r w:rsidRPr="00A02279">
        <w:rPr>
          <w:bCs/>
          <w:sz w:val="28"/>
          <w:szCs w:val="28"/>
        </w:rPr>
        <w:t>.</w:t>
      </w:r>
    </w:p>
    <w:p w14:paraId="61471230"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rPr>
        <w:t>Lý do: Tạo cơ sở pháp lý đầy đủ, rõ ràng nhằm thúc đẩy</w:t>
      </w:r>
      <w:r w:rsidRPr="00A02279">
        <w:rPr>
          <w:bCs/>
          <w:sz w:val="28"/>
          <w:szCs w:val="28"/>
          <w:lang w:val="en-US"/>
        </w:rPr>
        <w:t xml:space="preserve"> việc tạo ra</w:t>
      </w:r>
      <w:r w:rsidRPr="00A02279">
        <w:rPr>
          <w:bCs/>
          <w:sz w:val="28"/>
          <w:szCs w:val="28"/>
        </w:rPr>
        <w:t xml:space="preserve"> và tạo thuận lợi cho việc khai thác thương mại các đối tượng quyền SHTT nhằm biến </w:t>
      </w:r>
      <w:r w:rsidRPr="00A02279">
        <w:rPr>
          <w:bCs/>
          <w:sz w:val="28"/>
          <w:szCs w:val="28"/>
          <w:lang w:val="en-US"/>
        </w:rPr>
        <w:t xml:space="preserve">quyền SHTT </w:t>
      </w:r>
      <w:r w:rsidRPr="00A02279">
        <w:rPr>
          <w:bCs/>
          <w:sz w:val="28"/>
          <w:szCs w:val="28"/>
        </w:rPr>
        <w:t>thành tài sản có giá trị thương mại thực sự, có thể khai thác và sử dụng như các tài sản hữu hình khác, qua đó thúc đẩy đổi mới sáng tạo, tạo động lực cho các cá nhân và doanh nghiệp đầu tư vào việc tạo ra, bảo hộ và phát triển</w:t>
      </w:r>
      <w:r w:rsidRPr="00A02279">
        <w:rPr>
          <w:bCs/>
          <w:sz w:val="28"/>
          <w:szCs w:val="28"/>
          <w:lang w:val="en-US"/>
        </w:rPr>
        <w:t xml:space="preserve"> đối tượng của quyền SHTT</w:t>
      </w:r>
      <w:r w:rsidRPr="00A02279">
        <w:rPr>
          <w:bCs/>
          <w:sz w:val="28"/>
          <w:szCs w:val="28"/>
        </w:rPr>
        <w:t>.</w:t>
      </w:r>
    </w:p>
    <w:p w14:paraId="7E9197F8"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c) Về nội dung lược bỏ: Không có.</w:t>
      </w:r>
    </w:p>
    <w:p w14:paraId="328011CF"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xml:space="preserve">d) Về nội dung cắt giảm, đơn giản hóa thủ tục hành chính: Không có (Đây là các quy định về chính sách, nội dung quản lý nhà nước về SHTT, không có nội dung về thủ tục hành chính). </w:t>
      </w:r>
    </w:p>
    <w:p w14:paraId="763810D5"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xml:space="preserve">đ) Về nội dung phân quyền, phân cấp: Không có (Đây là các quy định về chính sách, nội dung quản lý nhà nước về SHTT, không có nội dung về thủ tục hành chính). </w:t>
      </w:r>
    </w:p>
    <w:p w14:paraId="5FEAA507" w14:textId="77777777" w:rsidR="00060A00" w:rsidRPr="00A02279" w:rsidRDefault="00C61C4F" w:rsidP="00A02279">
      <w:pPr>
        <w:widowControl w:val="0"/>
        <w:spacing w:after="120" w:line="264" w:lineRule="auto"/>
        <w:ind w:firstLine="567"/>
        <w:jc w:val="both"/>
        <w:rPr>
          <w:b/>
          <w:bCs/>
          <w:i/>
          <w:spacing w:val="-4"/>
          <w:sz w:val="28"/>
          <w:szCs w:val="28"/>
          <w:lang w:val="en-US"/>
        </w:rPr>
      </w:pPr>
      <w:r w:rsidRPr="00A02279">
        <w:rPr>
          <w:b/>
          <w:bCs/>
          <w:i/>
          <w:spacing w:val="-4"/>
          <w:sz w:val="28"/>
          <w:szCs w:val="28"/>
          <w:lang w:val="en-US"/>
        </w:rPr>
        <w:t xml:space="preserve">3.2. </w:t>
      </w:r>
      <w:r w:rsidRPr="00A02279">
        <w:rPr>
          <w:b/>
          <w:bCs/>
          <w:i/>
          <w:spacing w:val="-4"/>
          <w:sz w:val="28"/>
          <w:szCs w:val="28"/>
        </w:rPr>
        <w:t xml:space="preserve">Về </w:t>
      </w:r>
      <w:r w:rsidRPr="00A02279">
        <w:rPr>
          <w:b/>
          <w:bCs/>
          <w:i/>
          <w:spacing w:val="-4"/>
          <w:sz w:val="28"/>
          <w:szCs w:val="28"/>
          <w:lang w:val="en-US"/>
        </w:rPr>
        <w:t>chính sách</w:t>
      </w:r>
      <w:r w:rsidRPr="00A02279">
        <w:rPr>
          <w:b/>
          <w:bCs/>
          <w:i/>
          <w:sz w:val="28"/>
          <w:szCs w:val="28"/>
        </w:rPr>
        <w:t xml:space="preserve"> </w:t>
      </w:r>
      <w:r w:rsidRPr="00A02279">
        <w:rPr>
          <w:b/>
          <w:bCs/>
          <w:i/>
          <w:sz w:val="28"/>
          <w:szCs w:val="28"/>
          <w:lang w:val="en-US"/>
        </w:rPr>
        <w:t>“</w:t>
      </w:r>
      <w:r w:rsidRPr="00A02279">
        <w:rPr>
          <w:b/>
          <w:bCs/>
          <w:i/>
          <w:spacing w:val="-4"/>
          <w:sz w:val="28"/>
          <w:szCs w:val="28"/>
          <w:lang w:val="en-US"/>
        </w:rPr>
        <w:t>Đơn giản hóa thủ tục hành chính, tạo thuận lợi cho việc đăng ký, xác lập quyền SHTT”</w:t>
      </w:r>
    </w:p>
    <w:p w14:paraId="47C9DBE1"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a) Về nội dung sửa đổi, hoàn thiện</w:t>
      </w:r>
    </w:p>
    <w:p w14:paraId="26051484"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lastRenderedPageBreak/>
        <w:t>- Sửa đổi, hoàn thiện quy định về thủ tục kiểm soát an ninh sáng chế và</w:t>
      </w:r>
      <w:r w:rsidRPr="00A02279">
        <w:rPr>
          <w:bCs/>
          <w:sz w:val="28"/>
          <w:szCs w:val="28"/>
        </w:rPr>
        <w:t xml:space="preserve"> sáng chế mật trước khi đăng ký ra nước ngoài</w:t>
      </w:r>
      <w:r w:rsidRPr="00A02279">
        <w:rPr>
          <w:bCs/>
          <w:sz w:val="28"/>
          <w:szCs w:val="28"/>
          <w:lang w:val="en-US"/>
        </w:rPr>
        <w:t xml:space="preserve"> (Điều 89a);</w:t>
      </w:r>
    </w:p>
    <w:p w14:paraId="2BF0D443" w14:textId="586CFBB1" w:rsidR="00060A00" w:rsidRPr="00A02279" w:rsidRDefault="00C61C4F" w:rsidP="00A02279">
      <w:pPr>
        <w:widowControl w:val="0"/>
        <w:spacing w:after="120" w:line="264" w:lineRule="auto"/>
        <w:ind w:firstLine="567"/>
        <w:jc w:val="both"/>
        <w:rPr>
          <w:bCs/>
          <w:spacing w:val="-4"/>
          <w:sz w:val="28"/>
          <w:szCs w:val="28"/>
          <w:lang w:val="en-US"/>
        </w:rPr>
      </w:pPr>
      <w:r w:rsidRPr="00A02279">
        <w:rPr>
          <w:bCs/>
          <w:spacing w:val="-4"/>
          <w:sz w:val="28"/>
          <w:szCs w:val="28"/>
          <w:lang w:val="en-US"/>
        </w:rPr>
        <w:t>- Sửa đổi, hoàn thiện các quy định liên quan đến xác lập quyền sở hữu công nghiệp theo hướng để Bộ trưởng Bộ Khoa học và Công nghệ quy định cụ thể về cơ quan/tổ chức tiếp nhận đơn, điều kiện tiếp nhận đơn đăng ký sở hữu công nghiệp, trình tự thủ tục thẩm định nội dung, cấp/từ chối cấp văn bằng bảo hộ để phù hợp với mục tiêu về việc đơn giản hóa thủ tục hành chính</w:t>
      </w:r>
      <w:r w:rsidR="00212F19" w:rsidRPr="00A02279">
        <w:rPr>
          <w:bCs/>
          <w:spacing w:val="-4"/>
          <w:sz w:val="28"/>
          <w:szCs w:val="28"/>
          <w:lang w:val="en-US"/>
        </w:rPr>
        <w:t>..</w:t>
      </w:r>
      <w:r w:rsidRPr="00A02279">
        <w:rPr>
          <w:bCs/>
          <w:spacing w:val="-4"/>
          <w:sz w:val="28"/>
          <w:szCs w:val="28"/>
          <w:lang w:val="en-US"/>
        </w:rPr>
        <w:t>.</w:t>
      </w:r>
      <w:r w:rsidR="00212F19" w:rsidRPr="00A02279">
        <w:rPr>
          <w:bCs/>
          <w:spacing w:val="-4"/>
          <w:sz w:val="28"/>
          <w:szCs w:val="28"/>
          <w:lang w:val="en-US"/>
        </w:rPr>
        <w:t>,</w:t>
      </w:r>
      <w:r w:rsidRPr="00A02279">
        <w:rPr>
          <w:bCs/>
          <w:spacing w:val="-4"/>
          <w:sz w:val="28"/>
          <w:szCs w:val="28"/>
          <w:lang w:val="en-US"/>
        </w:rPr>
        <w:t xml:space="preserve"> đồng thời hoàn thiện quy trình xử lý đơn (các Điều 89, 107, 108, 109, 113, 114, 117, 118, 119a, 120a, 150);</w:t>
      </w:r>
    </w:p>
    <w:p w14:paraId="510BCCAE"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S</w:t>
      </w:r>
      <w:r w:rsidRPr="00A02279">
        <w:rPr>
          <w:sz w:val="28"/>
          <w:szCs w:val="28"/>
          <w:lang w:val="en-US"/>
        </w:rPr>
        <w:t xml:space="preserve">ửa đổi, </w:t>
      </w:r>
      <w:r w:rsidRPr="00A02279">
        <w:rPr>
          <w:bCs/>
          <w:sz w:val="28"/>
          <w:szCs w:val="28"/>
        </w:rPr>
        <w:t>hoàn thiện quy định về đăng ký quyền tác giả, quyền liên quan</w:t>
      </w:r>
      <w:r w:rsidRPr="00A02279">
        <w:rPr>
          <w:bCs/>
          <w:sz w:val="28"/>
          <w:szCs w:val="28"/>
          <w:lang w:val="en-US"/>
        </w:rPr>
        <w:t>, về</w:t>
      </w:r>
      <w:r w:rsidRPr="00A02279">
        <w:rPr>
          <w:bCs/>
          <w:sz w:val="28"/>
          <w:szCs w:val="28"/>
        </w:rPr>
        <w:t xml:space="preserve"> quy trình quản lý, thẩm định và công bố liên quan đến Bằng bảo hộ giống cây trồng</w:t>
      </w:r>
      <w:r w:rsidRPr="00A02279">
        <w:rPr>
          <w:bCs/>
          <w:sz w:val="28"/>
          <w:szCs w:val="28"/>
          <w:lang w:val="en-US"/>
        </w:rPr>
        <w:t xml:space="preserve"> </w:t>
      </w:r>
      <w:r w:rsidRPr="00A02279">
        <w:rPr>
          <w:bCs/>
          <w:sz w:val="28"/>
          <w:szCs w:val="28"/>
        </w:rPr>
        <w:t>nhằm nâng cao hiệu quả cung cấp và sử dụng dịch vụ công trực tuyến, đơn giản hóa thủ tục hành chính</w:t>
      </w:r>
      <w:r w:rsidRPr="00A02279">
        <w:rPr>
          <w:bCs/>
          <w:sz w:val="28"/>
          <w:szCs w:val="28"/>
          <w:lang w:val="en-US"/>
        </w:rPr>
        <w:t xml:space="preserve"> (Các Điều 49, 50, 51, 55, 165, 170, 176, 183, 191).</w:t>
      </w:r>
    </w:p>
    <w:p w14:paraId="4CB80DD8"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rPr>
        <w:t xml:space="preserve">Lý do: </w:t>
      </w:r>
      <w:r w:rsidRPr="00A02279">
        <w:rPr>
          <w:bCs/>
          <w:sz w:val="28"/>
          <w:szCs w:val="28"/>
          <w:lang w:val="en-US"/>
        </w:rPr>
        <w:t>Nhằm bảo đảm tính ổn định của Luật, phù hợp với mục tiêu về việc đơn giản hóa thủ tục hành chính (các quy định về thủ tục hành chính phải được rà soát thường xuyên và sửa đổi ngay khi có vướng mắc) và chuyển đổi số.</w:t>
      </w:r>
    </w:p>
    <w:p w14:paraId="4BF8011E"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b) Về nội dung bổ sung mới</w:t>
      </w:r>
    </w:p>
    <w:p w14:paraId="044FBA16" w14:textId="2DC2673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xml:space="preserve">- Về đầu tư cho </w:t>
      </w:r>
      <w:r w:rsidRPr="00A02279">
        <w:rPr>
          <w:bCs/>
          <w:sz w:val="28"/>
          <w:szCs w:val="28"/>
        </w:rPr>
        <w:t>quản lý nhà nước về SHTT</w:t>
      </w:r>
      <w:r w:rsidRPr="00A02279">
        <w:rPr>
          <w:bCs/>
          <w:sz w:val="28"/>
          <w:szCs w:val="28"/>
          <w:lang w:val="en-US"/>
        </w:rPr>
        <w:t xml:space="preserve">, đẩy mạnh chuyển đổi số trong </w:t>
      </w:r>
      <w:r w:rsidRPr="00A02279">
        <w:rPr>
          <w:bCs/>
          <w:spacing w:val="-2"/>
          <w:sz w:val="28"/>
          <w:szCs w:val="28"/>
        </w:rPr>
        <w:t>thực hiện các thủ tục hành chính</w:t>
      </w:r>
      <w:r w:rsidRPr="00A02279">
        <w:rPr>
          <w:bCs/>
          <w:sz w:val="28"/>
          <w:szCs w:val="28"/>
          <w:lang w:val="en-US"/>
        </w:rPr>
        <w:t>,</w:t>
      </w:r>
      <w:r w:rsidRPr="00A02279">
        <w:rPr>
          <w:bCs/>
          <w:sz w:val="28"/>
          <w:szCs w:val="28"/>
        </w:rPr>
        <w:t xml:space="preserve"> </w:t>
      </w:r>
      <w:r w:rsidRPr="00A02279">
        <w:rPr>
          <w:sz w:val="28"/>
          <w:szCs w:val="28"/>
        </w:rPr>
        <w:t xml:space="preserve">dự thảo Luật </w:t>
      </w:r>
      <w:r w:rsidRPr="00A02279">
        <w:rPr>
          <w:bCs/>
          <w:sz w:val="28"/>
          <w:szCs w:val="28"/>
          <w:lang w:val="en-US"/>
        </w:rPr>
        <w:t>b</w:t>
      </w:r>
      <w:r w:rsidRPr="00A02279">
        <w:rPr>
          <w:bCs/>
          <w:sz w:val="28"/>
          <w:szCs w:val="28"/>
        </w:rPr>
        <w:t>ổ sung quy định ưu tiên phát triển nguồn lực, đầu tư cho cơ sở hạ tầng công nghệ thông tin, các nền tảng số phục vụ nghiệp vụ SHTT, cơ sở dữ liệu chuyên ngành SHTT, công cụ, trang thiết bị</w:t>
      </w:r>
      <w:r w:rsidRPr="00A02279">
        <w:rPr>
          <w:bCs/>
          <w:sz w:val="28"/>
          <w:szCs w:val="28"/>
          <w:lang w:val="en-US"/>
        </w:rPr>
        <w:t xml:space="preserve">, </w:t>
      </w:r>
      <w:r w:rsidRPr="00A02279">
        <w:rPr>
          <w:sz w:val="28"/>
          <w:szCs w:val="28"/>
        </w:rPr>
        <w:t xml:space="preserve">bảo đảm hệ thống đăng ký, xác lập quyền </w:t>
      </w:r>
      <w:r w:rsidR="007A1AC7" w:rsidRPr="00A02279">
        <w:rPr>
          <w:sz w:val="28"/>
          <w:szCs w:val="28"/>
          <w:lang w:val="en-US"/>
        </w:rPr>
        <w:t>SHTT</w:t>
      </w:r>
      <w:r w:rsidRPr="00A02279">
        <w:rPr>
          <w:sz w:val="28"/>
          <w:szCs w:val="28"/>
        </w:rPr>
        <w:t xml:space="preserve"> minh bạch, dễ tiếp cận và đáp ứng nhu cầu của xã hộ</w:t>
      </w:r>
      <w:r w:rsidRPr="00A02279">
        <w:rPr>
          <w:sz w:val="28"/>
          <w:szCs w:val="28"/>
          <w:lang w:val="en-US"/>
        </w:rPr>
        <w:t>i (Điều 8);</w:t>
      </w:r>
      <w:r w:rsidRPr="00A02279">
        <w:rPr>
          <w:bCs/>
          <w:sz w:val="28"/>
          <w:szCs w:val="28"/>
        </w:rPr>
        <w:t xml:space="preserve"> </w:t>
      </w:r>
    </w:p>
    <w:p w14:paraId="01A29DD6" w14:textId="77805542"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xml:space="preserve">- Bổ sung quy định về các điều kiện bảo đảm hoạt động quản lý nhà nước SHTT: việc bảo đảm kinh phí hoạt động của cơ quan quản lý nhà nước về quyền SHTT, có </w:t>
      </w:r>
      <w:r w:rsidRPr="00A02279">
        <w:rPr>
          <w:bCs/>
          <w:sz w:val="28"/>
          <w:szCs w:val="28"/>
        </w:rPr>
        <w:t xml:space="preserve">chính sách đầu tư, phát triển khoa học công nghệ và các phương tiện khác để bảo đảm cho </w:t>
      </w:r>
      <w:r w:rsidRPr="00A02279">
        <w:rPr>
          <w:bCs/>
          <w:sz w:val="28"/>
          <w:szCs w:val="28"/>
          <w:lang w:val="en-US"/>
        </w:rPr>
        <w:t xml:space="preserve">tổ chức và hoạt động của cơ quan quản lý nhà nước về SHTT, </w:t>
      </w:r>
      <w:r w:rsidR="00417A29" w:rsidRPr="00A02279">
        <w:rPr>
          <w:bCs/>
          <w:sz w:val="28"/>
          <w:szCs w:val="28"/>
          <w:lang w:val="en-US"/>
        </w:rPr>
        <w:t>quy định nguyên tắc để Chính phủ có thể quy định việc sử dụng ngân sách cho các hoạt động đặc thù riêng biệt</w:t>
      </w:r>
      <w:r w:rsidRPr="00A02279">
        <w:rPr>
          <w:bCs/>
          <w:sz w:val="28"/>
          <w:szCs w:val="28"/>
          <w:lang w:val="en-US"/>
        </w:rPr>
        <w:t xml:space="preserve"> của cơ quan trực tiếp</w:t>
      </w:r>
      <w:r w:rsidRPr="00A02279">
        <w:rPr>
          <w:sz w:val="28"/>
          <w:szCs w:val="28"/>
        </w:rPr>
        <w:t xml:space="preserve"> trực tiếp thực hiện chức năng quản lý nhà nước về quyền sở hữu công nghiệp</w:t>
      </w:r>
      <w:r w:rsidRPr="00A02279">
        <w:rPr>
          <w:bCs/>
          <w:sz w:val="28"/>
          <w:szCs w:val="28"/>
        </w:rPr>
        <w:t>;</w:t>
      </w:r>
      <w:r w:rsidRPr="00A02279">
        <w:rPr>
          <w:bCs/>
          <w:sz w:val="28"/>
          <w:szCs w:val="28"/>
          <w:lang w:val="en-US"/>
        </w:rPr>
        <w:t xml:space="preserve"> b</w:t>
      </w:r>
      <w:r w:rsidRPr="00A02279">
        <w:rPr>
          <w:bCs/>
          <w:sz w:val="28"/>
          <w:szCs w:val="28"/>
        </w:rPr>
        <w:t>ổ sung quy định để chuyển đổi số toàn diện hoạt động SHTT</w:t>
      </w:r>
      <w:r w:rsidRPr="00A02279">
        <w:rPr>
          <w:bCs/>
          <w:sz w:val="28"/>
          <w:szCs w:val="28"/>
          <w:lang w:val="en-US"/>
        </w:rPr>
        <w:t xml:space="preserve"> (Điều 219a);</w:t>
      </w:r>
    </w:p>
    <w:p w14:paraId="568DC4ED"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xml:space="preserve">- Về cơ chế </w:t>
      </w:r>
      <w:r w:rsidRPr="00A02279">
        <w:rPr>
          <w:bCs/>
          <w:sz w:val="28"/>
          <w:szCs w:val="28"/>
        </w:rPr>
        <w:t>tăng cường hậu kiểm</w:t>
      </w:r>
      <w:r w:rsidRPr="00A02279">
        <w:rPr>
          <w:bCs/>
          <w:sz w:val="28"/>
          <w:szCs w:val="28"/>
          <w:lang w:val="en-US"/>
        </w:rPr>
        <w:t xml:space="preserve"> trong </w:t>
      </w:r>
      <w:r w:rsidRPr="00A02279">
        <w:rPr>
          <w:bCs/>
          <w:spacing w:val="-2"/>
          <w:sz w:val="28"/>
          <w:szCs w:val="28"/>
        </w:rPr>
        <w:t>thực hiện các thủ tục hành chính</w:t>
      </w:r>
      <w:r w:rsidRPr="00A02279">
        <w:rPr>
          <w:bCs/>
          <w:spacing w:val="-2"/>
          <w:sz w:val="28"/>
          <w:szCs w:val="28"/>
          <w:lang w:val="en-US"/>
        </w:rPr>
        <w:t>,</w:t>
      </w:r>
      <w:r w:rsidRPr="00A02279">
        <w:rPr>
          <w:bCs/>
          <w:sz w:val="28"/>
          <w:szCs w:val="28"/>
        </w:rPr>
        <w:t xml:space="preserve"> </w:t>
      </w:r>
      <w:r w:rsidRPr="00A02279">
        <w:rPr>
          <w:sz w:val="28"/>
          <w:szCs w:val="28"/>
        </w:rPr>
        <w:t xml:space="preserve">dự thảo Luật </w:t>
      </w:r>
      <w:r w:rsidRPr="00A02279">
        <w:rPr>
          <w:bCs/>
          <w:sz w:val="28"/>
          <w:szCs w:val="28"/>
        </w:rPr>
        <w:t>bổ sung quy định làm rõ trách nhiệm của người nộp đơn về các thông tin khai trong đơn để chuyển sang cơ chế hậu kiểm; và thu hồi quyết định của cơ quan có thẩm quyền trong một số trường hợp có bằng chứng về việc thông tin không trung thực</w:t>
      </w:r>
      <w:r w:rsidRPr="00A02279">
        <w:rPr>
          <w:bCs/>
          <w:sz w:val="28"/>
          <w:szCs w:val="28"/>
          <w:lang w:val="en-US"/>
        </w:rPr>
        <w:t xml:space="preserve"> (các Điều 49 và 100).</w:t>
      </w:r>
    </w:p>
    <w:p w14:paraId="17C89C0E"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Lý do: Nhằm nâng cao năng lực giải quyết thủ tục hành chính, tăng cường công khai minh bạch và đẩy nhanh quá trình giải quyết thủ tục hành chính.</w:t>
      </w:r>
    </w:p>
    <w:p w14:paraId="06178FDE"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lastRenderedPageBreak/>
        <w:t>c) Về nội dung lược bỏ</w:t>
      </w:r>
    </w:p>
    <w:p w14:paraId="50F6F5C3" w14:textId="1153B3E0"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Dự thảo Luật đã</w:t>
      </w:r>
      <w:r w:rsidRPr="00A02279">
        <w:rPr>
          <w:bCs/>
          <w:sz w:val="28"/>
          <w:szCs w:val="28"/>
        </w:rPr>
        <w:t xml:space="preserve"> chuyển quy định </w:t>
      </w:r>
      <w:r w:rsidRPr="00A02279">
        <w:rPr>
          <w:bCs/>
          <w:sz w:val="28"/>
          <w:szCs w:val="28"/>
          <w:lang w:val="en-US"/>
        </w:rPr>
        <w:t>liên quan đến thời hạn cấp giấy chứng nhận quyền tác giả, quyền liên quan</w:t>
      </w:r>
      <w:r w:rsidRPr="00A02279">
        <w:rPr>
          <w:bCs/>
          <w:sz w:val="28"/>
          <w:szCs w:val="28"/>
        </w:rPr>
        <w:t xml:space="preserve"> từ Luật xuống </w:t>
      </w:r>
      <w:r w:rsidRPr="00A02279">
        <w:rPr>
          <w:bCs/>
          <w:sz w:val="28"/>
          <w:szCs w:val="28"/>
          <w:lang w:val="en-US"/>
        </w:rPr>
        <w:t xml:space="preserve">Nghị định (Điều 52), chuyển các quy định về thủ tục xử lý đơn đăng ký quyền sở hữu công nghiệp </w:t>
      </w:r>
      <w:r w:rsidRPr="00A02279">
        <w:rPr>
          <w:bCs/>
          <w:sz w:val="28"/>
          <w:szCs w:val="28"/>
        </w:rPr>
        <w:t xml:space="preserve">từ Luật xuống </w:t>
      </w:r>
      <w:r w:rsidRPr="00A02279">
        <w:rPr>
          <w:bCs/>
          <w:sz w:val="28"/>
          <w:szCs w:val="28"/>
          <w:lang w:val="en-US"/>
        </w:rPr>
        <w:t>Thông tư</w:t>
      </w:r>
      <w:r w:rsidRPr="00A02279">
        <w:rPr>
          <w:bCs/>
          <w:sz w:val="28"/>
          <w:szCs w:val="28"/>
        </w:rPr>
        <w:t xml:space="preserve"> (các</w:t>
      </w:r>
      <w:r w:rsidR="00212F19" w:rsidRPr="00A02279">
        <w:rPr>
          <w:bCs/>
          <w:sz w:val="28"/>
          <w:szCs w:val="28"/>
          <w:lang w:val="en-US"/>
        </w:rPr>
        <w:t xml:space="preserve"> Điều</w:t>
      </w:r>
      <w:r w:rsidRPr="00A02279">
        <w:rPr>
          <w:bCs/>
          <w:sz w:val="28"/>
          <w:szCs w:val="28"/>
        </w:rPr>
        <w:t xml:space="preserve"> 101, 102, 103, 104, 105, 106 và 149)</w:t>
      </w:r>
      <w:r w:rsidRPr="00A02279">
        <w:rPr>
          <w:bCs/>
          <w:sz w:val="28"/>
          <w:szCs w:val="28"/>
          <w:lang w:val="en-US"/>
        </w:rPr>
        <w:t>.</w:t>
      </w:r>
    </w:p>
    <w:p w14:paraId="2D3F29EF"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Lý do: Nhằm bảo đảm tính ổn định của Luật theo tinh thần của Nghị quyết số 66</w:t>
      </w:r>
      <w:r w:rsidRPr="00A02279">
        <w:rPr>
          <w:sz w:val="28"/>
          <w:szCs w:val="28"/>
          <w:shd w:val="clear" w:color="auto" w:fill="FFFFFF"/>
        </w:rPr>
        <w:t>-NQ/TW</w:t>
      </w:r>
      <w:r w:rsidRPr="00A02279">
        <w:rPr>
          <w:bCs/>
          <w:sz w:val="28"/>
          <w:szCs w:val="28"/>
          <w:lang w:val="en-US"/>
        </w:rPr>
        <w:t>, phù hợp với mục tiêu về việc đơn giản hóa thủ tục hành chính (các quy định về thủ tục hành chính phải được rà soát thường xuyên và sửa đổi ngay khi có vướng mắc).</w:t>
      </w:r>
    </w:p>
    <w:p w14:paraId="6B388578"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d) Về nội dung cắt giảm, đơn giản hóa thủ tục hành chính</w:t>
      </w:r>
    </w:p>
    <w:p w14:paraId="72655004" w14:textId="77777777" w:rsidR="00060A00" w:rsidRPr="00A02279" w:rsidRDefault="00C61C4F" w:rsidP="00A02279">
      <w:pPr>
        <w:widowControl w:val="0"/>
        <w:spacing w:after="120" w:line="264" w:lineRule="auto"/>
        <w:ind w:firstLine="567"/>
        <w:jc w:val="both"/>
        <w:rPr>
          <w:bCs/>
          <w:spacing w:val="-2"/>
          <w:sz w:val="28"/>
          <w:szCs w:val="28"/>
          <w:lang w:val="en-US"/>
        </w:rPr>
      </w:pPr>
      <w:r w:rsidRPr="00A02279">
        <w:rPr>
          <w:bCs/>
          <w:spacing w:val="-2"/>
          <w:sz w:val="28"/>
          <w:szCs w:val="28"/>
          <w:lang w:val="en-US"/>
        </w:rPr>
        <w:t>- S</w:t>
      </w:r>
      <w:r w:rsidRPr="00A02279">
        <w:rPr>
          <w:bCs/>
          <w:spacing w:val="-2"/>
          <w:sz w:val="28"/>
          <w:szCs w:val="28"/>
        </w:rPr>
        <w:t>ửa đổi các quy định về thời hạn xử lý đơn đăng ký sở hữu công nghiệp</w:t>
      </w:r>
      <w:r w:rsidRPr="00A02279">
        <w:rPr>
          <w:bCs/>
          <w:spacing w:val="-2"/>
          <w:sz w:val="28"/>
          <w:szCs w:val="28"/>
          <w:lang w:val="en-US"/>
        </w:rPr>
        <w:t xml:space="preserve">, đơn đăng ký bảo hộ giống cây trồng </w:t>
      </w:r>
      <w:r w:rsidRPr="00A02279">
        <w:rPr>
          <w:bCs/>
          <w:spacing w:val="-2"/>
          <w:sz w:val="28"/>
          <w:szCs w:val="28"/>
        </w:rPr>
        <w:t>theo hướng rút ngắn thời hạn thực hiện</w:t>
      </w:r>
      <w:r w:rsidRPr="00A02279">
        <w:rPr>
          <w:bCs/>
          <w:spacing w:val="-2"/>
          <w:sz w:val="28"/>
          <w:szCs w:val="28"/>
          <w:lang w:val="en-US"/>
        </w:rPr>
        <w:t>,</w:t>
      </w:r>
      <w:r w:rsidRPr="00A02279">
        <w:rPr>
          <w:bCs/>
          <w:spacing w:val="-2"/>
          <w:sz w:val="28"/>
          <w:szCs w:val="28"/>
        </w:rPr>
        <w:t xml:space="preserve"> thời hạn phản đối</w:t>
      </w:r>
      <w:r w:rsidRPr="00A02279">
        <w:rPr>
          <w:bCs/>
          <w:spacing w:val="-2"/>
          <w:sz w:val="28"/>
          <w:szCs w:val="28"/>
          <w:lang w:val="en-US"/>
        </w:rPr>
        <w:t>, thời hạn công bố đơn</w:t>
      </w:r>
      <w:r w:rsidRPr="00A02279">
        <w:rPr>
          <w:bCs/>
          <w:spacing w:val="-2"/>
          <w:sz w:val="28"/>
          <w:szCs w:val="28"/>
        </w:rPr>
        <w:t xml:space="preserve"> </w:t>
      </w:r>
      <w:r w:rsidRPr="00A02279">
        <w:rPr>
          <w:bCs/>
          <w:spacing w:val="-2"/>
          <w:sz w:val="28"/>
          <w:szCs w:val="28"/>
          <w:lang w:val="en-US"/>
        </w:rPr>
        <w:t xml:space="preserve">đăng ký sở hữu công nghiệp, thời hạn thẩm định kết quả khảo nghiệm kỹ thuật đối với giống cây trồng </w:t>
      </w:r>
      <w:r w:rsidRPr="00A02279">
        <w:rPr>
          <w:bCs/>
          <w:spacing w:val="-2"/>
          <w:sz w:val="28"/>
          <w:szCs w:val="28"/>
        </w:rPr>
        <w:t>để đẩy nhanh quá trình thẩm định đơn và đáp ứng yêu cầu của cam kết quốc tế</w:t>
      </w:r>
      <w:r w:rsidRPr="00A02279">
        <w:rPr>
          <w:bCs/>
          <w:spacing w:val="-2"/>
          <w:sz w:val="28"/>
          <w:szCs w:val="28"/>
          <w:lang w:val="en-US"/>
        </w:rPr>
        <w:t>, tạo điều kiện thúc đẩy nhanh việc thương mại giống cây trồng mới (các Điều 110, 112a, 119 và 178);</w:t>
      </w:r>
    </w:p>
    <w:p w14:paraId="33BB9A5F" w14:textId="77777777" w:rsidR="00060A00" w:rsidRPr="00A02279" w:rsidRDefault="00C61C4F" w:rsidP="00A02279">
      <w:pPr>
        <w:widowControl w:val="0"/>
        <w:tabs>
          <w:tab w:val="left" w:pos="993"/>
        </w:tabs>
        <w:spacing w:after="120" w:line="264" w:lineRule="auto"/>
        <w:ind w:firstLine="567"/>
        <w:jc w:val="both"/>
        <w:rPr>
          <w:bCs/>
          <w:sz w:val="28"/>
          <w:szCs w:val="28"/>
          <w:lang w:val="en-US"/>
        </w:rPr>
      </w:pPr>
      <w:r w:rsidRPr="00A02279">
        <w:rPr>
          <w:bCs/>
          <w:sz w:val="28"/>
          <w:szCs w:val="28"/>
          <w:lang w:val="en-US"/>
        </w:rPr>
        <w:t>- S</w:t>
      </w:r>
      <w:r w:rsidRPr="00A02279">
        <w:rPr>
          <w:bCs/>
          <w:sz w:val="28"/>
          <w:szCs w:val="28"/>
        </w:rPr>
        <w:t>ửa đổi, bổ sung quy định về đơn đăng ký sáng chế, nhãn hiệu, kiểu dáng công nghiệp nộp tại Việt Nam lấy làm cơ sở hưởng quyền ưu tiên khi đi đăng ký ra nước ngoài từ ngày được tiếp nhận để tạo thuận lợi cho việc đăng ký quyền tại nước ngoài</w:t>
      </w:r>
      <w:r w:rsidRPr="00A02279">
        <w:rPr>
          <w:bCs/>
          <w:sz w:val="28"/>
          <w:szCs w:val="28"/>
          <w:lang w:val="en-US"/>
        </w:rPr>
        <w:t xml:space="preserve"> (Điều 109)</w:t>
      </w:r>
      <w:r w:rsidRPr="00A02279">
        <w:rPr>
          <w:bCs/>
          <w:sz w:val="28"/>
          <w:szCs w:val="28"/>
        </w:rPr>
        <w:t>.</w:t>
      </w:r>
    </w:p>
    <w:p w14:paraId="3F1DFE29" w14:textId="77777777" w:rsidR="00060A00" w:rsidRPr="00A02279" w:rsidRDefault="00C61C4F" w:rsidP="00A02279">
      <w:pPr>
        <w:widowControl w:val="0"/>
        <w:tabs>
          <w:tab w:val="left" w:pos="993"/>
        </w:tabs>
        <w:spacing w:after="120" w:line="264" w:lineRule="auto"/>
        <w:ind w:firstLine="567"/>
        <w:jc w:val="both"/>
        <w:rPr>
          <w:bCs/>
          <w:sz w:val="28"/>
          <w:szCs w:val="28"/>
          <w:lang w:val="en-US"/>
        </w:rPr>
      </w:pPr>
      <w:r w:rsidRPr="00A02279">
        <w:rPr>
          <w:bCs/>
          <w:sz w:val="28"/>
          <w:szCs w:val="28"/>
          <w:lang w:val="en-US"/>
        </w:rPr>
        <w:t>Lý do: Nhằm rút ngắn thời gian thực hiện, đơn giản hóa các thủ tục hành chính về quyền sở hữu công nghiệp, quyền đối với giống cây trồng, tạo thuận lợi cho các tổ chức, cá nhân.</w:t>
      </w:r>
    </w:p>
    <w:p w14:paraId="7CAC47F4"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đ) Về nội dung phân quyền, phân cấp</w:t>
      </w:r>
    </w:p>
    <w:p w14:paraId="78514C68" w14:textId="52DD8F0B" w:rsidR="00060A00" w:rsidRPr="00A02279" w:rsidRDefault="00C61C4F" w:rsidP="00A02279">
      <w:pPr>
        <w:widowControl w:val="0"/>
        <w:spacing w:after="120" w:line="264" w:lineRule="auto"/>
        <w:ind w:firstLine="567"/>
        <w:jc w:val="both"/>
        <w:rPr>
          <w:bCs/>
          <w:spacing w:val="-2"/>
          <w:sz w:val="28"/>
          <w:szCs w:val="28"/>
          <w:lang w:val="en-US"/>
        </w:rPr>
      </w:pPr>
      <w:r w:rsidRPr="00A02279">
        <w:rPr>
          <w:bCs/>
          <w:spacing w:val="-2"/>
          <w:sz w:val="28"/>
          <w:szCs w:val="28"/>
          <w:lang w:val="en-US"/>
        </w:rPr>
        <w:t>S</w:t>
      </w:r>
      <w:r w:rsidRPr="00A02279">
        <w:rPr>
          <w:bCs/>
          <w:spacing w:val="-2"/>
          <w:sz w:val="28"/>
          <w:szCs w:val="28"/>
        </w:rPr>
        <w:t xml:space="preserve">ửa đổi, bổ sung các </w:t>
      </w:r>
      <w:r w:rsidRPr="00A02279">
        <w:rPr>
          <w:bCs/>
          <w:spacing w:val="-2"/>
          <w:sz w:val="28"/>
          <w:szCs w:val="28"/>
          <w:lang w:val="en-US"/>
        </w:rPr>
        <w:t>quy định về thẩm quyền và thủ tục thực hiện một số nhiệm vụ liên quan đến hợp đồng chuyển quyền sử dụng đối tượng sở hữu công nghiệp</w:t>
      </w:r>
      <w:r w:rsidR="00056E91" w:rsidRPr="00A02279">
        <w:rPr>
          <w:bCs/>
          <w:spacing w:val="-2"/>
          <w:sz w:val="28"/>
          <w:szCs w:val="28"/>
          <w:lang w:val="en-US"/>
        </w:rPr>
        <w:t>,</w:t>
      </w:r>
      <w:r w:rsidRPr="00A02279">
        <w:rPr>
          <w:bCs/>
          <w:spacing w:val="-2"/>
          <w:sz w:val="28"/>
          <w:szCs w:val="28"/>
          <w:lang w:val="en-US"/>
        </w:rPr>
        <w:t xml:space="preserve"> quyết định bắt buộc chuyển giao quyền sở hữu công nghiệp</w:t>
      </w:r>
      <w:r w:rsidR="00056E91" w:rsidRPr="00A02279">
        <w:rPr>
          <w:bCs/>
          <w:spacing w:val="-2"/>
          <w:sz w:val="28"/>
          <w:szCs w:val="28"/>
          <w:lang w:val="en-US"/>
        </w:rPr>
        <w:t>, quyết định bắt buộc chuyển giao quyền đối với giống cây trồng</w:t>
      </w:r>
      <w:r w:rsidRPr="00A02279">
        <w:rPr>
          <w:bCs/>
          <w:spacing w:val="-2"/>
          <w:sz w:val="28"/>
          <w:szCs w:val="28"/>
          <w:lang w:val="en-US"/>
        </w:rPr>
        <w:t xml:space="preserve"> để </w:t>
      </w:r>
      <w:r w:rsidRPr="00A02279">
        <w:rPr>
          <w:bCs/>
          <w:spacing w:val="-2"/>
          <w:sz w:val="28"/>
          <w:szCs w:val="28"/>
        </w:rPr>
        <w:t>bảo đảm thống nhất với các nội dung về phân cấp, phân quyền thực hiện các thủ tục hành chính cho địa phương</w:t>
      </w:r>
      <w:r w:rsidRPr="00A02279">
        <w:rPr>
          <w:bCs/>
          <w:spacing w:val="-2"/>
          <w:sz w:val="28"/>
          <w:szCs w:val="28"/>
          <w:lang w:val="en-US"/>
        </w:rPr>
        <w:t xml:space="preserve"> (các Điều 147, 148</w:t>
      </w:r>
      <w:r w:rsidR="00056E91" w:rsidRPr="00A02279">
        <w:rPr>
          <w:bCs/>
          <w:spacing w:val="-2"/>
          <w:sz w:val="28"/>
          <w:szCs w:val="28"/>
          <w:lang w:val="en-US"/>
        </w:rPr>
        <w:t>,</w:t>
      </w:r>
      <w:r w:rsidRPr="00A02279">
        <w:rPr>
          <w:bCs/>
          <w:spacing w:val="-2"/>
          <w:sz w:val="28"/>
          <w:szCs w:val="28"/>
          <w:lang w:val="en-US"/>
        </w:rPr>
        <w:t xml:space="preserve"> 156</w:t>
      </w:r>
      <w:r w:rsidR="00056E91" w:rsidRPr="00A02279">
        <w:rPr>
          <w:bCs/>
          <w:spacing w:val="-2"/>
          <w:sz w:val="28"/>
          <w:szCs w:val="28"/>
          <w:lang w:val="en-US"/>
        </w:rPr>
        <w:t xml:space="preserve"> và 196</w:t>
      </w:r>
      <w:r w:rsidRPr="00A02279">
        <w:rPr>
          <w:bCs/>
          <w:spacing w:val="-2"/>
          <w:sz w:val="28"/>
          <w:szCs w:val="28"/>
          <w:lang w:val="en-US"/>
        </w:rPr>
        <w:t>).</w:t>
      </w:r>
    </w:p>
    <w:p w14:paraId="61ED19DB" w14:textId="6B746E74" w:rsidR="00060A00" w:rsidRPr="00A02279" w:rsidRDefault="00C61C4F" w:rsidP="00A02279">
      <w:pPr>
        <w:widowControl w:val="0"/>
        <w:spacing w:after="120" w:line="264" w:lineRule="auto"/>
        <w:ind w:firstLine="567"/>
        <w:jc w:val="both"/>
        <w:rPr>
          <w:bCs/>
          <w:spacing w:val="-2"/>
          <w:sz w:val="28"/>
          <w:szCs w:val="28"/>
          <w:lang w:val="en-US"/>
        </w:rPr>
      </w:pPr>
      <w:r w:rsidRPr="00A02279">
        <w:rPr>
          <w:bCs/>
          <w:spacing w:val="-2"/>
          <w:sz w:val="28"/>
          <w:szCs w:val="28"/>
          <w:lang w:val="en-US"/>
        </w:rPr>
        <w:t xml:space="preserve">Lý do: Nhằm </w:t>
      </w:r>
      <w:r w:rsidRPr="00A02279">
        <w:rPr>
          <w:bCs/>
          <w:spacing w:val="-2"/>
          <w:sz w:val="28"/>
          <w:szCs w:val="28"/>
        </w:rPr>
        <w:t>bảo đảm thống nhất với các nội dung về phân cấp, phân quyền cho địa phương thực hiện các thủ tục hành chính đã được quy định trong các văn bản pháp luật.</w:t>
      </w:r>
      <w:r w:rsidRPr="00A02279">
        <w:rPr>
          <w:bCs/>
          <w:spacing w:val="-2"/>
          <w:sz w:val="28"/>
          <w:szCs w:val="28"/>
          <w:lang w:val="en-US"/>
        </w:rPr>
        <w:t xml:space="preserve"> </w:t>
      </w:r>
    </w:p>
    <w:p w14:paraId="6005CBEF" w14:textId="77777777" w:rsidR="00060A00" w:rsidRPr="00A02279" w:rsidRDefault="00C61C4F" w:rsidP="00A02279">
      <w:pPr>
        <w:widowControl w:val="0"/>
        <w:spacing w:after="120" w:line="264" w:lineRule="auto"/>
        <w:ind w:firstLine="567"/>
        <w:jc w:val="both"/>
        <w:rPr>
          <w:b/>
          <w:i/>
          <w:iCs/>
          <w:spacing w:val="-4"/>
          <w:sz w:val="28"/>
          <w:szCs w:val="28"/>
          <w:lang w:val="en-US"/>
        </w:rPr>
      </w:pPr>
      <w:r w:rsidRPr="00A02279">
        <w:rPr>
          <w:b/>
          <w:i/>
          <w:iCs/>
          <w:spacing w:val="-4"/>
          <w:sz w:val="28"/>
          <w:szCs w:val="28"/>
          <w:lang w:val="en-US"/>
        </w:rPr>
        <w:t>3.3. Về chính sách “N</w:t>
      </w:r>
      <w:r w:rsidRPr="00A02279">
        <w:rPr>
          <w:b/>
          <w:i/>
          <w:iCs/>
          <w:spacing w:val="-4"/>
          <w:sz w:val="28"/>
          <w:szCs w:val="28"/>
        </w:rPr>
        <w:t>âng cao hiệu quả của hoạt động bảo vệ quyền SHTT</w:t>
      </w:r>
      <w:r w:rsidRPr="00A02279">
        <w:rPr>
          <w:b/>
          <w:i/>
          <w:iCs/>
          <w:spacing w:val="-4"/>
          <w:sz w:val="28"/>
          <w:szCs w:val="28"/>
          <w:lang w:val="en-US"/>
        </w:rPr>
        <w:t>”</w:t>
      </w:r>
    </w:p>
    <w:p w14:paraId="596D86CF"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a) Về nội dung sửa đổi, hoàn thiện</w:t>
      </w:r>
    </w:p>
    <w:p w14:paraId="59D99E1F" w14:textId="7CAD6A2C"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xml:space="preserve">- </w:t>
      </w:r>
      <w:r w:rsidRPr="00A02279">
        <w:rPr>
          <w:rFonts w:eastAsia="Yu Gothic"/>
          <w:bCs/>
          <w:spacing w:val="-2"/>
          <w:sz w:val="28"/>
          <w:szCs w:val="28"/>
          <w:lang w:val="en-US"/>
        </w:rPr>
        <w:t>Sửa đổi, hoàn thiện</w:t>
      </w:r>
      <w:r w:rsidRPr="00A02279">
        <w:rPr>
          <w:bCs/>
          <w:sz w:val="28"/>
          <w:szCs w:val="28"/>
        </w:rPr>
        <w:t xml:space="preserve"> </w:t>
      </w:r>
      <w:r w:rsidRPr="00A02279">
        <w:rPr>
          <w:bCs/>
          <w:sz w:val="28"/>
          <w:szCs w:val="28"/>
          <w:lang w:val="en-US"/>
        </w:rPr>
        <w:t xml:space="preserve">quy định theo hướng bổ sung </w:t>
      </w:r>
      <w:r w:rsidRPr="00A02279">
        <w:rPr>
          <w:bCs/>
          <w:sz w:val="28"/>
          <w:szCs w:val="28"/>
        </w:rPr>
        <w:t xml:space="preserve">cơ quan tham gia thực </w:t>
      </w:r>
      <w:r w:rsidRPr="00A02279">
        <w:rPr>
          <w:bCs/>
          <w:sz w:val="28"/>
          <w:szCs w:val="28"/>
        </w:rPr>
        <w:lastRenderedPageBreak/>
        <w:t xml:space="preserve">hiện bảo vệ quyền SHTT </w:t>
      </w:r>
      <w:r w:rsidRPr="00A02279">
        <w:rPr>
          <w:bCs/>
          <w:sz w:val="28"/>
          <w:szCs w:val="28"/>
          <w:lang w:val="en-US"/>
        </w:rPr>
        <w:t>(Điều 200);</w:t>
      </w:r>
    </w:p>
    <w:p w14:paraId="0C93ECD2" w14:textId="77777777" w:rsidR="00060A00" w:rsidRPr="00A02279" w:rsidRDefault="00C61C4F" w:rsidP="00A02279">
      <w:pPr>
        <w:widowControl w:val="0"/>
        <w:spacing w:after="120" w:line="264" w:lineRule="auto"/>
        <w:ind w:firstLine="567"/>
        <w:jc w:val="both"/>
        <w:rPr>
          <w:spacing w:val="-4"/>
          <w:sz w:val="28"/>
          <w:szCs w:val="28"/>
          <w:lang w:val="en-US"/>
        </w:rPr>
      </w:pPr>
      <w:r w:rsidRPr="00A02279">
        <w:rPr>
          <w:bCs/>
          <w:spacing w:val="-4"/>
          <w:sz w:val="28"/>
          <w:szCs w:val="28"/>
          <w:lang w:val="en-US"/>
        </w:rPr>
        <w:t>- S</w:t>
      </w:r>
      <w:r w:rsidRPr="00A02279">
        <w:rPr>
          <w:bCs/>
          <w:spacing w:val="-4"/>
          <w:sz w:val="28"/>
          <w:szCs w:val="28"/>
        </w:rPr>
        <w:t xml:space="preserve">ửa đổi, </w:t>
      </w:r>
      <w:r w:rsidRPr="00A02279">
        <w:rPr>
          <w:bCs/>
          <w:spacing w:val="-4"/>
          <w:sz w:val="28"/>
          <w:szCs w:val="28"/>
          <w:lang w:val="en-US"/>
        </w:rPr>
        <w:t>hoàn thiện</w:t>
      </w:r>
      <w:r w:rsidRPr="00A02279">
        <w:rPr>
          <w:bCs/>
          <w:spacing w:val="-4"/>
          <w:sz w:val="28"/>
          <w:szCs w:val="28"/>
        </w:rPr>
        <w:t xml:space="preserve"> quy định </w:t>
      </w:r>
      <w:r w:rsidRPr="00A02279">
        <w:rPr>
          <w:bCs/>
          <w:spacing w:val="-4"/>
          <w:sz w:val="28"/>
          <w:szCs w:val="28"/>
          <w:lang w:val="en-US"/>
        </w:rPr>
        <w:t>theo hướng</w:t>
      </w:r>
      <w:r w:rsidRPr="00A02279">
        <w:rPr>
          <w:bCs/>
          <w:spacing w:val="-4"/>
          <w:sz w:val="28"/>
          <w:szCs w:val="28"/>
        </w:rPr>
        <w:t xml:space="preserve"> làm rõ hành vi lạm dụng thủ tục bảo vệ quyền SHTT; </w:t>
      </w:r>
      <w:r w:rsidRPr="00A02279">
        <w:rPr>
          <w:bCs/>
          <w:spacing w:val="-4"/>
          <w:sz w:val="28"/>
          <w:szCs w:val="28"/>
          <w:lang w:val="en-US"/>
        </w:rPr>
        <w:t xml:space="preserve">mở rộng đối tượng liên quan đến hành vi xâm phạm quyền bị tiêu hủy; </w:t>
      </w:r>
      <w:r w:rsidRPr="00A02279">
        <w:rPr>
          <w:bCs/>
          <w:spacing w:val="-4"/>
          <w:sz w:val="28"/>
          <w:szCs w:val="28"/>
        </w:rPr>
        <w:t>mở rộng các hành vi xâm phạm quyền SHTT bị xử phạt vi phạm hành chính; nâng cao mức bồi thường thiệt hại theo luật định</w:t>
      </w:r>
      <w:r w:rsidRPr="00A02279">
        <w:rPr>
          <w:bCs/>
          <w:spacing w:val="-4"/>
          <w:sz w:val="28"/>
          <w:szCs w:val="28"/>
          <w:lang w:val="en-US"/>
        </w:rPr>
        <w:t xml:space="preserve"> (các Điều 198, 202, 205, 211)</w:t>
      </w:r>
      <w:r w:rsidRPr="00A02279">
        <w:rPr>
          <w:spacing w:val="-4"/>
          <w:sz w:val="28"/>
          <w:szCs w:val="28"/>
          <w:lang w:val="en-US"/>
        </w:rPr>
        <w:t>.</w:t>
      </w:r>
    </w:p>
    <w:p w14:paraId="21F0FACC" w14:textId="77777777" w:rsidR="00060A00" w:rsidRPr="00A02279" w:rsidRDefault="00C61C4F" w:rsidP="00A02279">
      <w:pPr>
        <w:widowControl w:val="0"/>
        <w:spacing w:after="120" w:line="264" w:lineRule="auto"/>
        <w:ind w:firstLine="567"/>
        <w:jc w:val="both"/>
        <w:rPr>
          <w:bCs/>
          <w:sz w:val="28"/>
          <w:szCs w:val="28"/>
          <w:lang w:val="en-US"/>
        </w:rPr>
      </w:pPr>
      <w:r w:rsidRPr="00A02279">
        <w:rPr>
          <w:sz w:val="28"/>
          <w:szCs w:val="28"/>
          <w:lang w:val="en-US"/>
        </w:rPr>
        <w:t xml:space="preserve">Lý do: Nhằm nâng cao hiệu quả hoạt động bảo vệ quyền SHTT thông qua việc </w:t>
      </w:r>
      <w:r w:rsidRPr="00A02279">
        <w:rPr>
          <w:sz w:val="28"/>
          <w:szCs w:val="28"/>
          <w:lang w:val="pt-BR"/>
        </w:rPr>
        <w:t xml:space="preserve">tăng tính răn đe của biện pháp xử lý và tăng cường đội ngũ và trách nhiệm của cơ quan bảo vệ quyền SHTT. </w:t>
      </w:r>
    </w:p>
    <w:p w14:paraId="34D23B07"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b) Về nội dung bổ sung mới</w:t>
      </w:r>
    </w:p>
    <w:p w14:paraId="002F49FF" w14:textId="77777777" w:rsidR="00060A00" w:rsidRPr="00A02279" w:rsidRDefault="00C61C4F" w:rsidP="00A02279">
      <w:pPr>
        <w:widowControl w:val="0"/>
        <w:spacing w:after="120" w:line="264" w:lineRule="auto"/>
        <w:ind w:firstLine="567"/>
        <w:jc w:val="both"/>
        <w:rPr>
          <w:bCs/>
          <w:sz w:val="28"/>
          <w:szCs w:val="28"/>
          <w:lang w:val="en-SG"/>
        </w:rPr>
      </w:pPr>
      <w:bookmarkStart w:id="8" w:name="_Hlk203147309"/>
      <w:r w:rsidRPr="00A02279">
        <w:rPr>
          <w:bCs/>
          <w:sz w:val="28"/>
          <w:szCs w:val="28"/>
          <w:lang w:val="en-SG"/>
        </w:rPr>
        <w:t xml:space="preserve">- Bổ sung </w:t>
      </w:r>
      <w:r w:rsidRPr="00A02279">
        <w:rPr>
          <w:bCs/>
          <w:sz w:val="28"/>
          <w:szCs w:val="28"/>
        </w:rPr>
        <w:t xml:space="preserve">quy định </w:t>
      </w:r>
      <w:r w:rsidRPr="00A02279">
        <w:rPr>
          <w:bCs/>
          <w:sz w:val="28"/>
          <w:szCs w:val="28"/>
          <w:lang w:val="en-US"/>
        </w:rPr>
        <w:t xml:space="preserve">giao Chính phủ quy định việc </w:t>
      </w:r>
      <w:r w:rsidRPr="00A02279">
        <w:rPr>
          <w:bCs/>
          <w:sz w:val="28"/>
          <w:szCs w:val="28"/>
        </w:rPr>
        <w:t xml:space="preserve">xây dựng các hệ thống hỗ trợ </w:t>
      </w:r>
      <w:r w:rsidRPr="00A02279">
        <w:rPr>
          <w:bCs/>
          <w:sz w:val="28"/>
          <w:szCs w:val="28"/>
          <w:lang w:val="en-US"/>
        </w:rPr>
        <w:t xml:space="preserve">bảo vệ </w:t>
      </w:r>
      <w:r w:rsidRPr="00A02279">
        <w:rPr>
          <w:bCs/>
          <w:sz w:val="28"/>
          <w:szCs w:val="28"/>
        </w:rPr>
        <w:t>quyền trực tuyến để phát hiện, theo dõi, tra cứu, cảnh báo, xử lý vi phạm trên không gian số;</w:t>
      </w:r>
      <w:r w:rsidRPr="00A02279">
        <w:rPr>
          <w:bCs/>
          <w:sz w:val="28"/>
          <w:szCs w:val="28"/>
          <w:lang w:val="en-SG"/>
        </w:rPr>
        <w:t xml:space="preserve"> xây dựng cơ sở dữ liệu trực tuyến liên thông về bảo vệ quyền và cơ chế </w:t>
      </w:r>
      <w:bookmarkEnd w:id="8"/>
      <w:r w:rsidRPr="00A02279">
        <w:rPr>
          <w:bCs/>
          <w:sz w:val="28"/>
          <w:szCs w:val="28"/>
          <w:lang w:val="en-SG"/>
        </w:rPr>
        <w:t>phối hợp liên ngành (Điều 219a);</w:t>
      </w:r>
    </w:p>
    <w:p w14:paraId="313675EF" w14:textId="77777777" w:rsidR="00060A00" w:rsidRPr="00A02279" w:rsidRDefault="00C61C4F" w:rsidP="00A02279">
      <w:pPr>
        <w:widowControl w:val="0"/>
        <w:spacing w:after="120" w:line="264" w:lineRule="auto"/>
        <w:ind w:firstLine="567"/>
        <w:jc w:val="both"/>
        <w:rPr>
          <w:bCs/>
          <w:sz w:val="28"/>
          <w:szCs w:val="28"/>
          <w:lang w:val="en-US"/>
        </w:rPr>
      </w:pPr>
      <w:r w:rsidRPr="00A02279">
        <w:rPr>
          <w:rFonts w:eastAsia="Yu Gothic"/>
          <w:bCs/>
          <w:spacing w:val="-2"/>
          <w:sz w:val="28"/>
          <w:szCs w:val="28"/>
          <w:lang w:val="en-US"/>
        </w:rPr>
        <w:t xml:space="preserve">- </w:t>
      </w:r>
      <w:bookmarkStart w:id="9" w:name="_Hlk204407176"/>
      <w:r w:rsidRPr="00A02279">
        <w:rPr>
          <w:bCs/>
          <w:sz w:val="28"/>
          <w:szCs w:val="28"/>
          <w:lang w:val="en-US"/>
        </w:rPr>
        <w:t>Bổ sung các quy định về các biện pháp tăng cường bảo vệ quyền trên môi trường số:</w:t>
      </w:r>
    </w:p>
    <w:p w14:paraId="11571171"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w:t>
      </w:r>
      <w:r w:rsidRPr="00A02279">
        <w:rPr>
          <w:bCs/>
          <w:sz w:val="28"/>
          <w:szCs w:val="28"/>
        </w:rPr>
        <w:t xml:space="preserve"> </w:t>
      </w:r>
      <w:bookmarkStart w:id="10" w:name="_Hlk204361215"/>
      <w:r w:rsidRPr="00A02279">
        <w:rPr>
          <w:bCs/>
          <w:sz w:val="28"/>
          <w:szCs w:val="28"/>
          <w:lang w:val="en-US"/>
        </w:rPr>
        <w:t>B</w:t>
      </w:r>
      <w:r w:rsidRPr="00A02279">
        <w:rPr>
          <w:bCs/>
          <w:sz w:val="28"/>
          <w:szCs w:val="28"/>
        </w:rPr>
        <w:t>ổ sung quy định về trách nhiệm của các doanh nghiệp cung cấp dịch vụ trung gian đối với các trường hợp liên quan đến xâm phạm quyền SHTT trên môi trường số</w:t>
      </w:r>
      <w:bookmarkEnd w:id="10"/>
      <w:r w:rsidRPr="00A02279">
        <w:rPr>
          <w:bCs/>
          <w:sz w:val="28"/>
          <w:szCs w:val="28"/>
          <w:lang w:val="en-US"/>
        </w:rPr>
        <w:t xml:space="preserve"> (Điều 198b)</w:t>
      </w:r>
      <w:r w:rsidRPr="00A02279">
        <w:rPr>
          <w:bCs/>
          <w:sz w:val="28"/>
          <w:szCs w:val="28"/>
        </w:rPr>
        <w:t>;</w:t>
      </w:r>
    </w:p>
    <w:p w14:paraId="5444E614" w14:textId="7C72A754" w:rsidR="00060A00" w:rsidRPr="00A02279" w:rsidRDefault="00C61C4F" w:rsidP="00A02279">
      <w:pPr>
        <w:widowControl w:val="0"/>
        <w:spacing w:after="120" w:line="264" w:lineRule="auto"/>
        <w:ind w:firstLine="567"/>
        <w:jc w:val="both"/>
        <w:rPr>
          <w:bCs/>
          <w:sz w:val="28"/>
          <w:szCs w:val="28"/>
        </w:rPr>
      </w:pPr>
      <w:r w:rsidRPr="00A02279">
        <w:rPr>
          <w:bCs/>
          <w:sz w:val="28"/>
          <w:szCs w:val="28"/>
          <w:lang w:val="en-US"/>
        </w:rPr>
        <w:t xml:space="preserve">+ Bổ sung quy định </w:t>
      </w:r>
      <w:bookmarkStart w:id="11" w:name="_Hlk204361282"/>
      <w:r w:rsidRPr="00A02279">
        <w:rPr>
          <w:bCs/>
          <w:sz w:val="28"/>
          <w:szCs w:val="28"/>
          <w:lang w:val="en-US"/>
        </w:rPr>
        <w:t xml:space="preserve">về việc áp dụng </w:t>
      </w:r>
      <w:bookmarkStart w:id="12" w:name="_Hlk203147250"/>
      <w:bookmarkEnd w:id="11"/>
      <w:r w:rsidRPr="00A02279">
        <w:rPr>
          <w:bCs/>
          <w:sz w:val="28"/>
          <w:szCs w:val="28"/>
        </w:rPr>
        <w:t xml:space="preserve">biện pháp </w:t>
      </w:r>
      <w:r w:rsidRPr="00A02279">
        <w:rPr>
          <w:bCs/>
          <w:sz w:val="28"/>
          <w:szCs w:val="28"/>
          <w:lang w:val="en-US"/>
        </w:rPr>
        <w:t xml:space="preserve">khẩn cấp tạm thời </w:t>
      </w:r>
      <w:r w:rsidRPr="00A02279">
        <w:rPr>
          <w:bCs/>
          <w:sz w:val="28"/>
          <w:szCs w:val="28"/>
        </w:rPr>
        <w:t>để ngăn chặn hậu quả của hành vi xâm phạm quyền trên môi trường số</w:t>
      </w:r>
      <w:r w:rsidR="002A3792" w:rsidRPr="00A02279">
        <w:rPr>
          <w:bCs/>
          <w:sz w:val="28"/>
          <w:szCs w:val="28"/>
          <w:lang w:val="en-US"/>
        </w:rPr>
        <w:t xml:space="preserve"> và biện pháp dân sự cần phải áp dụng đối với hành vi xâm phạm quyền trên môi trường số</w:t>
      </w:r>
      <w:r w:rsidRPr="00A02279">
        <w:rPr>
          <w:bCs/>
          <w:sz w:val="28"/>
          <w:szCs w:val="28"/>
          <w:lang w:val="en-US"/>
        </w:rPr>
        <w:t>; (Điều 202, 207)</w:t>
      </w:r>
      <w:r w:rsidRPr="00A02279">
        <w:rPr>
          <w:bCs/>
          <w:sz w:val="28"/>
          <w:szCs w:val="28"/>
        </w:rPr>
        <w:t>;</w:t>
      </w:r>
      <w:bookmarkEnd w:id="12"/>
    </w:p>
    <w:bookmarkEnd w:id="9"/>
    <w:p w14:paraId="723B78C9"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 Bổ sung quy định về việc khuyến khích sử dụng biện pháp hòa giải trong xử lý tranh chấp (Điều 198);</w:t>
      </w:r>
    </w:p>
    <w:p w14:paraId="6E95A9F5" w14:textId="3B3107D0" w:rsidR="00060A00" w:rsidRPr="00A02279" w:rsidRDefault="00C61C4F" w:rsidP="00A02279">
      <w:pPr>
        <w:widowControl w:val="0"/>
        <w:spacing w:after="120" w:line="264" w:lineRule="auto"/>
        <w:ind w:firstLine="567"/>
        <w:jc w:val="both"/>
        <w:rPr>
          <w:bCs/>
          <w:spacing w:val="-2"/>
          <w:sz w:val="28"/>
          <w:szCs w:val="28"/>
        </w:rPr>
      </w:pPr>
      <w:r w:rsidRPr="00A02279">
        <w:rPr>
          <w:bCs/>
          <w:spacing w:val="-2"/>
          <w:sz w:val="28"/>
          <w:szCs w:val="28"/>
        </w:rPr>
        <w:t xml:space="preserve">- Bổ sung các quy định nhằm hỗ trợ tăng cường công tác bảo vệ quyền: tăng cường nguồn lực cho cơ quan bảo vệ quyền; nâng cao nhận thức và năng lực của cơ quan bảo vệ quyền SHTT, người tiêu dùng; </w:t>
      </w:r>
      <w:r w:rsidRPr="00A02279">
        <w:rPr>
          <w:bCs/>
          <w:sz w:val="28"/>
          <w:szCs w:val="28"/>
        </w:rPr>
        <w:t xml:space="preserve">quy định theo hướng đào tạo nguồn nhân lực cho hoạt động giám định, giảm điều kiện để được cấp </w:t>
      </w:r>
      <w:r w:rsidR="001F161B" w:rsidRPr="00A02279">
        <w:rPr>
          <w:bCs/>
          <w:sz w:val="28"/>
          <w:szCs w:val="28"/>
          <w:lang w:val="en-US"/>
        </w:rPr>
        <w:t>thẻ</w:t>
      </w:r>
      <w:r w:rsidRPr="00A02279">
        <w:rPr>
          <w:bCs/>
          <w:sz w:val="28"/>
          <w:szCs w:val="28"/>
        </w:rPr>
        <w:t xml:space="preserve"> giám định viên</w:t>
      </w:r>
      <w:r w:rsidR="001F161B" w:rsidRPr="00A02279">
        <w:rPr>
          <w:bCs/>
          <w:sz w:val="28"/>
          <w:szCs w:val="28"/>
          <w:lang w:val="en-US"/>
        </w:rPr>
        <w:t xml:space="preserve"> </w:t>
      </w:r>
      <w:r w:rsidR="00677FE3" w:rsidRPr="00A02279">
        <w:rPr>
          <w:bCs/>
          <w:sz w:val="28"/>
          <w:szCs w:val="28"/>
          <w:lang w:val="en-US"/>
        </w:rPr>
        <w:t xml:space="preserve">SHTT </w:t>
      </w:r>
      <w:r w:rsidRPr="00A02279">
        <w:rPr>
          <w:bCs/>
          <w:spacing w:val="-2"/>
          <w:sz w:val="28"/>
          <w:szCs w:val="28"/>
        </w:rPr>
        <w:t>(các Điều 8</w:t>
      </w:r>
      <w:r w:rsidR="003E492F" w:rsidRPr="00A02279">
        <w:rPr>
          <w:bCs/>
          <w:spacing w:val="-2"/>
          <w:sz w:val="28"/>
          <w:szCs w:val="28"/>
          <w:lang w:val="en-US"/>
        </w:rPr>
        <w:t>, 10</w:t>
      </w:r>
      <w:r w:rsidRPr="00A02279">
        <w:rPr>
          <w:bCs/>
          <w:spacing w:val="-2"/>
          <w:sz w:val="28"/>
          <w:szCs w:val="28"/>
        </w:rPr>
        <w:t xml:space="preserve"> và 201).</w:t>
      </w:r>
    </w:p>
    <w:p w14:paraId="7EA60E6A" w14:textId="77777777" w:rsidR="00060A00" w:rsidRPr="00A02279" w:rsidRDefault="00C61C4F" w:rsidP="00A02279">
      <w:pPr>
        <w:widowControl w:val="0"/>
        <w:spacing w:after="120" w:line="264" w:lineRule="auto"/>
        <w:ind w:firstLine="567"/>
        <w:jc w:val="both"/>
        <w:rPr>
          <w:bCs/>
          <w:sz w:val="28"/>
          <w:szCs w:val="28"/>
        </w:rPr>
      </w:pPr>
      <w:r w:rsidRPr="00A02279">
        <w:rPr>
          <w:sz w:val="28"/>
          <w:szCs w:val="28"/>
        </w:rPr>
        <w:t>Lý do: Nhằm nâng cao hiệu quả hoạt động bảo vệ quyền SHTT, đặc biệt là</w:t>
      </w:r>
      <w:r w:rsidRPr="00A02279">
        <w:rPr>
          <w:bCs/>
          <w:sz w:val="28"/>
          <w:szCs w:val="28"/>
        </w:rPr>
        <w:t xml:space="preserve"> trên môi trường số. </w:t>
      </w:r>
    </w:p>
    <w:p w14:paraId="438406CC"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 xml:space="preserve">c) Về nội dung lược bỏ: Không có. </w:t>
      </w:r>
    </w:p>
    <w:p w14:paraId="3B05978D"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d) Về nội dung cắt giảm, đơn giản hóa thủ tục hành chính: Không có (các quy định về bảo vệ quyền SHTT không có nội dung về thủ tục hành chính).</w:t>
      </w:r>
    </w:p>
    <w:p w14:paraId="6093D516"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 xml:space="preserve">đ) Về nội dung phân quyền, phân cấp: Không có (các quy định về bảo vệ quyền SHTT không có nội dung về phân quyền, phân cấp, trách nhiệm thực hiện </w:t>
      </w:r>
      <w:r w:rsidRPr="00A02279">
        <w:rPr>
          <w:bCs/>
          <w:sz w:val="28"/>
          <w:szCs w:val="28"/>
        </w:rPr>
        <w:lastRenderedPageBreak/>
        <w:t xml:space="preserve">các biện pháp bảo vệ quyền SHTT cũng đã được quy định cho cả cấp trung ương và địa phương). </w:t>
      </w:r>
    </w:p>
    <w:p w14:paraId="2262972B" w14:textId="77777777" w:rsidR="00060A00" w:rsidRPr="00A02279" w:rsidRDefault="00C61C4F" w:rsidP="00A02279">
      <w:pPr>
        <w:widowControl w:val="0"/>
        <w:spacing w:after="120" w:line="264" w:lineRule="auto"/>
        <w:ind w:firstLine="567"/>
        <w:jc w:val="both"/>
        <w:rPr>
          <w:b/>
          <w:bCs/>
          <w:i/>
          <w:spacing w:val="-4"/>
          <w:sz w:val="28"/>
          <w:szCs w:val="28"/>
        </w:rPr>
      </w:pPr>
      <w:r w:rsidRPr="00A02279">
        <w:rPr>
          <w:b/>
          <w:bCs/>
          <w:i/>
          <w:spacing w:val="-4"/>
          <w:sz w:val="28"/>
          <w:szCs w:val="28"/>
        </w:rPr>
        <w:t>3.4. Về chính sách “Bảo đảm thi hành đầy đủ cam kết quốc tế của Việt Nam về bảo hộ SHTT trong quá trình hội nhập”</w:t>
      </w:r>
    </w:p>
    <w:p w14:paraId="3B4E0EDC"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a) Về nội dung sửa đổi, hoàn thiện</w:t>
      </w:r>
    </w:p>
    <w:p w14:paraId="3C9CD747" w14:textId="4D5B5FF8" w:rsidR="00060A00" w:rsidRPr="00A02279" w:rsidRDefault="00C61C4F" w:rsidP="00A02279">
      <w:pPr>
        <w:widowControl w:val="0"/>
        <w:tabs>
          <w:tab w:val="left" w:pos="709"/>
        </w:tabs>
        <w:spacing w:after="120" w:line="264" w:lineRule="auto"/>
        <w:ind w:firstLine="567"/>
        <w:jc w:val="both"/>
        <w:rPr>
          <w:spacing w:val="4"/>
          <w:sz w:val="28"/>
          <w:szCs w:val="28"/>
        </w:rPr>
      </w:pPr>
      <w:r w:rsidRPr="00A02279">
        <w:rPr>
          <w:spacing w:val="4"/>
          <w:sz w:val="28"/>
          <w:szCs w:val="28"/>
        </w:rPr>
        <w:t>- Sửa đổi, hoàn thiện quy định để bổ sung đối tượng được bảo hộ quyền liên quan (tín hiệu cáp mang chương trình được mã hóa) theo Hiệp định CPTPP, Hiệp định EVFTA</w:t>
      </w:r>
      <w:r w:rsidRPr="00A02279">
        <w:rPr>
          <w:spacing w:val="4"/>
          <w:sz w:val="28"/>
          <w:szCs w:val="28"/>
          <w:lang w:val="en-US"/>
        </w:rPr>
        <w:t xml:space="preserve"> (các Điều </w:t>
      </w:r>
      <w:r w:rsidRPr="00A02279">
        <w:rPr>
          <w:sz w:val="28"/>
          <w:szCs w:val="28"/>
        </w:rPr>
        <w:t>3, 4, 6, 17</w:t>
      </w:r>
      <w:r w:rsidRPr="00A02279">
        <w:rPr>
          <w:sz w:val="28"/>
          <w:szCs w:val="28"/>
          <w:lang w:val="en-US"/>
        </w:rPr>
        <w:t xml:space="preserve"> và</w:t>
      </w:r>
      <w:r w:rsidRPr="00A02279">
        <w:rPr>
          <w:sz w:val="28"/>
          <w:szCs w:val="28"/>
        </w:rPr>
        <w:t xml:space="preserve"> 35</w:t>
      </w:r>
      <w:r w:rsidRPr="00A02279">
        <w:rPr>
          <w:spacing w:val="4"/>
          <w:sz w:val="28"/>
          <w:szCs w:val="28"/>
          <w:lang w:val="en-US"/>
        </w:rPr>
        <w:t>)</w:t>
      </w:r>
      <w:r w:rsidRPr="00A02279">
        <w:rPr>
          <w:spacing w:val="4"/>
          <w:sz w:val="28"/>
          <w:szCs w:val="28"/>
        </w:rPr>
        <w:t>;</w:t>
      </w:r>
    </w:p>
    <w:p w14:paraId="67FB91F6" w14:textId="303949F7" w:rsidR="00060A00" w:rsidRPr="00A02279" w:rsidRDefault="00C61C4F" w:rsidP="00A02279">
      <w:pPr>
        <w:widowControl w:val="0"/>
        <w:tabs>
          <w:tab w:val="left" w:pos="709"/>
        </w:tabs>
        <w:spacing w:after="120" w:line="264" w:lineRule="auto"/>
        <w:ind w:firstLine="567"/>
        <w:jc w:val="both"/>
        <w:rPr>
          <w:spacing w:val="-4"/>
          <w:sz w:val="28"/>
          <w:szCs w:val="28"/>
        </w:rPr>
      </w:pPr>
      <w:r w:rsidRPr="00A02279">
        <w:rPr>
          <w:spacing w:val="-4"/>
          <w:sz w:val="28"/>
          <w:szCs w:val="28"/>
        </w:rPr>
        <w:t>- Sửa đổi, hoàn thiện quy định để làm rõ về nhà sản xuất bản ghi âm, ghi hình, phù hợp với quy định tại Hiệp ước WPPT, Hiệp định CPTPP (Điều 16);</w:t>
      </w:r>
    </w:p>
    <w:p w14:paraId="391B7C09" w14:textId="13C8C289" w:rsidR="00060A00" w:rsidRPr="00A02279" w:rsidRDefault="00C61C4F" w:rsidP="00A02279">
      <w:pPr>
        <w:widowControl w:val="0"/>
        <w:spacing w:after="120" w:line="264" w:lineRule="auto"/>
        <w:ind w:firstLine="567"/>
        <w:jc w:val="both"/>
        <w:rPr>
          <w:bCs/>
          <w:sz w:val="28"/>
          <w:szCs w:val="28"/>
        </w:rPr>
      </w:pPr>
      <w:r w:rsidRPr="00A02279">
        <w:rPr>
          <w:sz w:val="28"/>
          <w:szCs w:val="28"/>
        </w:rPr>
        <w:t xml:space="preserve">- Sửa đổi, hoàn thiện quy định về đơn lấy làm căn cứ để hưởng quyền ưu tiên theo Công ước Paris về bảo hộ sở hữu công nghiệp (Điều 109); </w:t>
      </w:r>
    </w:p>
    <w:p w14:paraId="6E722DCC" w14:textId="3B265E57" w:rsidR="00060A00" w:rsidRPr="00A02279" w:rsidRDefault="00C61C4F" w:rsidP="00A02279">
      <w:pPr>
        <w:widowControl w:val="0"/>
        <w:spacing w:after="120" w:line="264" w:lineRule="auto"/>
        <w:ind w:firstLine="567"/>
        <w:jc w:val="both"/>
        <w:rPr>
          <w:sz w:val="28"/>
          <w:szCs w:val="28"/>
        </w:rPr>
      </w:pPr>
      <w:r w:rsidRPr="00A02279">
        <w:rPr>
          <w:sz w:val="28"/>
          <w:szCs w:val="28"/>
        </w:rPr>
        <w:t>- Sửa đổi, hoàn thiện quy định về phạm vi hàng hóa bị tiêu hủy hoặc đưa vào phân phối theo kênh phi thương mại để bảo đảm đáp ứng hoàn toàn nghĩa vụ theo Hiệp định CPTPP (Điều 202).</w:t>
      </w:r>
    </w:p>
    <w:p w14:paraId="2D53E4B8" w14:textId="77777777" w:rsidR="00060A00" w:rsidRPr="00A02279" w:rsidRDefault="00C61C4F" w:rsidP="00A02279">
      <w:pPr>
        <w:widowControl w:val="0"/>
        <w:tabs>
          <w:tab w:val="left" w:pos="709"/>
        </w:tabs>
        <w:spacing w:after="120" w:line="264" w:lineRule="auto"/>
        <w:ind w:firstLine="567"/>
        <w:jc w:val="both"/>
        <w:rPr>
          <w:sz w:val="28"/>
          <w:szCs w:val="28"/>
        </w:rPr>
      </w:pPr>
      <w:r w:rsidRPr="00A02279">
        <w:rPr>
          <w:sz w:val="28"/>
          <w:szCs w:val="28"/>
        </w:rPr>
        <w:t>Lý do: Để bảo đảm thi hành đầy đủ cam kết quốc tế của Việt Nam về bảo hộ quyền SHTT trong quá trình hội nhập quốc tế (Hiệp ước WCT, WPPT, Hiệp định CPTPP, EVFTA, RCEP, BTA…).</w:t>
      </w:r>
    </w:p>
    <w:p w14:paraId="067A3932"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b) Về nội dung bổ sung mới: Không có.</w:t>
      </w:r>
    </w:p>
    <w:p w14:paraId="19F0D82E"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 xml:space="preserve">c) Về nội dung lược bỏ: Không có. </w:t>
      </w:r>
    </w:p>
    <w:p w14:paraId="47A22C36"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d) Về nội dung cắt giảm, đơn giản hóa thủ tục hành chính: Không có (các quy định về bảo vệ quyền SHTT không có nội dung về thủ tục hành chính, thủ tục xử lý xâm phạm quyền SHTT không phải là thủ tục hành chính).</w:t>
      </w:r>
    </w:p>
    <w:p w14:paraId="3386E2BE" w14:textId="77777777" w:rsidR="00060A00" w:rsidRPr="00A02279" w:rsidRDefault="00C61C4F" w:rsidP="00A02279">
      <w:pPr>
        <w:widowControl w:val="0"/>
        <w:spacing w:after="120" w:line="264" w:lineRule="auto"/>
        <w:ind w:firstLine="567"/>
        <w:jc w:val="both"/>
        <w:rPr>
          <w:bCs/>
          <w:sz w:val="28"/>
          <w:szCs w:val="28"/>
        </w:rPr>
      </w:pPr>
      <w:r w:rsidRPr="00A02279">
        <w:rPr>
          <w:bCs/>
          <w:sz w:val="28"/>
          <w:szCs w:val="28"/>
        </w:rPr>
        <w:t xml:space="preserve">đ) Về nội dung phân quyền, phân cấp: Không có (các quy định về bảo vệ quyền SHTT không có nội dung về phân quyền, phân cấp, trách nhiệm thực hiện các biện pháp bảo vệ quyền SHTT cũng đã được quy định cho cả cấp trung ương và địa phương). </w:t>
      </w:r>
    </w:p>
    <w:p w14:paraId="58B565AB" w14:textId="77777777" w:rsidR="00060A00" w:rsidRPr="00A02279" w:rsidRDefault="00C61C4F" w:rsidP="00A02279">
      <w:pPr>
        <w:widowControl w:val="0"/>
        <w:spacing w:after="120" w:line="264" w:lineRule="auto"/>
        <w:ind w:firstLine="567"/>
        <w:jc w:val="both"/>
        <w:rPr>
          <w:b/>
          <w:bCs/>
          <w:i/>
          <w:iCs/>
          <w:spacing w:val="-6"/>
          <w:sz w:val="28"/>
          <w:szCs w:val="28"/>
        </w:rPr>
      </w:pPr>
      <w:r w:rsidRPr="00A02279">
        <w:rPr>
          <w:b/>
          <w:bCs/>
          <w:i/>
          <w:iCs/>
          <w:spacing w:val="-6"/>
          <w:sz w:val="28"/>
          <w:szCs w:val="28"/>
          <w:lang w:val="pt-BR"/>
        </w:rPr>
        <w:t>3.5. Về chính sách “C</w:t>
      </w:r>
      <w:r w:rsidRPr="00A02279">
        <w:rPr>
          <w:b/>
          <w:bCs/>
          <w:i/>
          <w:iCs/>
          <w:spacing w:val="-6"/>
          <w:sz w:val="28"/>
          <w:szCs w:val="28"/>
        </w:rPr>
        <w:t>ập nhật các vấn đề mới trong bảo hộ SHTT trên thế giới phù hợp với chính sách và trình độ phát triển kinh tế - xã hội của Việt Nam”</w:t>
      </w:r>
    </w:p>
    <w:p w14:paraId="420A385F"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a) Về nội dung sửa đổi, hoàn thiện</w:t>
      </w:r>
    </w:p>
    <w:p w14:paraId="1D2179E4" w14:textId="56769D0D" w:rsidR="00060A00" w:rsidRPr="00A02279" w:rsidRDefault="00C61C4F" w:rsidP="00A02279">
      <w:pPr>
        <w:widowControl w:val="0"/>
        <w:spacing w:after="120" w:line="264" w:lineRule="auto"/>
        <w:ind w:firstLine="567"/>
        <w:jc w:val="both"/>
        <w:rPr>
          <w:spacing w:val="-4"/>
          <w:sz w:val="28"/>
          <w:szCs w:val="28"/>
          <w:lang w:val="en-US"/>
        </w:rPr>
      </w:pPr>
      <w:r w:rsidRPr="00A02279">
        <w:rPr>
          <w:sz w:val="28"/>
          <w:szCs w:val="28"/>
        </w:rPr>
        <w:t xml:space="preserve">Sửa đổi, </w:t>
      </w:r>
      <w:r w:rsidRPr="00A02279">
        <w:rPr>
          <w:sz w:val="28"/>
          <w:szCs w:val="28"/>
          <w:lang w:val="en-US"/>
        </w:rPr>
        <w:t>hoàn thiện</w:t>
      </w:r>
      <w:r w:rsidRPr="00A02279">
        <w:rPr>
          <w:sz w:val="28"/>
          <w:szCs w:val="28"/>
        </w:rPr>
        <w:t xml:space="preserve"> quy định </w:t>
      </w:r>
      <w:r w:rsidRPr="00A02279">
        <w:rPr>
          <w:sz w:val="28"/>
          <w:szCs w:val="28"/>
          <w:lang w:val="en-US"/>
        </w:rPr>
        <w:t>về</w:t>
      </w:r>
      <w:r w:rsidRPr="00A02279">
        <w:rPr>
          <w:sz w:val="28"/>
          <w:szCs w:val="28"/>
        </w:rPr>
        <w:t xml:space="preserve"> </w:t>
      </w:r>
      <w:r w:rsidRPr="00A02279">
        <w:rPr>
          <w:spacing w:val="-4"/>
          <w:sz w:val="28"/>
          <w:szCs w:val="28"/>
        </w:rPr>
        <w:t>đối tượng được bảo hộ làm kiểu dáng công nghiệp (</w:t>
      </w:r>
      <w:r w:rsidR="00A6277B" w:rsidRPr="00A02279">
        <w:rPr>
          <w:spacing w:val="-4"/>
          <w:sz w:val="28"/>
          <w:szCs w:val="28"/>
          <w:lang w:val="en-US"/>
        </w:rPr>
        <w:t xml:space="preserve">để bảo hộ </w:t>
      </w:r>
      <w:r w:rsidRPr="00A02279">
        <w:rPr>
          <w:spacing w:val="-4"/>
          <w:sz w:val="28"/>
          <w:szCs w:val="28"/>
        </w:rPr>
        <w:t xml:space="preserve">cả </w:t>
      </w:r>
      <w:r w:rsidR="00A6277B" w:rsidRPr="00A02279">
        <w:rPr>
          <w:spacing w:val="-4"/>
          <w:sz w:val="28"/>
          <w:szCs w:val="28"/>
          <w:lang w:val="en-US"/>
        </w:rPr>
        <w:t xml:space="preserve">kiểu dáng công nghiệp đối với </w:t>
      </w:r>
      <w:r w:rsidRPr="00A02279">
        <w:rPr>
          <w:spacing w:val="-4"/>
          <w:sz w:val="28"/>
          <w:szCs w:val="28"/>
        </w:rPr>
        <w:t>thiết kế giao diện người dùng</w:t>
      </w:r>
      <w:r w:rsidR="00A6277B" w:rsidRPr="00A02279">
        <w:rPr>
          <w:spacing w:val="-4"/>
          <w:sz w:val="28"/>
          <w:szCs w:val="28"/>
          <w:lang w:val="en-US"/>
        </w:rPr>
        <w:t>, tài sản ảo</w:t>
      </w:r>
      <w:r w:rsidRPr="00A02279">
        <w:rPr>
          <w:spacing w:val="-4"/>
          <w:sz w:val="28"/>
          <w:szCs w:val="28"/>
        </w:rPr>
        <w:t>)</w:t>
      </w:r>
      <w:r w:rsidRPr="00A02279">
        <w:rPr>
          <w:spacing w:val="-4"/>
          <w:sz w:val="28"/>
          <w:szCs w:val="28"/>
          <w:lang w:val="en-US"/>
        </w:rPr>
        <w:t xml:space="preserve"> và </w:t>
      </w:r>
      <w:r w:rsidRPr="00A02279">
        <w:rPr>
          <w:sz w:val="28"/>
          <w:szCs w:val="28"/>
        </w:rPr>
        <w:t xml:space="preserve">mở rộng ngoại lệ về tính mới trong bảo hộ </w:t>
      </w:r>
      <w:r w:rsidRPr="00A02279">
        <w:rPr>
          <w:spacing w:val="-4"/>
          <w:sz w:val="28"/>
          <w:szCs w:val="28"/>
        </w:rPr>
        <w:t>kiểu dáng công nghiệp</w:t>
      </w:r>
      <w:r w:rsidRPr="00A02279">
        <w:rPr>
          <w:spacing w:val="-4"/>
          <w:sz w:val="28"/>
          <w:szCs w:val="28"/>
          <w:lang w:val="en-US"/>
        </w:rPr>
        <w:t xml:space="preserve"> (các Điều 4, 65).</w:t>
      </w:r>
    </w:p>
    <w:p w14:paraId="284DF074" w14:textId="77777777" w:rsidR="00060A00" w:rsidRPr="00A02279" w:rsidRDefault="00C61C4F" w:rsidP="00A02279">
      <w:pPr>
        <w:widowControl w:val="0"/>
        <w:spacing w:after="120" w:line="264" w:lineRule="auto"/>
        <w:ind w:firstLine="567"/>
        <w:jc w:val="both"/>
        <w:rPr>
          <w:sz w:val="28"/>
          <w:szCs w:val="28"/>
          <w:lang w:val="en-US"/>
        </w:rPr>
      </w:pPr>
      <w:r w:rsidRPr="00A02279">
        <w:rPr>
          <w:sz w:val="28"/>
          <w:szCs w:val="28"/>
          <w:lang w:val="en-SG"/>
        </w:rPr>
        <w:t xml:space="preserve">Lý do: Tạo cơ sở pháp lý đầy đủ, rõ ràng bảo hộ quyền sở hữu công nghiệp </w:t>
      </w:r>
      <w:r w:rsidRPr="00A02279">
        <w:rPr>
          <w:sz w:val="28"/>
          <w:szCs w:val="28"/>
          <w:lang w:val="en-SG"/>
        </w:rPr>
        <w:lastRenderedPageBreak/>
        <w:t xml:space="preserve">cho tài sản ảo, thiết kế giao diện người dùng, phù hợp với xu hướng của các nước trên thế giới, qua đó tăng cường khả năng bảo vệ thành quả sáng tạo của tổ chức, cá nhân, doanh nghiệp, nâng cao sức hấp dẫn của môi trường đầu tư công nghệ tại Việt Nam. </w:t>
      </w:r>
    </w:p>
    <w:p w14:paraId="510E56B3"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b) Về nội dung bổ sung mới:</w:t>
      </w:r>
    </w:p>
    <w:p w14:paraId="2E20F296" w14:textId="77777777" w:rsidR="00060A00" w:rsidRPr="00A02279" w:rsidRDefault="00C61C4F" w:rsidP="00A02279">
      <w:pPr>
        <w:widowControl w:val="0"/>
        <w:tabs>
          <w:tab w:val="left" w:pos="709"/>
        </w:tabs>
        <w:spacing w:after="120" w:line="264" w:lineRule="auto"/>
        <w:ind w:firstLine="567"/>
        <w:jc w:val="both"/>
        <w:rPr>
          <w:sz w:val="28"/>
          <w:szCs w:val="28"/>
          <w:lang w:val="en-SG"/>
        </w:rPr>
      </w:pPr>
      <w:r w:rsidRPr="00A02279">
        <w:rPr>
          <w:sz w:val="28"/>
          <w:szCs w:val="28"/>
          <w:lang w:val="en-SG"/>
        </w:rPr>
        <w:t xml:space="preserve">- Bổ sung quy định để </w:t>
      </w:r>
      <w:bookmarkStart w:id="13" w:name="_Hlk203147644"/>
      <w:r w:rsidRPr="00A02279">
        <w:rPr>
          <w:sz w:val="28"/>
          <w:szCs w:val="28"/>
          <w:lang w:val="en-SG"/>
        </w:rPr>
        <w:t>bảo hộ sáng chế đối với chương trình máy tính</w:t>
      </w:r>
      <w:bookmarkEnd w:id="13"/>
      <w:r w:rsidRPr="00A02279">
        <w:rPr>
          <w:sz w:val="28"/>
          <w:szCs w:val="28"/>
          <w:lang w:val="en-SG"/>
        </w:rPr>
        <w:t>, thuật toán trong trường hợp các đối tượng này tạo ra hiệu quả kỹ thuật hoặc giải quyết vấn đề cụ thể, đối với phương pháp kinh doanh trong trường hợp gắn với hệ thống kỹ thuật hoặc nền tảng công nghệ cụ thể (Điều 59);</w:t>
      </w:r>
    </w:p>
    <w:p w14:paraId="44FD86D2" w14:textId="06BB1744" w:rsidR="00060A00" w:rsidRPr="00A02279" w:rsidRDefault="00C61C4F" w:rsidP="00A02279">
      <w:pPr>
        <w:widowControl w:val="0"/>
        <w:tabs>
          <w:tab w:val="left" w:pos="709"/>
        </w:tabs>
        <w:spacing w:after="120" w:line="264" w:lineRule="auto"/>
        <w:ind w:firstLine="567"/>
        <w:jc w:val="both"/>
        <w:rPr>
          <w:sz w:val="28"/>
          <w:szCs w:val="28"/>
          <w:lang w:val="en-US"/>
        </w:rPr>
      </w:pPr>
      <w:r w:rsidRPr="00A02279">
        <w:rPr>
          <w:sz w:val="28"/>
          <w:szCs w:val="28"/>
          <w:lang w:val="en-SG"/>
        </w:rPr>
        <w:t xml:space="preserve">- Bổ sung quy định để xử lý các vấn đề phát sinh từ xu hướng mới về công nghệ và đổi mới sáng tạo, chuyển đổi số như </w:t>
      </w:r>
      <w:r w:rsidRPr="00A02279">
        <w:rPr>
          <w:bCs/>
          <w:spacing w:val="-2"/>
          <w:sz w:val="28"/>
          <w:szCs w:val="28"/>
        </w:rPr>
        <w:t>quy định về khai thác dữ liệu để huấn luyện trí tuệ nhân tạo</w:t>
      </w:r>
      <w:r w:rsidR="00730556" w:rsidRPr="00A02279">
        <w:rPr>
          <w:sz w:val="28"/>
          <w:szCs w:val="28"/>
          <w:lang w:val="en-US"/>
        </w:rPr>
        <w:t xml:space="preserve"> </w:t>
      </w:r>
      <w:r w:rsidR="00730556" w:rsidRPr="00A02279">
        <w:rPr>
          <w:bCs/>
          <w:spacing w:val="-2"/>
          <w:sz w:val="28"/>
          <w:szCs w:val="28"/>
        </w:rPr>
        <w:t>theo hướng tổ chức, cá nhân được phép sử dụng văn bản và dữ liệu đã được công bố hợp pháp và công chúng được phép tiếp cận, nhằm mục đích nghiên cứu, huấn luyện và phát triển hệ thống trí tuệ nhân tạo, với một số điều kiện nhất định (không sao chép, phân phối,</w:t>
      </w:r>
      <w:r w:rsidR="0077129E" w:rsidRPr="00A02279">
        <w:rPr>
          <w:bCs/>
          <w:spacing w:val="-2"/>
          <w:sz w:val="28"/>
          <w:szCs w:val="28"/>
          <w:lang w:val="en-US"/>
        </w:rPr>
        <w:t xml:space="preserve"> truyền đạt,</w:t>
      </w:r>
      <w:r w:rsidR="00730556" w:rsidRPr="00A02279">
        <w:rPr>
          <w:bCs/>
          <w:spacing w:val="-2"/>
          <w:sz w:val="28"/>
          <w:szCs w:val="28"/>
        </w:rPr>
        <w:t xml:space="preserve"> công bố</w:t>
      </w:r>
      <w:r w:rsidR="0077129E" w:rsidRPr="00A02279">
        <w:rPr>
          <w:bCs/>
          <w:spacing w:val="-2"/>
          <w:sz w:val="28"/>
          <w:szCs w:val="28"/>
          <w:lang w:val="en-US"/>
        </w:rPr>
        <w:t>, làm tác phẩm phái sinh</w:t>
      </w:r>
      <w:r w:rsidR="00730556" w:rsidRPr="00A02279">
        <w:rPr>
          <w:bCs/>
          <w:spacing w:val="-2"/>
          <w:sz w:val="28"/>
          <w:szCs w:val="28"/>
        </w:rPr>
        <w:t xml:space="preserve"> hoặc khai thác thương mại văn bản, dữ liệu gốc</w:t>
      </w:r>
      <w:r w:rsidR="00554215" w:rsidRPr="00A02279">
        <w:rPr>
          <w:bCs/>
          <w:spacing w:val="-2"/>
          <w:sz w:val="28"/>
          <w:szCs w:val="28"/>
          <w:lang w:val="en-US"/>
        </w:rPr>
        <w:t xml:space="preserve">, </w:t>
      </w:r>
      <w:r w:rsidR="00554215" w:rsidRPr="00A02279">
        <w:rPr>
          <w:sz w:val="28"/>
          <w:szCs w:val="28"/>
        </w:rPr>
        <w:t>không gây thiệt hại đến lợi ích hợp pháp của tác giả, chủ sở hữu</w:t>
      </w:r>
      <w:r w:rsidR="00730556" w:rsidRPr="00A02279">
        <w:rPr>
          <w:bCs/>
          <w:spacing w:val="-2"/>
          <w:sz w:val="28"/>
          <w:szCs w:val="28"/>
        </w:rPr>
        <w:t>…)</w:t>
      </w:r>
      <w:r w:rsidR="00F0118C" w:rsidRPr="00A02279">
        <w:rPr>
          <w:bCs/>
          <w:spacing w:val="-2"/>
          <w:sz w:val="28"/>
          <w:szCs w:val="28"/>
          <w:lang w:val="en-US"/>
        </w:rPr>
        <w:t xml:space="preserve">; </w:t>
      </w:r>
      <w:r w:rsidR="00F0118C" w:rsidRPr="00A02279">
        <w:rPr>
          <w:sz w:val="28"/>
          <w:szCs w:val="28"/>
        </w:rPr>
        <w:t>quy định về căn cứ tạo bản sao dự phòng trong trường hợp chương trình máy tính được cung cấp dưới dạng dịch vụ hoặc thông qua các nền tảng trực tuyến</w:t>
      </w:r>
      <w:r w:rsidR="006528A9" w:rsidRPr="00A02279">
        <w:rPr>
          <w:sz w:val="28"/>
          <w:szCs w:val="28"/>
          <w:lang w:val="en-US"/>
        </w:rPr>
        <w:t xml:space="preserve"> (Điều 7</w:t>
      </w:r>
      <w:r w:rsidR="00F0118C" w:rsidRPr="00A02279">
        <w:rPr>
          <w:sz w:val="28"/>
          <w:szCs w:val="28"/>
          <w:lang w:val="en-US"/>
        </w:rPr>
        <w:t>, 22</w:t>
      </w:r>
      <w:r w:rsidR="006528A9" w:rsidRPr="00A02279">
        <w:rPr>
          <w:sz w:val="28"/>
          <w:szCs w:val="28"/>
          <w:lang w:val="en-US"/>
        </w:rPr>
        <w:t>)</w:t>
      </w:r>
      <w:r w:rsidRPr="00A02279">
        <w:rPr>
          <w:sz w:val="28"/>
          <w:szCs w:val="28"/>
        </w:rPr>
        <w:t xml:space="preserve">; </w:t>
      </w:r>
    </w:p>
    <w:p w14:paraId="3EA83102" w14:textId="5D6A8FAE" w:rsidR="00545277" w:rsidRPr="00A02279" w:rsidRDefault="00545277" w:rsidP="00A02279">
      <w:pPr>
        <w:widowControl w:val="0"/>
        <w:tabs>
          <w:tab w:val="left" w:pos="709"/>
        </w:tabs>
        <w:spacing w:after="120" w:line="264" w:lineRule="auto"/>
        <w:ind w:firstLine="567"/>
        <w:jc w:val="both"/>
        <w:rPr>
          <w:sz w:val="28"/>
          <w:szCs w:val="28"/>
          <w:lang w:val="en-SG"/>
        </w:rPr>
      </w:pPr>
      <w:r w:rsidRPr="00A02279">
        <w:rPr>
          <w:sz w:val="28"/>
          <w:szCs w:val="28"/>
          <w:lang w:val="en-SG"/>
        </w:rPr>
        <w:t>- Bổ sung quy định về bảo hộ nhãn hiệu liên quan đến dấu hiệu chỉ nguồn gốc địa lý quốc gia (Điều 74).</w:t>
      </w:r>
    </w:p>
    <w:p w14:paraId="4D2A06F2" w14:textId="77777777" w:rsidR="00060A00" w:rsidRPr="00A02279" w:rsidRDefault="00C61C4F" w:rsidP="00A02279">
      <w:pPr>
        <w:widowControl w:val="0"/>
        <w:tabs>
          <w:tab w:val="left" w:pos="709"/>
        </w:tabs>
        <w:spacing w:after="120" w:line="264" w:lineRule="auto"/>
        <w:ind w:firstLine="567"/>
        <w:jc w:val="both"/>
        <w:rPr>
          <w:sz w:val="28"/>
          <w:szCs w:val="28"/>
          <w:lang w:val="en-SG"/>
        </w:rPr>
      </w:pPr>
      <w:r w:rsidRPr="00A02279">
        <w:rPr>
          <w:sz w:val="28"/>
          <w:szCs w:val="28"/>
          <w:lang w:val="en-SG"/>
        </w:rPr>
        <w:t xml:space="preserve">Lý do: Tạo cơ sở pháp lý đầy đủ, rõ ràng để </w:t>
      </w:r>
      <w:r w:rsidRPr="00A02279">
        <w:rPr>
          <w:sz w:val="28"/>
          <w:szCs w:val="28"/>
          <w:lang w:val="pt-BR"/>
        </w:rPr>
        <w:t xml:space="preserve">xử lý một số vấn đề phát sinh từ xu hướng mới trong phát triển công nghệ, đổi mới sáng tạo và chuyển đổi số (ví dụ vấn đề liên quan đến AI, tài sản ảo) cũng như vấn đề đặt ra trong quá trình hội nhập kinh tế quốc tế. </w:t>
      </w:r>
    </w:p>
    <w:p w14:paraId="605957E4" w14:textId="77777777" w:rsidR="00060A00" w:rsidRPr="00A02279" w:rsidRDefault="00C61C4F" w:rsidP="00A02279">
      <w:pPr>
        <w:widowControl w:val="0"/>
        <w:spacing w:after="120" w:line="264" w:lineRule="auto"/>
        <w:ind w:firstLine="567"/>
        <w:jc w:val="both"/>
        <w:rPr>
          <w:bCs/>
          <w:sz w:val="28"/>
          <w:szCs w:val="28"/>
          <w:lang w:val="en-US"/>
        </w:rPr>
      </w:pPr>
      <w:r w:rsidRPr="00A02279">
        <w:rPr>
          <w:bCs/>
          <w:sz w:val="28"/>
          <w:szCs w:val="28"/>
          <w:lang w:val="en-US"/>
        </w:rPr>
        <w:t xml:space="preserve">c) Về nội dung lược bỏ: Không có. </w:t>
      </w:r>
    </w:p>
    <w:p w14:paraId="79E83EA2" w14:textId="2203E6EF" w:rsidR="00060A00" w:rsidRPr="00A02279" w:rsidRDefault="00C61C4F" w:rsidP="00A02279">
      <w:pPr>
        <w:widowControl w:val="0"/>
        <w:spacing w:after="120" w:line="264" w:lineRule="auto"/>
        <w:ind w:firstLine="567"/>
        <w:jc w:val="both"/>
        <w:rPr>
          <w:b/>
          <w:i/>
          <w:iCs/>
          <w:spacing w:val="-2"/>
          <w:sz w:val="28"/>
          <w:szCs w:val="28"/>
        </w:rPr>
      </w:pPr>
      <w:r w:rsidRPr="00A02279">
        <w:rPr>
          <w:b/>
          <w:i/>
          <w:iCs/>
          <w:spacing w:val="-2"/>
          <w:sz w:val="28"/>
          <w:szCs w:val="28"/>
        </w:rPr>
        <w:t>3.</w:t>
      </w:r>
      <w:r w:rsidR="00123DED" w:rsidRPr="00A02279">
        <w:rPr>
          <w:b/>
          <w:i/>
          <w:iCs/>
          <w:spacing w:val="-2"/>
          <w:sz w:val="28"/>
          <w:szCs w:val="28"/>
          <w:lang w:val="en-US"/>
        </w:rPr>
        <w:t>6</w:t>
      </w:r>
      <w:r w:rsidRPr="00A02279">
        <w:rPr>
          <w:b/>
          <w:i/>
          <w:iCs/>
          <w:spacing w:val="-2"/>
          <w:sz w:val="28"/>
          <w:szCs w:val="28"/>
        </w:rPr>
        <w:t>. Về sự cần thiết, tính hợp lý của thủ tục hành chính, việc phân quyền, phân cấp, việc ứng dụng, thúc đẩy phát triển khoa học, công nghệ, đổi mới sáng tạo và chuyển đổi số, việc bảo đảm bình đẳng giới, chính sách dân tộc </w:t>
      </w:r>
    </w:p>
    <w:p w14:paraId="5DB7B380" w14:textId="77777777" w:rsidR="00060A00" w:rsidRPr="00A02279" w:rsidRDefault="00C61C4F" w:rsidP="00A02279">
      <w:pPr>
        <w:widowControl w:val="0"/>
        <w:spacing w:after="120" w:line="264" w:lineRule="auto"/>
        <w:ind w:firstLine="567"/>
        <w:jc w:val="both"/>
        <w:rPr>
          <w:bCs/>
          <w:spacing w:val="-2"/>
          <w:sz w:val="28"/>
          <w:szCs w:val="28"/>
        </w:rPr>
      </w:pPr>
      <w:r w:rsidRPr="00A02279">
        <w:rPr>
          <w:bCs/>
          <w:spacing w:val="-2"/>
          <w:sz w:val="28"/>
          <w:szCs w:val="28"/>
        </w:rPr>
        <w:t>a) Về sự cần thiết, tính hợp lý của thủ tục hành chính</w:t>
      </w:r>
    </w:p>
    <w:p w14:paraId="47C2925E" w14:textId="08561089" w:rsidR="00DA1A79" w:rsidRPr="00A02279" w:rsidRDefault="00C61C4F" w:rsidP="00A02279">
      <w:pPr>
        <w:widowControl w:val="0"/>
        <w:spacing w:after="120" w:line="264" w:lineRule="auto"/>
        <w:ind w:firstLine="567"/>
        <w:jc w:val="both"/>
        <w:rPr>
          <w:bCs/>
          <w:spacing w:val="-2"/>
          <w:sz w:val="28"/>
          <w:szCs w:val="28"/>
          <w:lang w:val="en-US"/>
        </w:rPr>
      </w:pPr>
      <w:r w:rsidRPr="00A02279">
        <w:rPr>
          <w:bCs/>
          <w:spacing w:val="-2"/>
          <w:sz w:val="28"/>
          <w:szCs w:val="28"/>
        </w:rPr>
        <w:t xml:space="preserve">Dự thảo Luật không phát sinh thủ tục hành chính mới và không giảm số lượng thủ tục hành chính do đây là các thủ tục cần thiết để tổ chức, cá nhân có thể yêu cầu bảo hộ quyền SHTT, phù hợp với yêu cầu của cam kết quốc tế. Tuy nhiên, dự thảo Luật sửa đổi, bổ sung các quy định về thời gian xử lý (rút ngắn thời gian xử lý), cách thức tiếp nhận,… đồng thời chuyển các quy định chi tiết xuống văn bản dưới luật nhằm bảo đảm tính ổn định của Luật theo tinh thần của Nghị quyết số 66-NQ/TW, phù hợp với mục tiêu về việc đơn giản hóa thủ tục hành chính (các quy </w:t>
      </w:r>
      <w:r w:rsidRPr="00A02279">
        <w:rPr>
          <w:bCs/>
          <w:spacing w:val="-2"/>
          <w:sz w:val="28"/>
          <w:szCs w:val="28"/>
        </w:rPr>
        <w:lastRenderedPageBreak/>
        <w:t xml:space="preserve">định về thủ tục hành chính phải được rà soát thường xuyên và sửa đổi ngay khi có vướng mắc), tạo thuận lợi cho các tổ chức, cá nhân trong thực hiện các thủ tục đăng ký, xác lập quyền SHTT. </w:t>
      </w:r>
    </w:p>
    <w:p w14:paraId="7D3495E3" w14:textId="77777777" w:rsidR="00060A00" w:rsidRPr="00A02279" w:rsidRDefault="00C61C4F" w:rsidP="00A02279">
      <w:pPr>
        <w:widowControl w:val="0"/>
        <w:spacing w:after="120" w:line="264" w:lineRule="auto"/>
        <w:ind w:firstLine="567"/>
        <w:jc w:val="both"/>
        <w:rPr>
          <w:bCs/>
          <w:spacing w:val="-2"/>
          <w:sz w:val="28"/>
          <w:szCs w:val="28"/>
        </w:rPr>
      </w:pPr>
      <w:r w:rsidRPr="00A02279">
        <w:rPr>
          <w:bCs/>
          <w:spacing w:val="-2"/>
          <w:sz w:val="28"/>
          <w:szCs w:val="28"/>
        </w:rPr>
        <w:t>b) Về việc phân quyền, phân cấp</w:t>
      </w:r>
    </w:p>
    <w:p w14:paraId="65672BA9" w14:textId="77777777" w:rsidR="00060A00" w:rsidRPr="00A02279" w:rsidRDefault="00C61C4F" w:rsidP="00A02279">
      <w:pPr>
        <w:widowControl w:val="0"/>
        <w:spacing w:after="120" w:line="264" w:lineRule="auto"/>
        <w:ind w:firstLine="567"/>
        <w:jc w:val="both"/>
        <w:rPr>
          <w:bCs/>
          <w:spacing w:val="-2"/>
          <w:sz w:val="28"/>
          <w:szCs w:val="28"/>
        </w:rPr>
      </w:pPr>
      <w:r w:rsidRPr="00A02279">
        <w:rPr>
          <w:bCs/>
          <w:spacing w:val="-2"/>
          <w:sz w:val="28"/>
          <w:szCs w:val="28"/>
        </w:rPr>
        <w:t xml:space="preserve">Dự thảo Luật sửa đổi, bổ sung một số điều của Luật SHTT nhằm bảo đảm thống nhất với các nội dung về phân cấp, phân quyền cho địa phương thực hiện các thủ tục hành chính đã được quy định trong các văn bản pháp luật. </w:t>
      </w:r>
    </w:p>
    <w:p w14:paraId="4202D886" w14:textId="77777777" w:rsidR="00060A00" w:rsidRPr="00A02279" w:rsidRDefault="00C61C4F" w:rsidP="00A02279">
      <w:pPr>
        <w:widowControl w:val="0"/>
        <w:spacing w:after="120" w:line="264" w:lineRule="auto"/>
        <w:ind w:firstLine="567"/>
        <w:jc w:val="both"/>
        <w:rPr>
          <w:bCs/>
          <w:spacing w:val="-2"/>
          <w:sz w:val="28"/>
          <w:szCs w:val="28"/>
        </w:rPr>
      </w:pPr>
      <w:r w:rsidRPr="00A02279">
        <w:rPr>
          <w:bCs/>
          <w:spacing w:val="-2"/>
          <w:sz w:val="28"/>
          <w:szCs w:val="28"/>
        </w:rPr>
        <w:t xml:space="preserve">c) Về việc ứng dụng, thúc đẩy phát triển khoa học, công nghệ, đổi mới sáng tạo và chuyển đổi số, </w:t>
      </w:r>
    </w:p>
    <w:p w14:paraId="02395643" w14:textId="77777777" w:rsidR="00060A00" w:rsidRPr="00A02279" w:rsidRDefault="00C61C4F" w:rsidP="00A02279">
      <w:pPr>
        <w:widowControl w:val="0"/>
        <w:spacing w:after="120" w:line="264" w:lineRule="auto"/>
        <w:ind w:firstLine="567"/>
        <w:jc w:val="both"/>
        <w:rPr>
          <w:bCs/>
          <w:spacing w:val="-2"/>
          <w:sz w:val="28"/>
          <w:szCs w:val="28"/>
        </w:rPr>
      </w:pPr>
      <w:r w:rsidRPr="00A02279">
        <w:rPr>
          <w:bCs/>
          <w:spacing w:val="-2"/>
          <w:sz w:val="28"/>
          <w:szCs w:val="28"/>
        </w:rPr>
        <w:t xml:space="preserve">Dự thảo Luật đã thể hiện được định hướng thúc đẩy khoa học, công nghệ và đổi mới sáng tạo, gắn kết chặt chẽ với tiến trình chuyển đổi số quốc gia, thông qua các quy định về chính sách “khuyến khích, thúc đẩy hoạt động đổi mới sáng tạo, khai thác, phát triển đối tượng của quyền SHTT”, “ưu tiên đầu tư phát triển nguồn lực đặc biệt là nguồn nhân lực chất lượng cao, cơ sở hạ tầng công nghệ thông tin, các nền tảng số phục vụ nghiệp vụ SHTT…”, “khuyến khích tổ chức, cá nhân đầu tư vào các doanh nghiệp khởi nghiệp từ việc ứng dụng sáng chế, thiết kế bố trí được tạo ra tại Việt Nam; đặt hàng nghiên cứu ứng dụng và dịch vụ đổi mới sáng tạo”, “chuyển đổi số toàn diện hoạt động SHTT”, “xây dựng các hệ thống hỗ trợ bảo vệ quyền trực tuyến… cơ sở dữ liệu trực tuyến liên thông về bảo vệ quyền SHTT…” (các Điều 8, 219a). </w:t>
      </w:r>
    </w:p>
    <w:p w14:paraId="6CAF0A0D" w14:textId="77777777" w:rsidR="00060A00" w:rsidRPr="00A02279" w:rsidRDefault="00C61C4F" w:rsidP="00A02279">
      <w:pPr>
        <w:widowControl w:val="0"/>
        <w:spacing w:after="120" w:line="264" w:lineRule="auto"/>
        <w:ind w:firstLine="567"/>
        <w:jc w:val="both"/>
        <w:rPr>
          <w:bCs/>
          <w:spacing w:val="-2"/>
          <w:sz w:val="28"/>
          <w:szCs w:val="28"/>
        </w:rPr>
      </w:pPr>
      <w:r w:rsidRPr="00A02279">
        <w:rPr>
          <w:bCs/>
          <w:spacing w:val="-2"/>
          <w:sz w:val="28"/>
          <w:szCs w:val="28"/>
        </w:rPr>
        <w:t>Những quy định này không chỉ bảo đảm tính minh bạch, hiệu quả trong quản lý nhà nước về SHTT, mà còn mở rộng cơ hội cho tổ chức, doanh nghiệp đổi mới sáng tạo, tận dụng công nghệ số để gia tăng giá trị và năng lực cạnh tranh của sản phẩm, dịch vụ Việt Nam trên thị trường trong nước và quốc tế.</w:t>
      </w:r>
    </w:p>
    <w:p w14:paraId="12217A08" w14:textId="77777777" w:rsidR="00060A00" w:rsidRPr="00A02279" w:rsidRDefault="00C61C4F" w:rsidP="00A02279">
      <w:pPr>
        <w:widowControl w:val="0"/>
        <w:spacing w:after="120" w:line="264" w:lineRule="auto"/>
        <w:ind w:firstLine="567"/>
        <w:jc w:val="both"/>
        <w:rPr>
          <w:bCs/>
          <w:spacing w:val="-2"/>
          <w:sz w:val="28"/>
          <w:szCs w:val="28"/>
        </w:rPr>
      </w:pPr>
      <w:r w:rsidRPr="00A02279">
        <w:rPr>
          <w:bCs/>
          <w:spacing w:val="-2"/>
          <w:sz w:val="28"/>
          <w:szCs w:val="28"/>
        </w:rPr>
        <w:t>d) Về việc bảo đảm bình đẳng giới, chính sách dân tộc</w:t>
      </w:r>
    </w:p>
    <w:p w14:paraId="29533F47" w14:textId="77777777" w:rsidR="00060A00" w:rsidRPr="00A02279" w:rsidRDefault="00C61C4F" w:rsidP="00A02279">
      <w:pPr>
        <w:widowControl w:val="0"/>
        <w:spacing w:after="120" w:line="264" w:lineRule="auto"/>
        <w:ind w:firstLine="567"/>
        <w:jc w:val="both"/>
        <w:rPr>
          <w:sz w:val="28"/>
          <w:szCs w:val="28"/>
        </w:rPr>
      </w:pPr>
      <w:r w:rsidRPr="00A02279">
        <w:rPr>
          <w:bCs/>
          <w:spacing w:val="-2"/>
          <w:sz w:val="28"/>
          <w:szCs w:val="28"/>
        </w:rPr>
        <w:t>Các quy định của dự thảo Luật được áp dụng chung cho tất cả các tổ chức, cá nhân, không có quy định về đối xử khác nhau về giới và dân tộc, do vậy đáp ứng yêu cầu về bảo đảm bình đẳng giới và chính sách dân tộc.</w:t>
      </w:r>
    </w:p>
    <w:p w14:paraId="79AF4D5F" w14:textId="77777777" w:rsidR="00060A00" w:rsidRPr="00AE5A36" w:rsidRDefault="00C61C4F" w:rsidP="00A02279">
      <w:pPr>
        <w:widowControl w:val="0"/>
        <w:spacing w:after="120" w:line="264" w:lineRule="auto"/>
        <w:ind w:firstLine="567"/>
        <w:jc w:val="both"/>
        <w:rPr>
          <w:b/>
          <w:sz w:val="28"/>
          <w:szCs w:val="28"/>
        </w:rPr>
      </w:pPr>
      <w:r w:rsidRPr="00AE5A36">
        <w:rPr>
          <w:b/>
          <w:sz w:val="28"/>
          <w:szCs w:val="28"/>
        </w:rPr>
        <w:t>V. DỰ KIẾN NGUỒN LỰC, ĐIỀU KIỆN BẢO ĐẢM CHO VIỆC THI HÀNH VĂN BẢN VÀ THỜI GIAN TRÌNH THÔNG QUA/BAN HÀNH</w:t>
      </w:r>
    </w:p>
    <w:p w14:paraId="270BADDF" w14:textId="24B75481" w:rsidR="00144E7F" w:rsidRPr="00AE5A36" w:rsidRDefault="00144E7F" w:rsidP="00A02279">
      <w:pPr>
        <w:widowControl w:val="0"/>
        <w:spacing w:after="120" w:line="264" w:lineRule="auto"/>
        <w:ind w:firstLine="567"/>
        <w:jc w:val="both"/>
        <w:rPr>
          <w:b/>
          <w:bCs/>
          <w:sz w:val="28"/>
          <w:szCs w:val="28"/>
          <w:lang w:val="en-US"/>
        </w:rPr>
      </w:pPr>
      <w:r w:rsidRPr="00AE5A36">
        <w:rPr>
          <w:b/>
          <w:bCs/>
          <w:sz w:val="28"/>
          <w:szCs w:val="28"/>
          <w:lang w:val="en-US"/>
        </w:rPr>
        <w:t xml:space="preserve">1. Dự kiến nguồn lực, điều kiện bảo đảm cho việc thi hành </w:t>
      </w:r>
      <w:r w:rsidR="00AB33B0" w:rsidRPr="00AE5A36">
        <w:rPr>
          <w:b/>
          <w:bCs/>
          <w:sz w:val="28"/>
          <w:szCs w:val="28"/>
          <w:lang w:val="en-US"/>
        </w:rPr>
        <w:t xml:space="preserve">Luật sửa đổi, bổ sung </w:t>
      </w:r>
      <w:r w:rsidR="00AB33B0" w:rsidRPr="00AE5A36">
        <w:rPr>
          <w:b/>
          <w:bCs/>
          <w:sz w:val="28"/>
          <w:szCs w:val="28"/>
        </w:rPr>
        <w:t>một số điều của Luật SHTT</w:t>
      </w:r>
    </w:p>
    <w:p w14:paraId="553839C2" w14:textId="0DA0F808" w:rsidR="00060A00" w:rsidRPr="00AE5A36" w:rsidRDefault="00C61C4F" w:rsidP="00A02279">
      <w:pPr>
        <w:widowControl w:val="0"/>
        <w:spacing w:after="120" w:line="264" w:lineRule="auto"/>
        <w:ind w:firstLine="567"/>
        <w:jc w:val="both"/>
        <w:rPr>
          <w:sz w:val="28"/>
          <w:szCs w:val="28"/>
          <w:lang w:val="en-US"/>
        </w:rPr>
      </w:pPr>
      <w:r w:rsidRPr="00AE5A36">
        <w:rPr>
          <w:sz w:val="28"/>
          <w:szCs w:val="28"/>
        </w:rPr>
        <w:t xml:space="preserve">Sau khi Luật được Quốc hội thông qua sẽ có một số các hoạt động chủ yếu gồm: xây dựng các văn bản quy định chi tiết và hướng dẫn thi hành Luật (bao gồm cả sửa đổi, bổ sung các văn bản hiện hành), các hoạt động tuyên truyền, phổ biến nội dung của Luật (in ấn tài liệu phổ biến, đăng bài trên các phương tiện thông tin đại chúng, tổ chức hội thảo, tập huấn để phổ biến những nội dung mới </w:t>
      </w:r>
      <w:r w:rsidRPr="00AE5A36">
        <w:rPr>
          <w:sz w:val="28"/>
          <w:szCs w:val="28"/>
        </w:rPr>
        <w:lastRenderedPageBreak/>
        <w:t xml:space="preserve">của Luật </w:t>
      </w:r>
      <w:r w:rsidR="00212F19" w:rsidRPr="00AE5A36">
        <w:rPr>
          <w:sz w:val="28"/>
          <w:szCs w:val="28"/>
        </w:rPr>
        <w:t>..</w:t>
      </w:r>
      <w:r w:rsidRPr="00AE5A36">
        <w:rPr>
          <w:sz w:val="28"/>
          <w:szCs w:val="28"/>
        </w:rPr>
        <w:t xml:space="preserve">.); triển khai thi hành Luật và theo dõi, sơ kết, tổng kết, đánh giá tình hình thực thi Luật theo thời gian định kỳ hoặc đột xuất; đào tạo, nâng cao năng lực cho đội ngũ </w:t>
      </w:r>
      <w:r w:rsidRPr="00AE5A36">
        <w:rPr>
          <w:sz w:val="28"/>
          <w:szCs w:val="28"/>
          <w:lang w:val="en-US"/>
        </w:rPr>
        <w:t>cán bộ làm công tác SHTT</w:t>
      </w:r>
      <w:r w:rsidR="00212F19" w:rsidRPr="00AE5A36">
        <w:rPr>
          <w:sz w:val="28"/>
          <w:szCs w:val="28"/>
        </w:rPr>
        <w:t>..</w:t>
      </w:r>
      <w:r w:rsidRPr="00AE5A36">
        <w:rPr>
          <w:sz w:val="28"/>
          <w:szCs w:val="28"/>
        </w:rPr>
        <w:t xml:space="preserve">. </w:t>
      </w:r>
      <w:r w:rsidRPr="00AE5A36">
        <w:rPr>
          <w:sz w:val="28"/>
          <w:szCs w:val="28"/>
          <w:lang w:val="en-US"/>
        </w:rPr>
        <w:t xml:space="preserve"> </w:t>
      </w:r>
    </w:p>
    <w:p w14:paraId="690CB83E" w14:textId="11BB47CB" w:rsidR="00060A00" w:rsidRPr="00AE5A36" w:rsidRDefault="00C61C4F" w:rsidP="00A02279">
      <w:pPr>
        <w:widowControl w:val="0"/>
        <w:spacing w:after="120" w:line="264" w:lineRule="auto"/>
        <w:ind w:firstLine="567"/>
        <w:jc w:val="both"/>
        <w:rPr>
          <w:sz w:val="28"/>
          <w:szCs w:val="28"/>
          <w:lang w:val="en-US"/>
        </w:rPr>
      </w:pPr>
      <w:r w:rsidRPr="00AE5A36">
        <w:rPr>
          <w:sz w:val="28"/>
          <w:szCs w:val="28"/>
        </w:rPr>
        <w:t xml:space="preserve">Để triển khai thi hành các quy định mới của Luật, cũng cần có kinh phí cho việc đầu tư nguồn lực để phát triển </w:t>
      </w:r>
      <w:r w:rsidR="005554F0" w:rsidRPr="00AE5A36">
        <w:rPr>
          <w:sz w:val="28"/>
          <w:szCs w:val="28"/>
          <w:lang w:val="en-US"/>
        </w:rPr>
        <w:t xml:space="preserve">đồng bộ hệ sinh thái SHTT như </w:t>
      </w:r>
      <w:r w:rsidRPr="00AE5A36">
        <w:rPr>
          <w:sz w:val="28"/>
          <w:szCs w:val="28"/>
        </w:rPr>
        <w:t>các tổ chức trung gian</w:t>
      </w:r>
      <w:r w:rsidRPr="00AE5A36">
        <w:rPr>
          <w:sz w:val="28"/>
          <w:szCs w:val="28"/>
          <w:lang w:val="en-US"/>
        </w:rPr>
        <w:t xml:space="preserve"> cho hoạt động khai thác, thương mại hóa quyền SHTT</w:t>
      </w:r>
      <w:r w:rsidRPr="00AE5A36">
        <w:rPr>
          <w:sz w:val="28"/>
          <w:szCs w:val="28"/>
        </w:rPr>
        <w:t>, hỗ trợ hoạt động định giá</w:t>
      </w:r>
      <w:r w:rsidRPr="00AE5A36">
        <w:rPr>
          <w:sz w:val="28"/>
          <w:szCs w:val="28"/>
          <w:lang w:val="en-US"/>
        </w:rPr>
        <w:t>, xây dựng cơ sở dữ liệu quốc gia về giá các quyền SHTT được giao dịch</w:t>
      </w:r>
      <w:r w:rsidRPr="00AE5A36">
        <w:rPr>
          <w:sz w:val="28"/>
          <w:szCs w:val="28"/>
        </w:rPr>
        <w:t xml:space="preserve">; đào tạo, tập huấn </w:t>
      </w:r>
      <w:r w:rsidRPr="00AE5A36">
        <w:rPr>
          <w:sz w:val="28"/>
          <w:szCs w:val="28"/>
          <w:lang w:val="en-US"/>
        </w:rPr>
        <w:t xml:space="preserve">đội ngũ cán bộ ở các cơ quan quản lý nhà nước về SHTT, cơ quan bảo vệ quyền SHTT, các tổ chức nghiên cứu… để phát triển </w:t>
      </w:r>
      <w:r w:rsidRPr="00AE5A36">
        <w:rPr>
          <w:sz w:val="28"/>
          <w:szCs w:val="28"/>
        </w:rPr>
        <w:t xml:space="preserve">nguồn nhân lực chất </w:t>
      </w:r>
      <w:r w:rsidRPr="00AE5A36">
        <w:rPr>
          <w:sz w:val="28"/>
          <w:szCs w:val="28"/>
          <w:lang w:val="en-US"/>
        </w:rPr>
        <w:t>lượng cao về SHTT; đầu tư để phát triển hạ tầng công nghệ thông tin, các nền tảng số phục vụ nghiệp vụ SHTT, cơ sở dữ liệu chuyên ngành SHTT, công cụ, trang thiết bị cho công tác bảo hộ quyền SHTT; xây dựng các hệ thống hỗ trợ bảo vệ quyền trực tuyến</w:t>
      </w:r>
      <w:r w:rsidR="00212F19" w:rsidRPr="00AE5A36">
        <w:rPr>
          <w:sz w:val="28"/>
          <w:szCs w:val="28"/>
          <w:lang w:val="en-US"/>
        </w:rPr>
        <w:t>..</w:t>
      </w:r>
      <w:r w:rsidRPr="00AE5A36">
        <w:rPr>
          <w:sz w:val="28"/>
          <w:szCs w:val="28"/>
          <w:lang w:val="en-US"/>
        </w:rPr>
        <w:t>.</w:t>
      </w:r>
    </w:p>
    <w:p w14:paraId="28050A87" w14:textId="0B3C4273" w:rsidR="00060A00" w:rsidRPr="00AE5A36" w:rsidRDefault="00C61C4F" w:rsidP="00A02279">
      <w:pPr>
        <w:widowControl w:val="0"/>
        <w:spacing w:after="120" w:line="264" w:lineRule="auto"/>
        <w:ind w:firstLine="567"/>
        <w:jc w:val="both"/>
        <w:rPr>
          <w:sz w:val="28"/>
          <w:szCs w:val="28"/>
        </w:rPr>
      </w:pPr>
      <w:r w:rsidRPr="00AE5A36">
        <w:rPr>
          <w:sz w:val="28"/>
          <w:szCs w:val="28"/>
          <w:lang w:val="en-US"/>
        </w:rPr>
        <w:t>Kinh</w:t>
      </w:r>
      <w:r w:rsidRPr="00AE5A36">
        <w:rPr>
          <w:sz w:val="28"/>
          <w:szCs w:val="28"/>
        </w:rPr>
        <w:t xml:space="preserve"> phí cho các hoạt động trên sẽ được dự toán chi từ nguồn ngân sách nhà nước, đồng thời, huy động sự tham gia, đóng góp từ các đối tượng khác (các nhà tài trợ, các dự án hỗ trợ kỹ thuật từ các tổ chức quốc tế</w:t>
      </w:r>
      <w:r w:rsidR="00212F19" w:rsidRPr="00AE5A36">
        <w:rPr>
          <w:sz w:val="28"/>
          <w:szCs w:val="28"/>
        </w:rPr>
        <w:t>..</w:t>
      </w:r>
      <w:r w:rsidRPr="00AE5A36">
        <w:rPr>
          <w:sz w:val="28"/>
          <w:szCs w:val="28"/>
        </w:rPr>
        <w:t>.).</w:t>
      </w:r>
    </w:p>
    <w:p w14:paraId="64719503" w14:textId="77777777" w:rsidR="00060A00" w:rsidRPr="00AE5A36" w:rsidRDefault="00C61C4F" w:rsidP="00A02279">
      <w:pPr>
        <w:widowControl w:val="0"/>
        <w:spacing w:after="120" w:line="264" w:lineRule="auto"/>
        <w:ind w:firstLine="567"/>
        <w:jc w:val="both"/>
        <w:rPr>
          <w:sz w:val="28"/>
          <w:szCs w:val="28"/>
        </w:rPr>
      </w:pPr>
      <w:r w:rsidRPr="00AE5A36">
        <w:rPr>
          <w:sz w:val="28"/>
          <w:szCs w:val="28"/>
        </w:rPr>
        <w:t xml:space="preserve">Đối với nguồn nhân lực, điều kiện bảo đảm thi hành Luật sau khi được thông qua bảo đảm không làm phát sinh tổ chức hành chính mới, không tăng và biên chế (người hưởng lương từ ngân sách nhà nước) theo đúng chủ trương, đường lối, chính sách của Đảng, Nhà nước và Chính phủ. </w:t>
      </w:r>
    </w:p>
    <w:p w14:paraId="6305033C" w14:textId="6F053942" w:rsidR="003C78FB" w:rsidRPr="00AE5A36" w:rsidRDefault="00C61C4F" w:rsidP="00A02279">
      <w:pPr>
        <w:widowControl w:val="0"/>
        <w:spacing w:after="120" w:line="264" w:lineRule="auto"/>
        <w:ind w:firstLine="567"/>
        <w:jc w:val="both"/>
        <w:rPr>
          <w:sz w:val="28"/>
          <w:szCs w:val="28"/>
        </w:rPr>
      </w:pPr>
      <w:r w:rsidRPr="00AE5A36">
        <w:rPr>
          <w:sz w:val="28"/>
          <w:szCs w:val="28"/>
        </w:rPr>
        <w:t xml:space="preserve">Như vậy, việc quy định các chính sách nêu trên có thể làm phát sinh đáng kể chi phí cho hoạt động quản lý nhà nước về SHTT và các hoạt động có liên quan trong các lĩnh vực khác (ví dụ tài chính). Tuy nhiên, với điều kiện thực tế hiện nay về tài chính, cơ sở vật chất, công nghệ, nguồn nhân lực tại các cơ quan quản </w:t>
      </w:r>
      <w:r w:rsidR="004810E6" w:rsidRPr="00AE5A36">
        <w:rPr>
          <w:sz w:val="28"/>
          <w:szCs w:val="28"/>
          <w:lang w:val="en-US"/>
        </w:rPr>
        <w:t xml:space="preserve"> </w:t>
      </w:r>
      <w:r w:rsidRPr="00AE5A36">
        <w:rPr>
          <w:sz w:val="28"/>
          <w:szCs w:val="28"/>
        </w:rPr>
        <w:t xml:space="preserve">lý nhà nước về SHTT, các cơ quan </w:t>
      </w:r>
      <w:r w:rsidR="004F2966" w:rsidRPr="00AE5A36">
        <w:rPr>
          <w:sz w:val="28"/>
          <w:szCs w:val="28"/>
          <w:lang w:val="en-US"/>
        </w:rPr>
        <w:t>bảo vệ</w:t>
      </w:r>
      <w:r w:rsidRPr="00AE5A36">
        <w:rPr>
          <w:sz w:val="28"/>
          <w:szCs w:val="28"/>
        </w:rPr>
        <w:t xml:space="preserve"> quyền</w:t>
      </w:r>
      <w:r w:rsidR="009E2086" w:rsidRPr="00AE5A36">
        <w:rPr>
          <w:sz w:val="28"/>
          <w:szCs w:val="28"/>
          <w:lang w:val="en-US"/>
        </w:rPr>
        <w:t xml:space="preserve"> SHTT</w:t>
      </w:r>
      <w:r w:rsidRPr="00AE5A36">
        <w:rPr>
          <w:sz w:val="28"/>
          <w:szCs w:val="28"/>
        </w:rPr>
        <w:t xml:space="preserve">, các tổ chức nghiên cứu thì việc bảo đảm các nguồn lực nêu trên, đặc biệt là nguồn lực tài chính là hết sức cần thiết để tạo bước phát triển đột phá trong lĩnh vực SHTT nói riêng, khoa học công nghệ và đổi mới sáng tạo nói chung. </w:t>
      </w:r>
      <w:bookmarkStart w:id="14" w:name="_Hlk208749118"/>
    </w:p>
    <w:p w14:paraId="33E16FFD" w14:textId="105654AF" w:rsidR="00144E7F" w:rsidRPr="00AE5A36" w:rsidRDefault="00144E7F" w:rsidP="00A02279">
      <w:pPr>
        <w:widowControl w:val="0"/>
        <w:spacing w:after="120" w:line="264" w:lineRule="auto"/>
        <w:ind w:firstLine="567"/>
        <w:jc w:val="both"/>
        <w:rPr>
          <w:b/>
          <w:bCs/>
          <w:sz w:val="28"/>
          <w:szCs w:val="28"/>
          <w:lang w:val="en-US"/>
        </w:rPr>
      </w:pPr>
      <w:r w:rsidRPr="00AE5A36">
        <w:rPr>
          <w:b/>
          <w:bCs/>
          <w:sz w:val="28"/>
          <w:szCs w:val="28"/>
          <w:lang w:val="en-US"/>
        </w:rPr>
        <w:t xml:space="preserve">2. Thời gian trình thông qua dự án Luật sửa đổi, bổ sung </w:t>
      </w:r>
      <w:r w:rsidRPr="00AE5A36">
        <w:rPr>
          <w:b/>
          <w:bCs/>
          <w:sz w:val="28"/>
          <w:szCs w:val="28"/>
        </w:rPr>
        <w:t>một số điều của Luật SHTT</w:t>
      </w:r>
    </w:p>
    <w:p w14:paraId="1FF973AC" w14:textId="5D0357DF" w:rsidR="00144E7F" w:rsidRPr="00AE5A36" w:rsidRDefault="00DF6216" w:rsidP="00A02279">
      <w:pPr>
        <w:widowControl w:val="0"/>
        <w:spacing w:after="120" w:line="264" w:lineRule="auto"/>
        <w:ind w:firstLine="567"/>
        <w:jc w:val="both"/>
        <w:rPr>
          <w:b/>
          <w:bCs/>
          <w:sz w:val="28"/>
          <w:szCs w:val="28"/>
          <w:lang w:val="en-US"/>
        </w:rPr>
      </w:pPr>
      <w:r w:rsidRPr="00AE5A36">
        <w:rPr>
          <w:spacing w:val="-4"/>
          <w:sz w:val="28"/>
          <w:szCs w:val="28"/>
          <w:lang w:val="pt-BR"/>
        </w:rPr>
        <w:t xml:space="preserve">Căn cứ Nghị quyết số 97/2025/UBTVQH15 ngày 28/8/2025 của Ủy ban Thường vụ Quốc hội về Điều chỉnh Chương trình lập pháp năm 2025, thời gian trình Quốc hội cho ý kiến và thông qua </w:t>
      </w:r>
      <w:r w:rsidR="000D6176" w:rsidRPr="00AE5A36">
        <w:rPr>
          <w:sz w:val="28"/>
          <w:szCs w:val="28"/>
          <w:lang w:val="en-US"/>
        </w:rPr>
        <w:t xml:space="preserve">dự án Luật sửa đổi, bổ sung </w:t>
      </w:r>
      <w:r w:rsidR="000D6176" w:rsidRPr="00AE5A36">
        <w:rPr>
          <w:sz w:val="28"/>
          <w:szCs w:val="28"/>
        </w:rPr>
        <w:t>một số điều của Luật SHTT</w:t>
      </w:r>
      <w:r w:rsidR="000D6176" w:rsidRPr="00AE5A36">
        <w:rPr>
          <w:spacing w:val="-4"/>
          <w:sz w:val="28"/>
          <w:szCs w:val="28"/>
          <w:lang w:val="pt-BR"/>
        </w:rPr>
        <w:t xml:space="preserve"> </w:t>
      </w:r>
      <w:r w:rsidR="008B7791" w:rsidRPr="00AE5A36">
        <w:rPr>
          <w:spacing w:val="-4"/>
          <w:sz w:val="28"/>
          <w:szCs w:val="28"/>
          <w:lang w:val="pt-BR"/>
        </w:rPr>
        <w:t xml:space="preserve">tại </w:t>
      </w:r>
      <w:r w:rsidRPr="00AE5A36">
        <w:rPr>
          <w:spacing w:val="-4"/>
          <w:sz w:val="28"/>
          <w:szCs w:val="28"/>
          <w:lang w:val="pt-BR"/>
        </w:rPr>
        <w:t>Kỳ họp thứ 10</w:t>
      </w:r>
      <w:r w:rsidR="008B7791" w:rsidRPr="00AE5A36">
        <w:rPr>
          <w:spacing w:val="-4"/>
          <w:sz w:val="28"/>
          <w:szCs w:val="28"/>
          <w:lang w:val="pt-BR"/>
        </w:rPr>
        <w:t xml:space="preserve"> (</w:t>
      </w:r>
      <w:r w:rsidR="000D6176" w:rsidRPr="00AE5A36">
        <w:rPr>
          <w:spacing w:val="-4"/>
          <w:sz w:val="28"/>
          <w:szCs w:val="28"/>
          <w:lang w:val="pt-BR"/>
        </w:rPr>
        <w:t xml:space="preserve">tháng 10/2025). </w:t>
      </w:r>
    </w:p>
    <w:p w14:paraId="4F6D07BD" w14:textId="456899E5" w:rsidR="00060A00" w:rsidRPr="00AE5A36" w:rsidRDefault="00C61C4F" w:rsidP="00A02279">
      <w:pPr>
        <w:widowControl w:val="0"/>
        <w:spacing w:after="120" w:line="264" w:lineRule="auto"/>
        <w:ind w:firstLine="567"/>
        <w:jc w:val="both"/>
        <w:rPr>
          <w:sz w:val="28"/>
          <w:szCs w:val="28"/>
        </w:rPr>
      </w:pPr>
      <w:r w:rsidRPr="00AE5A36">
        <w:rPr>
          <w:sz w:val="28"/>
          <w:szCs w:val="28"/>
        </w:rPr>
        <w:t xml:space="preserve">Trên đây là Tờ trình về dự án Luật sửa đổi, bổ sung một số điều của Luật SHTT, </w:t>
      </w:r>
      <w:r w:rsidR="00B21D8F" w:rsidRPr="00AE5A36">
        <w:rPr>
          <w:spacing w:val="4"/>
          <w:sz w:val="28"/>
          <w:szCs w:val="28"/>
          <w:lang w:val="nl-NL"/>
        </w:rPr>
        <w:t xml:space="preserve">Chính phủ kính trình Quốc hội </w:t>
      </w:r>
      <w:r w:rsidR="00B21D8F" w:rsidRPr="00AE5A36">
        <w:rPr>
          <w:spacing w:val="4"/>
          <w:sz w:val="28"/>
          <w:szCs w:val="28"/>
        </w:rPr>
        <w:t xml:space="preserve">xem xét, </w:t>
      </w:r>
      <w:r w:rsidR="00B21D8F" w:rsidRPr="00AE5A36">
        <w:rPr>
          <w:spacing w:val="4"/>
          <w:sz w:val="28"/>
          <w:szCs w:val="28"/>
          <w:lang w:val="en-US"/>
        </w:rPr>
        <w:t>quyết định</w:t>
      </w:r>
      <w:r w:rsidR="004D6D52" w:rsidRPr="00AE5A36">
        <w:rPr>
          <w:spacing w:val="4"/>
          <w:sz w:val="28"/>
          <w:szCs w:val="28"/>
        </w:rPr>
        <w:t>.</w:t>
      </w:r>
    </w:p>
    <w:bookmarkEnd w:id="14"/>
    <w:p w14:paraId="24CEC271" w14:textId="314DAF1E" w:rsidR="00060A00" w:rsidRPr="00AE5A36" w:rsidRDefault="00C61C4F" w:rsidP="00A02279">
      <w:pPr>
        <w:pStyle w:val="NormalWeb"/>
        <w:widowControl w:val="0"/>
        <w:autoSpaceDE w:val="0"/>
        <w:autoSpaceDN w:val="0"/>
        <w:spacing w:before="0" w:beforeAutospacing="0" w:after="120" w:afterAutospacing="0" w:line="264" w:lineRule="auto"/>
        <w:ind w:firstLine="567"/>
        <w:jc w:val="both"/>
        <w:rPr>
          <w:sz w:val="28"/>
          <w:szCs w:val="28"/>
          <w:lang w:val="vi-VN"/>
        </w:rPr>
      </w:pPr>
      <w:r w:rsidRPr="00AE5A36">
        <w:rPr>
          <w:i/>
          <w:sz w:val="28"/>
          <w:szCs w:val="28"/>
          <w:lang w:val="vi-VN"/>
        </w:rPr>
        <w:t>(</w:t>
      </w:r>
      <w:r w:rsidRPr="00AE5A36">
        <w:rPr>
          <w:i/>
          <w:iCs/>
          <w:sz w:val="28"/>
          <w:szCs w:val="28"/>
          <w:lang w:val="vi-VN"/>
        </w:rPr>
        <w:t xml:space="preserve">Xin gửi kèm hồ sơ dự án Luật bao gồm: (1) Dự thảo </w:t>
      </w:r>
      <w:r w:rsidRPr="00AE5A36">
        <w:rPr>
          <w:i/>
          <w:iCs/>
          <w:sz w:val="28"/>
          <w:szCs w:val="28"/>
          <w:lang w:val="nl-NL"/>
        </w:rPr>
        <w:t>Luật sửa đổi, bổ sung một số điều của Luật SHTT; (2)</w:t>
      </w:r>
      <w:r w:rsidR="00C4129F" w:rsidRPr="00AE5A36">
        <w:rPr>
          <w:i/>
          <w:iCs/>
          <w:sz w:val="28"/>
          <w:szCs w:val="28"/>
          <w:lang w:val="nl-NL"/>
        </w:rPr>
        <w:t xml:space="preserve"> Báo cáo của Chính phủ về việc tiếp thu, giải trình </w:t>
      </w:r>
      <w:r w:rsidR="00C4129F" w:rsidRPr="00AE5A36">
        <w:rPr>
          <w:i/>
          <w:iCs/>
          <w:sz w:val="28"/>
          <w:szCs w:val="28"/>
          <w:lang w:val="nl-NL"/>
        </w:rPr>
        <w:lastRenderedPageBreak/>
        <w:t>ý kiến kết luận của Ủy ban Thường vụ Quốc hội và Báo cáo thẩm tra dự án Luật sửa đổi, bổ sung một số điều của Luật SHTT</w:t>
      </w:r>
      <w:r w:rsidR="00C4129F" w:rsidRPr="00AE5A36">
        <w:rPr>
          <w:i/>
          <w:iCs/>
          <w:sz w:val="28"/>
          <w:szCs w:val="28"/>
        </w:rPr>
        <w:t xml:space="preserve"> </w:t>
      </w:r>
      <w:r w:rsidR="00A32DCD" w:rsidRPr="00AE5A36">
        <w:rPr>
          <w:i/>
          <w:iCs/>
          <w:sz w:val="28"/>
          <w:szCs w:val="28"/>
          <w:lang w:val="nl-NL"/>
        </w:rPr>
        <w:t>của Ủy ban Pháp luật và Tư pháp của Quốc hội kèm theo thông báo kết luận và báo cáo thẩm tra; (3)</w:t>
      </w:r>
      <w:r w:rsidRPr="00AE5A36">
        <w:rPr>
          <w:i/>
          <w:iCs/>
          <w:sz w:val="28"/>
          <w:szCs w:val="28"/>
          <w:lang w:val="vi-VN"/>
        </w:rPr>
        <w:t xml:space="preserve"> </w:t>
      </w:r>
      <w:r w:rsidR="004D6D52" w:rsidRPr="00AE5A36">
        <w:rPr>
          <w:i/>
          <w:iCs/>
          <w:sz w:val="28"/>
          <w:szCs w:val="28"/>
          <w:lang w:val="vi-VN"/>
        </w:rPr>
        <w:t>Báo cáo thẩm định của Bộ Tư pháp</w:t>
      </w:r>
      <w:r w:rsidR="004D6D52" w:rsidRPr="00AE5A36">
        <w:rPr>
          <w:i/>
          <w:iCs/>
          <w:sz w:val="28"/>
          <w:szCs w:val="28"/>
        </w:rPr>
        <w:t>; (</w:t>
      </w:r>
      <w:r w:rsidR="00A32DCD" w:rsidRPr="00AE5A36">
        <w:rPr>
          <w:i/>
          <w:iCs/>
          <w:sz w:val="28"/>
          <w:szCs w:val="28"/>
        </w:rPr>
        <w:t>4</w:t>
      </w:r>
      <w:r w:rsidR="004D6D52" w:rsidRPr="00AE5A36">
        <w:rPr>
          <w:i/>
          <w:iCs/>
          <w:sz w:val="28"/>
          <w:szCs w:val="28"/>
        </w:rPr>
        <w:t xml:space="preserve">) </w:t>
      </w:r>
      <w:r w:rsidR="004D6D52" w:rsidRPr="00AE5A36">
        <w:rPr>
          <w:i/>
          <w:iCs/>
          <w:sz w:val="28"/>
          <w:szCs w:val="28"/>
          <w:lang w:val="vi-VN"/>
        </w:rPr>
        <w:t>Báo cáo giải trình</w:t>
      </w:r>
      <w:r w:rsidR="00E10350" w:rsidRPr="00AE5A36">
        <w:rPr>
          <w:i/>
          <w:iCs/>
          <w:sz w:val="28"/>
          <w:szCs w:val="28"/>
        </w:rPr>
        <w:t>,</w:t>
      </w:r>
      <w:r w:rsidR="004D6D52" w:rsidRPr="00AE5A36">
        <w:rPr>
          <w:i/>
          <w:iCs/>
          <w:sz w:val="28"/>
          <w:szCs w:val="28"/>
          <w:lang w:val="vi-VN"/>
        </w:rPr>
        <w:t xml:space="preserve"> tiếp thu ý kiến thẩm định của Bộ Tư pháp</w:t>
      </w:r>
      <w:r w:rsidR="004D6D52" w:rsidRPr="00AE5A36">
        <w:rPr>
          <w:i/>
          <w:iCs/>
          <w:sz w:val="28"/>
          <w:szCs w:val="28"/>
        </w:rPr>
        <w:t>; (</w:t>
      </w:r>
      <w:r w:rsidR="00A32DCD" w:rsidRPr="00AE5A36">
        <w:rPr>
          <w:i/>
          <w:iCs/>
          <w:sz w:val="28"/>
          <w:szCs w:val="28"/>
        </w:rPr>
        <w:t>5</w:t>
      </w:r>
      <w:r w:rsidR="004D6D52" w:rsidRPr="00AE5A36">
        <w:rPr>
          <w:i/>
          <w:iCs/>
          <w:sz w:val="28"/>
          <w:szCs w:val="28"/>
        </w:rPr>
        <w:t xml:space="preserve">) </w:t>
      </w:r>
      <w:r w:rsidRPr="00AE5A36">
        <w:rPr>
          <w:i/>
          <w:iCs/>
          <w:sz w:val="28"/>
          <w:szCs w:val="28"/>
          <w:lang w:val="vi-VN"/>
        </w:rPr>
        <w:t>Bản so sánh dự thảo nội dung sửa đổi, bổ sung với Luật hiện hành; (</w:t>
      </w:r>
      <w:r w:rsidR="00A32DCD" w:rsidRPr="00AE5A36">
        <w:rPr>
          <w:i/>
          <w:iCs/>
          <w:sz w:val="28"/>
          <w:szCs w:val="28"/>
        </w:rPr>
        <w:t>6</w:t>
      </w:r>
      <w:r w:rsidRPr="00AE5A36">
        <w:rPr>
          <w:i/>
          <w:iCs/>
          <w:sz w:val="28"/>
          <w:szCs w:val="28"/>
          <w:lang w:val="vi-VN"/>
        </w:rPr>
        <w:t>) Bản rà soát các chủ trương, đường lối của Đảng, văn bản quy phạm pháp luật, điều ước quốc tế có liên quan đến dự thảo; (</w:t>
      </w:r>
      <w:r w:rsidR="00A32DCD" w:rsidRPr="00AE5A36">
        <w:rPr>
          <w:i/>
          <w:iCs/>
          <w:sz w:val="28"/>
          <w:szCs w:val="28"/>
        </w:rPr>
        <w:t>7</w:t>
      </w:r>
      <w:r w:rsidRPr="00AE5A36">
        <w:rPr>
          <w:i/>
          <w:iCs/>
          <w:sz w:val="28"/>
          <w:szCs w:val="28"/>
          <w:lang w:val="vi-VN"/>
        </w:rPr>
        <w:t xml:space="preserve">) Bản tổng hợp, giải trình, tiếp thu ý kiến góp ý của </w:t>
      </w:r>
      <w:r w:rsidRPr="00AE5A36">
        <w:rPr>
          <w:i/>
          <w:iCs/>
          <w:sz w:val="28"/>
          <w:szCs w:val="28"/>
          <w:lang w:val="it-IT"/>
        </w:rPr>
        <w:t>các bộ, ngành, địa phương và tổ chức, cá nhân có liên quan; (</w:t>
      </w:r>
      <w:r w:rsidR="00A32DCD" w:rsidRPr="00AE5A36">
        <w:rPr>
          <w:i/>
          <w:iCs/>
          <w:sz w:val="28"/>
          <w:szCs w:val="28"/>
          <w:lang w:val="it-IT"/>
        </w:rPr>
        <w:t>8</w:t>
      </w:r>
      <w:r w:rsidRPr="00AE5A36">
        <w:rPr>
          <w:i/>
          <w:iCs/>
          <w:sz w:val="28"/>
          <w:szCs w:val="28"/>
          <w:lang w:val="it-IT"/>
        </w:rPr>
        <w:t>) Tài liệu tổng kết sơ bộ việc thi hành Luật SHTT)</w:t>
      </w:r>
      <w:r w:rsidRPr="00AE5A36">
        <w:rPr>
          <w:sz w:val="28"/>
          <w:szCs w:val="28"/>
          <w:lang w:val="vi-VN"/>
        </w:rPr>
        <w:t>./.</w:t>
      </w:r>
    </w:p>
    <w:tbl>
      <w:tblPr>
        <w:tblpPr w:leftFromText="180" w:rightFromText="180" w:vertAnchor="text" w:horzAnchor="margin" w:tblpX="-142" w:tblpY="317"/>
        <w:tblW w:w="9498" w:type="dxa"/>
        <w:tblLook w:val="01E0" w:firstRow="1" w:lastRow="1" w:firstColumn="1" w:lastColumn="1" w:noHBand="0" w:noVBand="0"/>
      </w:tblPr>
      <w:tblGrid>
        <w:gridCol w:w="4962"/>
        <w:gridCol w:w="4536"/>
      </w:tblGrid>
      <w:tr w:rsidR="00AE5A36" w:rsidRPr="00AE5A36" w14:paraId="3CA99590" w14:textId="77777777" w:rsidTr="007E4019">
        <w:trPr>
          <w:trHeight w:val="927"/>
        </w:trPr>
        <w:tc>
          <w:tcPr>
            <w:tcW w:w="4962" w:type="dxa"/>
          </w:tcPr>
          <w:p w14:paraId="2B06284B" w14:textId="77777777" w:rsidR="00060A00" w:rsidRPr="00AE5A36" w:rsidRDefault="00C61C4F" w:rsidP="00082E6E">
            <w:pPr>
              <w:rPr>
                <w:b/>
                <w:i/>
              </w:rPr>
            </w:pPr>
            <w:r w:rsidRPr="00AE5A36">
              <w:rPr>
                <w:b/>
                <w:i/>
              </w:rPr>
              <w:t>Nơi nhận:</w:t>
            </w:r>
          </w:p>
          <w:p w14:paraId="2644846A" w14:textId="77777777" w:rsidR="00060A00" w:rsidRPr="00AE5A36" w:rsidRDefault="00C61C4F" w:rsidP="00082E6E">
            <w:pPr>
              <w:widowControl w:val="0"/>
              <w:ind w:firstLine="86"/>
              <w:rPr>
                <w:sz w:val="22"/>
                <w:szCs w:val="22"/>
                <w:lang w:val="en-US"/>
              </w:rPr>
            </w:pPr>
            <w:r w:rsidRPr="00AE5A36">
              <w:rPr>
                <w:sz w:val="22"/>
                <w:szCs w:val="22"/>
              </w:rPr>
              <w:t>- Như trên;</w:t>
            </w:r>
          </w:p>
          <w:p w14:paraId="5EF484D7" w14:textId="77777777" w:rsidR="00677627" w:rsidRPr="00AE5A36" w:rsidRDefault="00677627" w:rsidP="00677627">
            <w:pPr>
              <w:widowControl w:val="0"/>
              <w:ind w:firstLine="86"/>
              <w:rPr>
                <w:sz w:val="22"/>
                <w:szCs w:val="22"/>
                <w:lang w:val="en-US"/>
              </w:rPr>
            </w:pPr>
            <w:r w:rsidRPr="00AE5A36">
              <w:rPr>
                <w:sz w:val="22"/>
                <w:szCs w:val="22"/>
                <w:lang w:val="en-US"/>
              </w:rPr>
              <w:t>- Ủy ban Thường vụ Quốc hội;</w:t>
            </w:r>
          </w:p>
          <w:p w14:paraId="65992004" w14:textId="77777777" w:rsidR="00677627" w:rsidRPr="00AE5A36" w:rsidRDefault="00677627" w:rsidP="00677627">
            <w:pPr>
              <w:widowControl w:val="0"/>
              <w:ind w:firstLine="86"/>
              <w:rPr>
                <w:sz w:val="22"/>
                <w:szCs w:val="22"/>
                <w:lang w:val="nb-NO"/>
              </w:rPr>
            </w:pPr>
            <w:r w:rsidRPr="00AE5A36">
              <w:rPr>
                <w:sz w:val="22"/>
                <w:szCs w:val="22"/>
                <w:lang w:val="en-US"/>
              </w:rPr>
              <w:t xml:space="preserve">- Ủy ban </w:t>
            </w:r>
            <w:r w:rsidRPr="00AE5A36">
              <w:rPr>
                <w:sz w:val="22"/>
                <w:szCs w:val="22"/>
                <w:lang w:val="nb-NO"/>
              </w:rPr>
              <w:t>Pháp luật và Tư pháp của Quốc hội;</w:t>
            </w:r>
          </w:p>
          <w:p w14:paraId="4B6BAE15" w14:textId="573D601D" w:rsidR="00677627" w:rsidRPr="00AE5A36" w:rsidRDefault="00677627" w:rsidP="00677627">
            <w:pPr>
              <w:widowControl w:val="0"/>
              <w:ind w:firstLine="86"/>
              <w:rPr>
                <w:sz w:val="22"/>
                <w:szCs w:val="22"/>
                <w:lang w:val="nb-NO"/>
              </w:rPr>
            </w:pPr>
            <w:r w:rsidRPr="00AE5A36">
              <w:rPr>
                <w:sz w:val="22"/>
                <w:szCs w:val="22"/>
                <w:lang w:val="en-US"/>
              </w:rPr>
              <w:t>- Hội đồng Dân tộc của Quốc hội;</w:t>
            </w:r>
          </w:p>
          <w:p w14:paraId="25A3D3D6" w14:textId="77777777" w:rsidR="00677627" w:rsidRPr="00AE5A36" w:rsidRDefault="00677627" w:rsidP="00677627">
            <w:pPr>
              <w:widowControl w:val="0"/>
              <w:ind w:firstLine="86"/>
              <w:rPr>
                <w:sz w:val="22"/>
                <w:szCs w:val="22"/>
                <w:lang w:val="en-US"/>
              </w:rPr>
            </w:pPr>
            <w:r w:rsidRPr="00AE5A36">
              <w:rPr>
                <w:sz w:val="22"/>
                <w:szCs w:val="22"/>
                <w:lang w:val="en-US"/>
              </w:rPr>
              <w:t>- Văn phòng Quốc hội;</w:t>
            </w:r>
          </w:p>
          <w:p w14:paraId="50A77212" w14:textId="19026FE4" w:rsidR="00060A00" w:rsidRPr="00AE5A36" w:rsidRDefault="00C61C4F" w:rsidP="00677627">
            <w:pPr>
              <w:widowControl w:val="0"/>
              <w:ind w:firstLine="86"/>
              <w:rPr>
                <w:sz w:val="22"/>
                <w:szCs w:val="22"/>
                <w:lang w:val="en-US"/>
              </w:rPr>
            </w:pPr>
            <w:r w:rsidRPr="00AE5A36">
              <w:rPr>
                <w:sz w:val="22"/>
                <w:szCs w:val="22"/>
                <w:lang w:val="en-US"/>
              </w:rPr>
              <w:t>- Thủ tướng Chính phủ</w:t>
            </w:r>
            <w:r w:rsidR="00464CE8" w:rsidRPr="00AE5A36">
              <w:rPr>
                <w:sz w:val="22"/>
                <w:szCs w:val="22"/>
                <w:lang w:val="en-US"/>
              </w:rPr>
              <w:t xml:space="preserve"> (để b/c)</w:t>
            </w:r>
            <w:r w:rsidRPr="00AE5A36">
              <w:rPr>
                <w:sz w:val="22"/>
                <w:szCs w:val="22"/>
                <w:lang w:val="en-US"/>
              </w:rPr>
              <w:t>;</w:t>
            </w:r>
          </w:p>
          <w:p w14:paraId="2341667B" w14:textId="02314497" w:rsidR="00082E6E" w:rsidRPr="00AE5A36" w:rsidRDefault="00C61C4F" w:rsidP="00082E6E">
            <w:pPr>
              <w:widowControl w:val="0"/>
              <w:ind w:firstLine="86"/>
              <w:rPr>
                <w:sz w:val="22"/>
                <w:szCs w:val="22"/>
                <w:lang w:val="en-US"/>
              </w:rPr>
            </w:pPr>
            <w:r w:rsidRPr="00AE5A36">
              <w:rPr>
                <w:sz w:val="22"/>
                <w:szCs w:val="22"/>
                <w:lang w:val="en-US"/>
              </w:rPr>
              <w:t>- Các Phó Thủ tướng Chính phủ</w:t>
            </w:r>
            <w:r w:rsidR="00464CE8" w:rsidRPr="00AE5A36">
              <w:rPr>
                <w:sz w:val="22"/>
                <w:szCs w:val="22"/>
                <w:lang w:val="en-US"/>
              </w:rPr>
              <w:t xml:space="preserve"> (để b/c)</w:t>
            </w:r>
            <w:r w:rsidRPr="00AE5A36">
              <w:rPr>
                <w:sz w:val="22"/>
                <w:szCs w:val="22"/>
                <w:lang w:val="en-US"/>
              </w:rPr>
              <w:t>;</w:t>
            </w:r>
          </w:p>
          <w:p w14:paraId="7CE3D13B" w14:textId="7455B56C" w:rsidR="00060A00" w:rsidRPr="00AE5A36" w:rsidRDefault="00C61C4F" w:rsidP="00E9353C">
            <w:pPr>
              <w:widowControl w:val="0"/>
              <w:ind w:firstLine="86"/>
              <w:rPr>
                <w:sz w:val="22"/>
                <w:szCs w:val="22"/>
                <w:lang w:val="en-US"/>
              </w:rPr>
            </w:pPr>
            <w:r w:rsidRPr="00AE5A36">
              <w:rPr>
                <w:sz w:val="22"/>
                <w:szCs w:val="22"/>
                <w:lang w:val="en-US"/>
              </w:rPr>
              <w:t>- Văn phòng Trung ương Đảng;</w:t>
            </w:r>
          </w:p>
          <w:p w14:paraId="5FA76AE6" w14:textId="689F85B9" w:rsidR="00FF530F" w:rsidRPr="00AE5A36" w:rsidRDefault="00FF530F" w:rsidP="00082E6E">
            <w:pPr>
              <w:widowControl w:val="0"/>
              <w:ind w:firstLine="86"/>
              <w:rPr>
                <w:sz w:val="22"/>
                <w:szCs w:val="22"/>
                <w:lang w:val="en-US"/>
              </w:rPr>
            </w:pPr>
            <w:r w:rsidRPr="00AE5A36">
              <w:rPr>
                <w:sz w:val="22"/>
                <w:szCs w:val="22"/>
                <w:lang w:val="en-US"/>
              </w:rPr>
              <w:t>- Văn phòng Chủ tịch nước;</w:t>
            </w:r>
          </w:p>
          <w:p w14:paraId="06DE715A" w14:textId="77777777" w:rsidR="00DA4315" w:rsidRPr="00AE5A36" w:rsidRDefault="00C61C4F" w:rsidP="00082E6E">
            <w:pPr>
              <w:widowControl w:val="0"/>
              <w:ind w:firstLine="86"/>
              <w:rPr>
                <w:sz w:val="22"/>
                <w:szCs w:val="22"/>
                <w:lang w:val="en-US"/>
              </w:rPr>
            </w:pPr>
            <w:r w:rsidRPr="00AE5A36">
              <w:rPr>
                <w:sz w:val="22"/>
                <w:szCs w:val="22"/>
                <w:lang w:val="en-US"/>
              </w:rPr>
              <w:t xml:space="preserve">- Các Bộ: TP, TC, NV, CA, QP, NG, KHCN, </w:t>
            </w:r>
          </w:p>
          <w:p w14:paraId="4ADEB92C" w14:textId="07C40AC9" w:rsidR="00060A00" w:rsidRPr="00AE5A36" w:rsidRDefault="00C61C4F" w:rsidP="00082E6E">
            <w:pPr>
              <w:widowControl w:val="0"/>
              <w:ind w:firstLine="86"/>
              <w:rPr>
                <w:sz w:val="22"/>
                <w:szCs w:val="22"/>
                <w:lang w:val="en-US"/>
              </w:rPr>
            </w:pPr>
            <w:r w:rsidRPr="00AE5A36">
              <w:rPr>
                <w:sz w:val="22"/>
                <w:szCs w:val="22"/>
                <w:lang w:val="en-US"/>
              </w:rPr>
              <w:t>VHTTDL, NNMT;</w:t>
            </w:r>
          </w:p>
          <w:p w14:paraId="2C421C2F" w14:textId="77777777" w:rsidR="0012740D" w:rsidRPr="00AE5A36" w:rsidRDefault="00C61C4F" w:rsidP="002A650E">
            <w:pPr>
              <w:widowControl w:val="0"/>
              <w:ind w:right="319" w:firstLine="86"/>
              <w:rPr>
                <w:sz w:val="22"/>
                <w:szCs w:val="22"/>
                <w:lang w:val="en-US"/>
              </w:rPr>
            </w:pPr>
            <w:r w:rsidRPr="00AE5A36">
              <w:rPr>
                <w:sz w:val="22"/>
                <w:szCs w:val="22"/>
                <w:lang w:val="en-US"/>
              </w:rPr>
              <w:t>- VPCP: BTCN, các PCN, Trợ lý TTg, các Vụ, Cục: PL, TH, TKBT, KSTT; TGĐ Cổng TTĐT</w:t>
            </w:r>
            <w:r w:rsidR="00FF530F" w:rsidRPr="00AE5A36">
              <w:rPr>
                <w:sz w:val="22"/>
                <w:szCs w:val="22"/>
                <w:lang w:val="en-US"/>
              </w:rPr>
              <w:t>;</w:t>
            </w:r>
          </w:p>
          <w:p w14:paraId="1276BE54" w14:textId="45F4D1B5" w:rsidR="00060A00" w:rsidRPr="00AE5A36" w:rsidRDefault="0012740D" w:rsidP="0012740D">
            <w:pPr>
              <w:widowControl w:val="0"/>
              <w:ind w:firstLine="86"/>
              <w:rPr>
                <w:sz w:val="22"/>
                <w:szCs w:val="22"/>
                <w:lang w:val="en-US"/>
              </w:rPr>
            </w:pPr>
            <w:r w:rsidRPr="00AE5A36">
              <w:rPr>
                <w:sz w:val="22"/>
                <w:szCs w:val="22"/>
                <w:lang w:val="en-US"/>
              </w:rPr>
              <w:t xml:space="preserve">- </w:t>
            </w:r>
            <w:r w:rsidR="00C61C4F" w:rsidRPr="00AE5A36">
              <w:rPr>
                <w:sz w:val="22"/>
                <w:szCs w:val="22"/>
                <w:lang w:val="nl-NL"/>
              </w:rPr>
              <w:t xml:space="preserve">Lưu: </w:t>
            </w:r>
            <w:r w:rsidR="00C61C4F" w:rsidRPr="00AE5A36">
              <w:rPr>
                <w:sz w:val="22"/>
                <w:szCs w:val="22"/>
              </w:rPr>
              <w:t>VT,</w:t>
            </w:r>
            <w:r w:rsidR="00C61C4F" w:rsidRPr="00AE5A36">
              <w:rPr>
                <w:sz w:val="22"/>
                <w:szCs w:val="22"/>
                <w:lang w:val="en-US"/>
              </w:rPr>
              <w:t xml:space="preserve"> KGVX</w:t>
            </w:r>
            <w:r w:rsidR="00C61C4F" w:rsidRPr="00AE5A36">
              <w:rPr>
                <w:sz w:val="22"/>
                <w:szCs w:val="22"/>
              </w:rPr>
              <w:t>.</w:t>
            </w:r>
          </w:p>
        </w:tc>
        <w:tc>
          <w:tcPr>
            <w:tcW w:w="4536" w:type="dxa"/>
          </w:tcPr>
          <w:p w14:paraId="70704F8A" w14:textId="77777777" w:rsidR="00060A00" w:rsidRPr="00AE5A36" w:rsidRDefault="00C61C4F" w:rsidP="00082E6E">
            <w:pPr>
              <w:jc w:val="center"/>
              <w:rPr>
                <w:b/>
                <w:sz w:val="28"/>
                <w:szCs w:val="28"/>
                <w:lang w:val="en-US"/>
              </w:rPr>
            </w:pPr>
            <w:r w:rsidRPr="00AE5A36">
              <w:rPr>
                <w:b/>
                <w:sz w:val="28"/>
                <w:szCs w:val="28"/>
              </w:rPr>
              <w:t>TM. CHÍNH PHỦ</w:t>
            </w:r>
          </w:p>
          <w:p w14:paraId="1F5A6FE3" w14:textId="6B832AC8" w:rsidR="00677627" w:rsidRPr="00AE5A36" w:rsidRDefault="00677627" w:rsidP="00082E6E">
            <w:pPr>
              <w:jc w:val="center"/>
              <w:rPr>
                <w:b/>
                <w:sz w:val="28"/>
                <w:szCs w:val="28"/>
                <w:lang w:val="en-US"/>
              </w:rPr>
            </w:pPr>
            <w:r w:rsidRPr="00AE5A36">
              <w:rPr>
                <w:b/>
                <w:sz w:val="28"/>
                <w:szCs w:val="28"/>
                <w:lang w:val="en-US"/>
              </w:rPr>
              <w:t>TUQ. THỦ TƯỚNG</w:t>
            </w:r>
          </w:p>
          <w:p w14:paraId="220D3A43" w14:textId="77777777" w:rsidR="00677627" w:rsidRPr="00AE5A36" w:rsidRDefault="00677627" w:rsidP="00082E6E">
            <w:pPr>
              <w:jc w:val="center"/>
              <w:rPr>
                <w:b/>
                <w:sz w:val="28"/>
                <w:szCs w:val="28"/>
                <w:lang w:val="en-US"/>
              </w:rPr>
            </w:pPr>
            <w:r w:rsidRPr="00AE5A36">
              <w:rPr>
                <w:b/>
                <w:sz w:val="28"/>
                <w:szCs w:val="28"/>
                <w:lang w:val="en-US"/>
              </w:rPr>
              <w:t>BỘ TRƯỞNG</w:t>
            </w:r>
          </w:p>
          <w:p w14:paraId="1A9FC05B" w14:textId="779B354C" w:rsidR="00677627" w:rsidRPr="00AE5A36" w:rsidRDefault="00677627" w:rsidP="00082E6E">
            <w:pPr>
              <w:jc w:val="center"/>
              <w:rPr>
                <w:b/>
                <w:sz w:val="28"/>
                <w:szCs w:val="28"/>
                <w:lang w:val="en-US"/>
              </w:rPr>
            </w:pPr>
            <w:r w:rsidRPr="00AE5A36">
              <w:rPr>
                <w:b/>
                <w:sz w:val="28"/>
                <w:szCs w:val="28"/>
                <w:lang w:val="en-US"/>
              </w:rPr>
              <w:t>BỘ KHOA HỌC VÀ CÔNG NGHỆ</w:t>
            </w:r>
          </w:p>
          <w:p w14:paraId="432FC2DA" w14:textId="77777777" w:rsidR="00060A00" w:rsidRPr="00AE5A36" w:rsidRDefault="00060A00" w:rsidP="00082E6E">
            <w:pPr>
              <w:jc w:val="center"/>
              <w:rPr>
                <w:b/>
                <w:lang w:val="en-US"/>
              </w:rPr>
            </w:pPr>
          </w:p>
          <w:p w14:paraId="1A52F9B8" w14:textId="77777777" w:rsidR="00060A00" w:rsidRPr="00AE5A36" w:rsidRDefault="00060A00" w:rsidP="00082E6E">
            <w:pPr>
              <w:jc w:val="center"/>
              <w:rPr>
                <w:b/>
                <w:lang w:val="en-US"/>
              </w:rPr>
            </w:pPr>
          </w:p>
          <w:p w14:paraId="7C42B71F" w14:textId="77777777" w:rsidR="00060A00" w:rsidRPr="00AE5A36" w:rsidRDefault="00060A00" w:rsidP="00082E6E">
            <w:pPr>
              <w:jc w:val="center"/>
              <w:rPr>
                <w:b/>
                <w:lang w:val="en-US"/>
              </w:rPr>
            </w:pPr>
          </w:p>
          <w:p w14:paraId="267811B4" w14:textId="2D8D38BF" w:rsidR="00060A00" w:rsidRPr="00AE5A36" w:rsidRDefault="00E609B6" w:rsidP="00082E6E">
            <w:pPr>
              <w:jc w:val="center"/>
              <w:rPr>
                <w:b/>
                <w:lang w:val="en-US"/>
              </w:rPr>
            </w:pPr>
            <w:r>
              <w:rPr>
                <w:b/>
                <w:lang w:val="en-US"/>
              </w:rPr>
              <w:t>(Đã ký)</w:t>
            </w:r>
            <w:bookmarkStart w:id="15" w:name="_GoBack"/>
            <w:bookmarkEnd w:id="15"/>
          </w:p>
          <w:p w14:paraId="674C0087" w14:textId="77777777" w:rsidR="00060A00" w:rsidRPr="00AE5A36" w:rsidRDefault="00060A00" w:rsidP="00082E6E">
            <w:pPr>
              <w:jc w:val="center"/>
              <w:rPr>
                <w:b/>
                <w:lang w:val="en-US"/>
              </w:rPr>
            </w:pPr>
          </w:p>
          <w:p w14:paraId="69BD2896" w14:textId="77777777" w:rsidR="00060A00" w:rsidRPr="00AE5A36" w:rsidRDefault="00060A00" w:rsidP="00082E6E">
            <w:pPr>
              <w:jc w:val="center"/>
              <w:rPr>
                <w:b/>
                <w:lang w:val="en-US"/>
              </w:rPr>
            </w:pPr>
          </w:p>
          <w:p w14:paraId="185896BA" w14:textId="77777777" w:rsidR="00060A00" w:rsidRPr="00AE5A36" w:rsidRDefault="00060A00" w:rsidP="00082E6E">
            <w:pPr>
              <w:jc w:val="center"/>
              <w:rPr>
                <w:b/>
                <w:lang w:val="en-US"/>
              </w:rPr>
            </w:pPr>
          </w:p>
          <w:p w14:paraId="18CAF1C3" w14:textId="199B29A0" w:rsidR="00677627" w:rsidRPr="00AE5A36" w:rsidRDefault="00677627" w:rsidP="00082E6E">
            <w:pPr>
              <w:jc w:val="center"/>
              <w:rPr>
                <w:b/>
                <w:sz w:val="28"/>
                <w:szCs w:val="28"/>
                <w:lang w:val="en-US"/>
              </w:rPr>
            </w:pPr>
            <w:r w:rsidRPr="00AE5A36">
              <w:rPr>
                <w:b/>
                <w:sz w:val="28"/>
                <w:szCs w:val="28"/>
                <w:lang w:val="en-US"/>
              </w:rPr>
              <w:t>Nguyễn Mạnh Hùng</w:t>
            </w:r>
          </w:p>
        </w:tc>
      </w:tr>
    </w:tbl>
    <w:p w14:paraId="50DB9957" w14:textId="7DA32A50" w:rsidR="00060A00" w:rsidRPr="00AE5A36" w:rsidRDefault="00060A00" w:rsidP="00356DA8">
      <w:pPr>
        <w:spacing w:after="100" w:line="264" w:lineRule="auto"/>
        <w:rPr>
          <w:sz w:val="28"/>
          <w:szCs w:val="28"/>
          <w:lang w:val="en-US"/>
        </w:rPr>
      </w:pPr>
    </w:p>
    <w:sectPr w:rsidR="00060A00" w:rsidRPr="00AE5A36">
      <w:headerReference w:type="default" r:id="rId8"/>
      <w:footerReference w:type="even" r:id="rId9"/>
      <w:footerReference w:type="default" r:id="rId10"/>
      <w:footerReference w:type="first" r:id="rId11"/>
      <w:pgSz w:w="11906" w:h="16838" w:code="9"/>
      <w:pgMar w:top="1134" w:right="1134" w:bottom="1134" w:left="1701" w:header="709" w:footer="4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C6F3D" w14:textId="77777777" w:rsidR="00A24848" w:rsidRDefault="00A24848">
      <w:r>
        <w:separator/>
      </w:r>
    </w:p>
  </w:endnote>
  <w:endnote w:type="continuationSeparator" w:id="0">
    <w:p w14:paraId="198480E4" w14:textId="77777777" w:rsidR="00A24848" w:rsidRDefault="00A24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E0D8" w14:textId="77777777" w:rsidR="00060A00" w:rsidRDefault="00C61C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F279E3" w14:textId="77777777" w:rsidR="00060A00" w:rsidRDefault="00060A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5864B" w14:textId="77777777" w:rsidR="00060A00" w:rsidRDefault="00060A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E061" w14:textId="77777777" w:rsidR="00060A00" w:rsidRDefault="00060A00">
    <w:pPr>
      <w:pStyle w:val="Footer"/>
      <w:jc w:val="right"/>
    </w:pPr>
  </w:p>
  <w:p w14:paraId="7250DE20" w14:textId="77777777" w:rsidR="00060A00" w:rsidRDefault="00060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2460F" w14:textId="77777777" w:rsidR="00A24848" w:rsidRDefault="00A24848">
      <w:r>
        <w:separator/>
      </w:r>
    </w:p>
  </w:footnote>
  <w:footnote w:type="continuationSeparator" w:id="0">
    <w:p w14:paraId="16857413" w14:textId="77777777" w:rsidR="00A24848" w:rsidRDefault="00A24848">
      <w:r>
        <w:continuationSeparator/>
      </w:r>
    </w:p>
  </w:footnote>
  <w:footnote w:id="1">
    <w:p w14:paraId="0656BC21" w14:textId="30A04340" w:rsidR="00060A00" w:rsidRPr="000C2B68" w:rsidRDefault="00C61C4F" w:rsidP="000C2B68">
      <w:pPr>
        <w:pStyle w:val="FootnoteText"/>
        <w:spacing w:after="0" w:line="240" w:lineRule="auto"/>
        <w:jc w:val="both"/>
        <w:rPr>
          <w:rFonts w:ascii="Times New Roman" w:hAnsi="Times New Roman"/>
          <w:lang w:val="en-US"/>
        </w:rPr>
      </w:pPr>
      <w:r w:rsidRPr="000C2B68">
        <w:rPr>
          <w:rStyle w:val="FootnoteReference"/>
          <w:rFonts w:ascii="Times New Roman" w:hAnsi="Times New Roman"/>
        </w:rPr>
        <w:footnoteRef/>
      </w:r>
      <w:r w:rsidRPr="000C2B68">
        <w:rPr>
          <w:rFonts w:ascii="Times New Roman" w:hAnsi="Times New Roman"/>
        </w:rPr>
        <w:t xml:space="preserve"> Quyết định số 2326/QĐ-BKHCN ngày 22/8/2025 của Bộ trưởng </w:t>
      </w:r>
      <w:r w:rsidR="00DB2B32">
        <w:rPr>
          <w:rFonts w:ascii="Times New Roman" w:hAnsi="Times New Roman"/>
          <w:lang w:val="en-US"/>
        </w:rPr>
        <w:t xml:space="preserve">Bộ </w:t>
      </w:r>
      <w:r w:rsidR="00DE39AE">
        <w:rPr>
          <w:rFonts w:ascii="Times New Roman" w:hAnsi="Times New Roman"/>
          <w:lang w:val="en-US"/>
        </w:rPr>
        <w:t xml:space="preserve">KH&amp;CN </w:t>
      </w:r>
      <w:r w:rsidRPr="000C2B68">
        <w:rPr>
          <w:rFonts w:ascii="Times New Roman" w:hAnsi="Times New Roman"/>
        </w:rPr>
        <w:t>thành lập Tổ soạn thảo dự án Luật sửa đổi, bổ sung một số điều của Luật SHTT</w:t>
      </w:r>
      <w:r w:rsidR="00545622" w:rsidRPr="000C2B68">
        <w:rPr>
          <w:rFonts w:ascii="Times New Roman" w:hAnsi="Times New Roman"/>
          <w:lang w:val="en-US"/>
        </w:rPr>
        <w:t>.</w:t>
      </w:r>
    </w:p>
  </w:footnote>
  <w:footnote w:id="2">
    <w:p w14:paraId="487BE7F3" w14:textId="77777777" w:rsidR="00BB1587" w:rsidRPr="000C2B68" w:rsidRDefault="00BB1587" w:rsidP="000C2B68">
      <w:pPr>
        <w:pStyle w:val="FootnoteText"/>
        <w:spacing w:after="0" w:line="240" w:lineRule="auto"/>
        <w:rPr>
          <w:rFonts w:ascii="Times New Roman" w:hAnsi="Times New Roman"/>
          <w:lang w:val="en-US"/>
        </w:rPr>
      </w:pPr>
      <w:r w:rsidRPr="000C2B68">
        <w:rPr>
          <w:rStyle w:val="FootnoteReference"/>
          <w:rFonts w:ascii="Times New Roman" w:hAnsi="Times New Roman"/>
        </w:rPr>
        <w:footnoteRef/>
      </w:r>
      <w:r w:rsidRPr="000C2B68">
        <w:rPr>
          <w:rFonts w:ascii="Times New Roman" w:hAnsi="Times New Roman"/>
        </w:rPr>
        <w:t xml:space="preserve"> Công văn số</w:t>
      </w:r>
      <w:r w:rsidR="002A5E4E" w:rsidRPr="000C2B68">
        <w:rPr>
          <w:rFonts w:ascii="Times New Roman" w:hAnsi="Times New Roman"/>
          <w:lang w:val="en-US"/>
        </w:rPr>
        <w:t xml:space="preserve"> 4074/BKHCN-SHTT ngày 21/8/2025.</w:t>
      </w:r>
    </w:p>
  </w:footnote>
  <w:footnote w:id="3">
    <w:p w14:paraId="547E2453" w14:textId="115C9FC4" w:rsidR="009358E6" w:rsidRPr="000C2B68" w:rsidRDefault="009358E6" w:rsidP="000C2B68">
      <w:pPr>
        <w:pStyle w:val="FootnoteText"/>
        <w:spacing w:after="0" w:line="240" w:lineRule="auto"/>
        <w:rPr>
          <w:rFonts w:ascii="Times New Roman" w:hAnsi="Times New Roman"/>
          <w:lang w:val="en-US"/>
        </w:rPr>
      </w:pPr>
      <w:r w:rsidRPr="000C2B68">
        <w:rPr>
          <w:rStyle w:val="FootnoteReference"/>
          <w:rFonts w:ascii="Times New Roman" w:hAnsi="Times New Roman"/>
        </w:rPr>
        <w:footnoteRef/>
      </w:r>
      <w:r w:rsidRPr="000C2B68">
        <w:rPr>
          <w:rFonts w:ascii="Times New Roman" w:hAnsi="Times New Roman"/>
        </w:rPr>
        <w:t xml:space="preserve"> </w:t>
      </w:r>
      <w:r w:rsidRPr="000C2B68">
        <w:rPr>
          <w:rFonts w:ascii="Times New Roman" w:hAnsi="Times New Roman"/>
          <w:lang w:val="en-US"/>
        </w:rPr>
        <w:t xml:space="preserve">Công văn số </w:t>
      </w:r>
      <w:r w:rsidRPr="000C2B68">
        <w:rPr>
          <w:rFonts w:ascii="Times New Roman" w:hAnsi="Times New Roman"/>
          <w:spacing w:val="-4"/>
          <w:lang w:val="it-IT"/>
        </w:rPr>
        <w:t>40</w:t>
      </w:r>
      <w:r w:rsidR="0003794A" w:rsidRPr="000C2B68">
        <w:rPr>
          <w:rFonts w:ascii="Times New Roman" w:hAnsi="Times New Roman"/>
          <w:spacing w:val="-4"/>
          <w:lang w:val="it-IT"/>
        </w:rPr>
        <w:t>68</w:t>
      </w:r>
      <w:r w:rsidRPr="000C2B68">
        <w:rPr>
          <w:rFonts w:ascii="Times New Roman" w:hAnsi="Times New Roman"/>
          <w:spacing w:val="-4"/>
          <w:lang w:val="it-IT"/>
        </w:rPr>
        <w:t>/BKHCN-SHTT ngày 2</w:t>
      </w:r>
      <w:r w:rsidR="0003794A" w:rsidRPr="000C2B68">
        <w:rPr>
          <w:rFonts w:ascii="Times New Roman" w:hAnsi="Times New Roman"/>
          <w:spacing w:val="-4"/>
          <w:lang w:val="it-IT"/>
        </w:rPr>
        <w:t>1</w:t>
      </w:r>
      <w:r w:rsidRPr="000C2B68">
        <w:rPr>
          <w:rFonts w:ascii="Times New Roman" w:hAnsi="Times New Roman"/>
          <w:spacing w:val="-4"/>
          <w:lang w:val="it-IT"/>
        </w:rPr>
        <w:t>/8/2025</w:t>
      </w:r>
      <w:r w:rsidR="00AE7805" w:rsidRPr="000C2B68">
        <w:rPr>
          <w:rFonts w:ascii="Times New Roman" w:hAnsi="Times New Roman"/>
          <w:spacing w:val="-4"/>
          <w:lang w:val="it-IT"/>
        </w:rPr>
        <w:t>.</w:t>
      </w:r>
    </w:p>
  </w:footnote>
  <w:footnote w:id="4">
    <w:p w14:paraId="06447632" w14:textId="77777777" w:rsidR="002E7804" w:rsidRPr="000C2B68" w:rsidRDefault="002E7804" w:rsidP="000C2B68">
      <w:pPr>
        <w:pStyle w:val="FootnoteText"/>
        <w:spacing w:after="0" w:line="240" w:lineRule="auto"/>
        <w:rPr>
          <w:rFonts w:ascii="Times New Roman" w:hAnsi="Times New Roman"/>
          <w:lang w:val="en-US"/>
        </w:rPr>
      </w:pPr>
      <w:r w:rsidRPr="000C2B68">
        <w:rPr>
          <w:rStyle w:val="FootnoteReference"/>
          <w:rFonts w:ascii="Times New Roman" w:hAnsi="Times New Roman"/>
        </w:rPr>
        <w:footnoteRef/>
      </w:r>
      <w:r w:rsidRPr="000C2B68">
        <w:rPr>
          <w:rFonts w:ascii="Times New Roman" w:hAnsi="Times New Roman"/>
        </w:rPr>
        <w:t xml:space="preserve"> Báo cáo thẩm định số 393/BTP-BCTĐ ngày 05/9/2025</w:t>
      </w:r>
      <w:r w:rsidRPr="000C2B68">
        <w:rPr>
          <w:rFonts w:ascii="Times New Roman" w:hAnsi="Times New Roman"/>
          <w:lang w:val="en-US"/>
        </w:rPr>
        <w:t>.</w:t>
      </w:r>
    </w:p>
  </w:footnote>
  <w:footnote w:id="5">
    <w:p w14:paraId="0B77212D" w14:textId="3FCD9BF7" w:rsidR="002E7804" w:rsidRPr="002E7804" w:rsidRDefault="002E7804" w:rsidP="000C2B68">
      <w:pPr>
        <w:pStyle w:val="FootnoteText"/>
        <w:spacing w:after="0" w:line="240" w:lineRule="auto"/>
        <w:rPr>
          <w:lang w:val="en-US"/>
        </w:rPr>
      </w:pPr>
      <w:r w:rsidRPr="000C2B68">
        <w:rPr>
          <w:rStyle w:val="FootnoteReference"/>
          <w:rFonts w:ascii="Times New Roman" w:hAnsi="Times New Roman"/>
        </w:rPr>
        <w:footnoteRef/>
      </w:r>
      <w:r w:rsidRPr="000C2B68">
        <w:rPr>
          <w:rFonts w:ascii="Times New Roman" w:hAnsi="Times New Roman"/>
        </w:rPr>
        <w:t xml:space="preserve"> Báo cáo giải trình, tiếp thu </w:t>
      </w:r>
      <w:r w:rsidR="006B06AE" w:rsidRPr="000C2B68">
        <w:rPr>
          <w:rFonts w:ascii="Times New Roman" w:hAnsi="Times New Roman"/>
          <w:lang w:val="en-US"/>
        </w:rPr>
        <w:t xml:space="preserve">ý kiến thẩm định </w:t>
      </w:r>
      <w:r w:rsidRPr="000C2B68">
        <w:rPr>
          <w:rFonts w:ascii="Times New Roman" w:hAnsi="Times New Roman"/>
        </w:rPr>
        <w:t>số 21</w:t>
      </w:r>
      <w:r w:rsidR="0003794A" w:rsidRPr="000C2B68">
        <w:rPr>
          <w:rFonts w:ascii="Times New Roman" w:hAnsi="Times New Roman"/>
          <w:lang w:val="en-US"/>
        </w:rPr>
        <w:t>5</w:t>
      </w:r>
      <w:r w:rsidRPr="000C2B68">
        <w:rPr>
          <w:rFonts w:ascii="Times New Roman" w:hAnsi="Times New Roman"/>
        </w:rPr>
        <w:t>/BC-BKHCN ngày 07/9/2025.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8C9DB" w14:textId="4BF33803" w:rsidR="00060A00" w:rsidRDefault="00C61C4F">
    <w:pPr>
      <w:pStyle w:val="Header"/>
      <w:jc w:val="center"/>
    </w:pPr>
    <w:r>
      <w:fldChar w:fldCharType="begin"/>
    </w:r>
    <w:r>
      <w:instrText xml:space="preserve"> PAGE   \* MERGEFORMAT </w:instrText>
    </w:r>
    <w:r>
      <w:fldChar w:fldCharType="separate"/>
    </w:r>
    <w:r w:rsidR="0013278E">
      <w:rPr>
        <w:noProof/>
      </w:rPr>
      <w:t>18</w:t>
    </w:r>
    <w:r>
      <w:rPr>
        <w:noProof/>
      </w:rPr>
      <w:fldChar w:fldCharType="end"/>
    </w:r>
  </w:p>
  <w:p w14:paraId="29949D4B" w14:textId="77777777" w:rsidR="00060A00" w:rsidRDefault="00060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65F"/>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3404C"/>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96A01"/>
    <w:multiLevelType w:val="multilevel"/>
    <w:tmpl w:val="2EACD298"/>
    <w:lvl w:ilvl="0">
      <w:start w:val="1"/>
      <w:numFmt w:val="lowerLetter"/>
      <w:lvlText w:val="%1."/>
      <w:lvlJc w:val="left"/>
      <w:pPr>
        <w:tabs>
          <w:tab w:val="num" w:pos="720"/>
        </w:tabs>
        <w:ind w:left="720" w:hanging="360"/>
      </w:pPr>
      <w:rPr>
        <w:rFonts w:hint="default"/>
        <w:b/>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454FC"/>
    <w:multiLevelType w:val="hybridMultilevel"/>
    <w:tmpl w:val="5C8CC3E6"/>
    <w:lvl w:ilvl="0" w:tplc="9B605F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AE61DD"/>
    <w:multiLevelType w:val="hybridMultilevel"/>
    <w:tmpl w:val="5CEA12BE"/>
    <w:lvl w:ilvl="0" w:tplc="2A3A5C4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15E242A4"/>
    <w:multiLevelType w:val="hybridMultilevel"/>
    <w:tmpl w:val="88ACD1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7BB22E9"/>
    <w:multiLevelType w:val="hybridMultilevel"/>
    <w:tmpl w:val="00842C6E"/>
    <w:lvl w:ilvl="0" w:tplc="D5D25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75B42"/>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179C"/>
    <w:multiLevelType w:val="hybridMultilevel"/>
    <w:tmpl w:val="F62ED2F4"/>
    <w:lvl w:ilvl="0" w:tplc="D5D25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C4325"/>
    <w:multiLevelType w:val="hybridMultilevel"/>
    <w:tmpl w:val="C8B07F94"/>
    <w:lvl w:ilvl="0" w:tplc="D5D25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D44B7"/>
    <w:multiLevelType w:val="hybridMultilevel"/>
    <w:tmpl w:val="0C4E809A"/>
    <w:lvl w:ilvl="0" w:tplc="B802CCA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56833E7"/>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80287"/>
    <w:multiLevelType w:val="hybridMultilevel"/>
    <w:tmpl w:val="381CE8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B0DFE"/>
    <w:multiLevelType w:val="hybridMultilevel"/>
    <w:tmpl w:val="BE78878A"/>
    <w:lvl w:ilvl="0" w:tplc="1188D436">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4" w15:restartNumberingAfterBreak="0">
    <w:nsid w:val="2F9064BB"/>
    <w:multiLevelType w:val="hybridMultilevel"/>
    <w:tmpl w:val="6A14F42E"/>
    <w:lvl w:ilvl="0" w:tplc="76806886">
      <w:start w:val="2"/>
      <w:numFmt w:val="bullet"/>
      <w:lvlText w:val="-"/>
      <w:lvlJc w:val="left"/>
      <w:pPr>
        <w:ind w:left="921" w:hanging="360"/>
      </w:pPr>
      <w:rPr>
        <w:rFonts w:ascii="Times New Roman" w:eastAsia="Times New Roman" w:hAnsi="Times New Roman" w:cs="Times New Roman" w:hint="default"/>
      </w:rPr>
    </w:lvl>
    <w:lvl w:ilvl="1" w:tplc="042A0003" w:tentative="1">
      <w:start w:val="1"/>
      <w:numFmt w:val="bullet"/>
      <w:lvlText w:val="o"/>
      <w:lvlJc w:val="left"/>
      <w:pPr>
        <w:ind w:left="1641" w:hanging="360"/>
      </w:pPr>
      <w:rPr>
        <w:rFonts w:ascii="Courier New" w:hAnsi="Courier New" w:cs="Courier New" w:hint="default"/>
      </w:rPr>
    </w:lvl>
    <w:lvl w:ilvl="2" w:tplc="042A0005" w:tentative="1">
      <w:start w:val="1"/>
      <w:numFmt w:val="bullet"/>
      <w:lvlText w:val=""/>
      <w:lvlJc w:val="left"/>
      <w:pPr>
        <w:ind w:left="2361" w:hanging="360"/>
      </w:pPr>
      <w:rPr>
        <w:rFonts w:ascii="Wingdings" w:hAnsi="Wingdings" w:hint="default"/>
      </w:rPr>
    </w:lvl>
    <w:lvl w:ilvl="3" w:tplc="042A0001" w:tentative="1">
      <w:start w:val="1"/>
      <w:numFmt w:val="bullet"/>
      <w:lvlText w:val=""/>
      <w:lvlJc w:val="left"/>
      <w:pPr>
        <w:ind w:left="3081" w:hanging="360"/>
      </w:pPr>
      <w:rPr>
        <w:rFonts w:ascii="Symbol" w:hAnsi="Symbol" w:hint="default"/>
      </w:rPr>
    </w:lvl>
    <w:lvl w:ilvl="4" w:tplc="042A0003" w:tentative="1">
      <w:start w:val="1"/>
      <w:numFmt w:val="bullet"/>
      <w:lvlText w:val="o"/>
      <w:lvlJc w:val="left"/>
      <w:pPr>
        <w:ind w:left="3801" w:hanging="360"/>
      </w:pPr>
      <w:rPr>
        <w:rFonts w:ascii="Courier New" w:hAnsi="Courier New" w:cs="Courier New" w:hint="default"/>
      </w:rPr>
    </w:lvl>
    <w:lvl w:ilvl="5" w:tplc="042A0005" w:tentative="1">
      <w:start w:val="1"/>
      <w:numFmt w:val="bullet"/>
      <w:lvlText w:val=""/>
      <w:lvlJc w:val="left"/>
      <w:pPr>
        <w:ind w:left="4521" w:hanging="360"/>
      </w:pPr>
      <w:rPr>
        <w:rFonts w:ascii="Wingdings" w:hAnsi="Wingdings" w:hint="default"/>
      </w:rPr>
    </w:lvl>
    <w:lvl w:ilvl="6" w:tplc="042A0001" w:tentative="1">
      <w:start w:val="1"/>
      <w:numFmt w:val="bullet"/>
      <w:lvlText w:val=""/>
      <w:lvlJc w:val="left"/>
      <w:pPr>
        <w:ind w:left="5241" w:hanging="360"/>
      </w:pPr>
      <w:rPr>
        <w:rFonts w:ascii="Symbol" w:hAnsi="Symbol" w:hint="default"/>
      </w:rPr>
    </w:lvl>
    <w:lvl w:ilvl="7" w:tplc="042A0003" w:tentative="1">
      <w:start w:val="1"/>
      <w:numFmt w:val="bullet"/>
      <w:lvlText w:val="o"/>
      <w:lvlJc w:val="left"/>
      <w:pPr>
        <w:ind w:left="5961" w:hanging="360"/>
      </w:pPr>
      <w:rPr>
        <w:rFonts w:ascii="Courier New" w:hAnsi="Courier New" w:cs="Courier New" w:hint="default"/>
      </w:rPr>
    </w:lvl>
    <w:lvl w:ilvl="8" w:tplc="042A0005" w:tentative="1">
      <w:start w:val="1"/>
      <w:numFmt w:val="bullet"/>
      <w:lvlText w:val=""/>
      <w:lvlJc w:val="left"/>
      <w:pPr>
        <w:ind w:left="6681" w:hanging="360"/>
      </w:pPr>
      <w:rPr>
        <w:rFonts w:ascii="Wingdings" w:hAnsi="Wingdings" w:hint="default"/>
      </w:rPr>
    </w:lvl>
  </w:abstractNum>
  <w:abstractNum w:abstractNumId="15" w15:restartNumberingAfterBreak="0">
    <w:nsid w:val="30A5702B"/>
    <w:multiLevelType w:val="hybridMultilevel"/>
    <w:tmpl w:val="F50ED344"/>
    <w:lvl w:ilvl="0" w:tplc="AC16354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30EA2FF4"/>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406DBC"/>
    <w:multiLevelType w:val="hybridMultilevel"/>
    <w:tmpl w:val="CD64FEBC"/>
    <w:lvl w:ilvl="0" w:tplc="DC3EF21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54013C4"/>
    <w:multiLevelType w:val="hybridMultilevel"/>
    <w:tmpl w:val="ECA2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DF6049"/>
    <w:multiLevelType w:val="hybridMultilevel"/>
    <w:tmpl w:val="41583136"/>
    <w:lvl w:ilvl="0" w:tplc="042A000F">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3C986347"/>
    <w:multiLevelType w:val="hybridMultilevel"/>
    <w:tmpl w:val="C870E742"/>
    <w:lvl w:ilvl="0" w:tplc="91E215F6">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 w15:restartNumberingAfterBreak="0">
    <w:nsid w:val="41691D96"/>
    <w:multiLevelType w:val="hybridMultilevel"/>
    <w:tmpl w:val="5E36B100"/>
    <w:lvl w:ilvl="0" w:tplc="FFF4FEC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41DB1F72"/>
    <w:multiLevelType w:val="hybridMultilevel"/>
    <w:tmpl w:val="0458E908"/>
    <w:lvl w:ilvl="0" w:tplc="C892373A">
      <w:start w:val="2"/>
      <w:numFmt w:val="bullet"/>
      <w:lvlText w:val="-"/>
      <w:lvlJc w:val="left"/>
      <w:pPr>
        <w:ind w:left="927" w:hanging="360"/>
      </w:pPr>
      <w:rPr>
        <w:rFonts w:ascii="Times New Roman" w:eastAsia="Times New Roman" w:hAnsi="Times New Roman" w:cs="Times New Roman" w:hint="default"/>
        <w:b/>
        <w:color w:val="00B0F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3317DB6"/>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472F3C"/>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F3134"/>
    <w:multiLevelType w:val="hybridMultilevel"/>
    <w:tmpl w:val="E6C23820"/>
    <w:lvl w:ilvl="0" w:tplc="95CE98EA">
      <w:start w:val="2"/>
      <w:numFmt w:val="bullet"/>
      <w:lvlText w:val="-"/>
      <w:lvlJc w:val="left"/>
      <w:pPr>
        <w:ind w:left="1069" w:hanging="360"/>
      </w:pPr>
      <w:rPr>
        <w:rFonts w:ascii="Times New Roman" w:eastAsia="Yu Gothic"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26" w15:restartNumberingAfterBreak="0">
    <w:nsid w:val="45F17A4A"/>
    <w:multiLevelType w:val="hybridMultilevel"/>
    <w:tmpl w:val="931C373E"/>
    <w:lvl w:ilvl="0" w:tplc="BCFEF9AE">
      <w:start w:val="1"/>
      <w:numFmt w:val="lowerLetter"/>
      <w:lvlText w:val="%1)"/>
      <w:lvlJc w:val="left"/>
      <w:pPr>
        <w:ind w:left="720" w:hanging="360"/>
      </w:pPr>
      <w:rPr>
        <w:b w:val="0"/>
        <w:i/>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4BF54AC7"/>
    <w:multiLevelType w:val="hybridMultilevel"/>
    <w:tmpl w:val="E7FC4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695EF2"/>
    <w:multiLevelType w:val="hybridMultilevel"/>
    <w:tmpl w:val="494427FE"/>
    <w:lvl w:ilvl="0" w:tplc="8F1E11D4">
      <w:start w:val="5"/>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A4252BB"/>
    <w:multiLevelType w:val="hybridMultilevel"/>
    <w:tmpl w:val="163674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DD5A13"/>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A2309A"/>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5F64F4"/>
    <w:multiLevelType w:val="hybridMultilevel"/>
    <w:tmpl w:val="38EE6B80"/>
    <w:lvl w:ilvl="0" w:tplc="863C1B64">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87B4B"/>
    <w:multiLevelType w:val="hybridMultilevel"/>
    <w:tmpl w:val="75E08AA6"/>
    <w:lvl w:ilvl="0" w:tplc="D5D25D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8A3644"/>
    <w:multiLevelType w:val="hybridMultilevel"/>
    <w:tmpl w:val="4A2E2D58"/>
    <w:lvl w:ilvl="0" w:tplc="65E0C5D6">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5" w15:restartNumberingAfterBreak="0">
    <w:nsid w:val="72347555"/>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80218"/>
    <w:multiLevelType w:val="hybridMultilevel"/>
    <w:tmpl w:val="1BC0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E5727E"/>
    <w:multiLevelType w:val="multilevel"/>
    <w:tmpl w:val="59B4BFB0"/>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58414ED"/>
    <w:multiLevelType w:val="hybridMultilevel"/>
    <w:tmpl w:val="1206EF3E"/>
    <w:lvl w:ilvl="0" w:tplc="38600D50">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9" w15:restartNumberingAfterBreak="0">
    <w:nsid w:val="79046956"/>
    <w:multiLevelType w:val="hybridMultilevel"/>
    <w:tmpl w:val="A7A019C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B083A6E"/>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A93F43"/>
    <w:multiLevelType w:val="hybridMultilevel"/>
    <w:tmpl w:val="AAE6E7AA"/>
    <w:lvl w:ilvl="0" w:tplc="5204D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8"/>
  </w:num>
  <w:num w:numId="3">
    <w:abstractNumId w:val="19"/>
  </w:num>
  <w:num w:numId="4">
    <w:abstractNumId w:val="28"/>
  </w:num>
  <w:num w:numId="5">
    <w:abstractNumId w:val="4"/>
  </w:num>
  <w:num w:numId="6">
    <w:abstractNumId w:val="13"/>
  </w:num>
  <w:num w:numId="7">
    <w:abstractNumId w:val="20"/>
  </w:num>
  <w:num w:numId="8">
    <w:abstractNumId w:val="15"/>
  </w:num>
  <w:num w:numId="9">
    <w:abstractNumId w:val="37"/>
  </w:num>
  <w:num w:numId="10">
    <w:abstractNumId w:val="10"/>
  </w:num>
  <w:num w:numId="11">
    <w:abstractNumId w:val="14"/>
  </w:num>
  <w:num w:numId="12">
    <w:abstractNumId w:val="16"/>
  </w:num>
  <w:num w:numId="13">
    <w:abstractNumId w:val="0"/>
  </w:num>
  <w:num w:numId="14">
    <w:abstractNumId w:val="40"/>
  </w:num>
  <w:num w:numId="15">
    <w:abstractNumId w:val="30"/>
  </w:num>
  <w:num w:numId="16">
    <w:abstractNumId w:val="7"/>
  </w:num>
  <w:num w:numId="17">
    <w:abstractNumId w:val="24"/>
  </w:num>
  <w:num w:numId="18">
    <w:abstractNumId w:val="11"/>
  </w:num>
  <w:num w:numId="19">
    <w:abstractNumId w:val="1"/>
  </w:num>
  <w:num w:numId="20">
    <w:abstractNumId w:val="35"/>
  </w:num>
  <w:num w:numId="21">
    <w:abstractNumId w:val="41"/>
  </w:num>
  <w:num w:numId="22">
    <w:abstractNumId w:val="23"/>
  </w:num>
  <w:num w:numId="23">
    <w:abstractNumId w:val="31"/>
  </w:num>
  <w:num w:numId="24">
    <w:abstractNumId w:val="32"/>
  </w:num>
  <w:num w:numId="25">
    <w:abstractNumId w:val="27"/>
  </w:num>
  <w:num w:numId="26">
    <w:abstractNumId w:val="29"/>
  </w:num>
  <w:num w:numId="27">
    <w:abstractNumId w:val="18"/>
  </w:num>
  <w:num w:numId="28">
    <w:abstractNumId w:val="9"/>
  </w:num>
  <w:num w:numId="29">
    <w:abstractNumId w:val="8"/>
  </w:num>
  <w:num w:numId="30">
    <w:abstractNumId w:val="33"/>
  </w:num>
  <w:num w:numId="31">
    <w:abstractNumId w:val="26"/>
  </w:num>
  <w:num w:numId="32">
    <w:abstractNumId w:val="36"/>
  </w:num>
  <w:num w:numId="33">
    <w:abstractNumId w:val="34"/>
  </w:num>
  <w:num w:numId="34">
    <w:abstractNumId w:val="6"/>
  </w:num>
  <w:num w:numId="35">
    <w:abstractNumId w:val="2"/>
  </w:num>
  <w:num w:numId="36">
    <w:abstractNumId w:val="5"/>
  </w:num>
  <w:num w:numId="37">
    <w:abstractNumId w:val="17"/>
  </w:num>
  <w:num w:numId="38">
    <w:abstractNumId w:val="39"/>
  </w:num>
  <w:num w:numId="39">
    <w:abstractNumId w:val="12"/>
  </w:num>
  <w:num w:numId="40">
    <w:abstractNumId w:val="25"/>
  </w:num>
  <w:num w:numId="41">
    <w:abstractNumId w:val="22"/>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00"/>
    <w:rsid w:val="00031069"/>
    <w:rsid w:val="000376BC"/>
    <w:rsid w:val="0003794A"/>
    <w:rsid w:val="00037D06"/>
    <w:rsid w:val="00044B62"/>
    <w:rsid w:val="00054666"/>
    <w:rsid w:val="00056E91"/>
    <w:rsid w:val="00060A00"/>
    <w:rsid w:val="000641B9"/>
    <w:rsid w:val="00067A16"/>
    <w:rsid w:val="0008120C"/>
    <w:rsid w:val="00082E6E"/>
    <w:rsid w:val="00083618"/>
    <w:rsid w:val="000873FF"/>
    <w:rsid w:val="000B092E"/>
    <w:rsid w:val="000C2B68"/>
    <w:rsid w:val="000D32CD"/>
    <w:rsid w:val="000D6176"/>
    <w:rsid w:val="000D7BE4"/>
    <w:rsid w:val="000E41AB"/>
    <w:rsid w:val="000F3706"/>
    <w:rsid w:val="00107BD0"/>
    <w:rsid w:val="00123330"/>
    <w:rsid w:val="00123DED"/>
    <w:rsid w:val="0012740D"/>
    <w:rsid w:val="0013278E"/>
    <w:rsid w:val="00141CEA"/>
    <w:rsid w:val="00144E7F"/>
    <w:rsid w:val="001461BE"/>
    <w:rsid w:val="00181E55"/>
    <w:rsid w:val="0018366F"/>
    <w:rsid w:val="001A14CF"/>
    <w:rsid w:val="001B0EC0"/>
    <w:rsid w:val="001B1351"/>
    <w:rsid w:val="001B3854"/>
    <w:rsid w:val="001C2513"/>
    <w:rsid w:val="001E12D0"/>
    <w:rsid w:val="001F161B"/>
    <w:rsid w:val="00212F19"/>
    <w:rsid w:val="00217322"/>
    <w:rsid w:val="002201BF"/>
    <w:rsid w:val="002213BB"/>
    <w:rsid w:val="00222519"/>
    <w:rsid w:val="00223E99"/>
    <w:rsid w:val="002251AE"/>
    <w:rsid w:val="002335E3"/>
    <w:rsid w:val="0023483A"/>
    <w:rsid w:val="00242A01"/>
    <w:rsid w:val="00264303"/>
    <w:rsid w:val="00283728"/>
    <w:rsid w:val="0029756E"/>
    <w:rsid w:val="002A3792"/>
    <w:rsid w:val="002A3C06"/>
    <w:rsid w:val="002A5E4E"/>
    <w:rsid w:val="002A650E"/>
    <w:rsid w:val="002B57E3"/>
    <w:rsid w:val="002E055B"/>
    <w:rsid w:val="002E7804"/>
    <w:rsid w:val="0032579D"/>
    <w:rsid w:val="003304CC"/>
    <w:rsid w:val="003479C9"/>
    <w:rsid w:val="00356DA8"/>
    <w:rsid w:val="00363041"/>
    <w:rsid w:val="003831AB"/>
    <w:rsid w:val="00384AD3"/>
    <w:rsid w:val="00387108"/>
    <w:rsid w:val="00387C45"/>
    <w:rsid w:val="00390EA1"/>
    <w:rsid w:val="0039140F"/>
    <w:rsid w:val="00391C2A"/>
    <w:rsid w:val="003B2136"/>
    <w:rsid w:val="003B6AD4"/>
    <w:rsid w:val="003B7001"/>
    <w:rsid w:val="003C2BB4"/>
    <w:rsid w:val="003C78FB"/>
    <w:rsid w:val="003C7E6C"/>
    <w:rsid w:val="003E492F"/>
    <w:rsid w:val="003F78CB"/>
    <w:rsid w:val="00401CC2"/>
    <w:rsid w:val="00403C2F"/>
    <w:rsid w:val="004173FD"/>
    <w:rsid w:val="00417A29"/>
    <w:rsid w:val="004341AF"/>
    <w:rsid w:val="00436188"/>
    <w:rsid w:val="00437166"/>
    <w:rsid w:val="00464CE8"/>
    <w:rsid w:val="004810E6"/>
    <w:rsid w:val="004D6D52"/>
    <w:rsid w:val="004F236B"/>
    <w:rsid w:val="004F2966"/>
    <w:rsid w:val="00520720"/>
    <w:rsid w:val="00522107"/>
    <w:rsid w:val="00526B1D"/>
    <w:rsid w:val="00530EF6"/>
    <w:rsid w:val="00545277"/>
    <w:rsid w:val="00545622"/>
    <w:rsid w:val="00551D21"/>
    <w:rsid w:val="00554215"/>
    <w:rsid w:val="005554F0"/>
    <w:rsid w:val="0056185B"/>
    <w:rsid w:val="00571D18"/>
    <w:rsid w:val="0057245B"/>
    <w:rsid w:val="005A6B40"/>
    <w:rsid w:val="005B3595"/>
    <w:rsid w:val="005B5761"/>
    <w:rsid w:val="005D7018"/>
    <w:rsid w:val="005F5956"/>
    <w:rsid w:val="005F736F"/>
    <w:rsid w:val="006042A7"/>
    <w:rsid w:val="006131B2"/>
    <w:rsid w:val="0061410E"/>
    <w:rsid w:val="00616777"/>
    <w:rsid w:val="006332FE"/>
    <w:rsid w:val="00637D72"/>
    <w:rsid w:val="006514BA"/>
    <w:rsid w:val="006528A9"/>
    <w:rsid w:val="006618C9"/>
    <w:rsid w:val="00666D1D"/>
    <w:rsid w:val="0067145E"/>
    <w:rsid w:val="00675E50"/>
    <w:rsid w:val="00677627"/>
    <w:rsid w:val="00677FE3"/>
    <w:rsid w:val="00684914"/>
    <w:rsid w:val="00696381"/>
    <w:rsid w:val="006A53B2"/>
    <w:rsid w:val="006B06AE"/>
    <w:rsid w:val="006C14B3"/>
    <w:rsid w:val="006C353E"/>
    <w:rsid w:val="006C6A86"/>
    <w:rsid w:val="006D0844"/>
    <w:rsid w:val="006D72AB"/>
    <w:rsid w:val="006E01B5"/>
    <w:rsid w:val="006E65D4"/>
    <w:rsid w:val="006E6F0D"/>
    <w:rsid w:val="00712393"/>
    <w:rsid w:val="00713B0E"/>
    <w:rsid w:val="00724D04"/>
    <w:rsid w:val="0072783D"/>
    <w:rsid w:val="00730556"/>
    <w:rsid w:val="0073257D"/>
    <w:rsid w:val="00737362"/>
    <w:rsid w:val="00740ED8"/>
    <w:rsid w:val="007422D8"/>
    <w:rsid w:val="00763184"/>
    <w:rsid w:val="007640F3"/>
    <w:rsid w:val="0077129E"/>
    <w:rsid w:val="00771E86"/>
    <w:rsid w:val="0077677D"/>
    <w:rsid w:val="00787A8E"/>
    <w:rsid w:val="007A1AC7"/>
    <w:rsid w:val="007B7E97"/>
    <w:rsid w:val="007C1611"/>
    <w:rsid w:val="007E3C91"/>
    <w:rsid w:val="007E4019"/>
    <w:rsid w:val="007F07F4"/>
    <w:rsid w:val="00830121"/>
    <w:rsid w:val="008418E3"/>
    <w:rsid w:val="00862A52"/>
    <w:rsid w:val="00876E48"/>
    <w:rsid w:val="00877F7E"/>
    <w:rsid w:val="008B7791"/>
    <w:rsid w:val="008C31E9"/>
    <w:rsid w:val="008D1E24"/>
    <w:rsid w:val="008D2F3E"/>
    <w:rsid w:val="008E64E3"/>
    <w:rsid w:val="008F3206"/>
    <w:rsid w:val="00901DEE"/>
    <w:rsid w:val="0090374D"/>
    <w:rsid w:val="0091647F"/>
    <w:rsid w:val="00920F97"/>
    <w:rsid w:val="00925BBB"/>
    <w:rsid w:val="009358E6"/>
    <w:rsid w:val="00950916"/>
    <w:rsid w:val="00984BB6"/>
    <w:rsid w:val="00990666"/>
    <w:rsid w:val="0099744B"/>
    <w:rsid w:val="009B194E"/>
    <w:rsid w:val="009C619E"/>
    <w:rsid w:val="009D5641"/>
    <w:rsid w:val="009E2086"/>
    <w:rsid w:val="009F13C1"/>
    <w:rsid w:val="009F4D8F"/>
    <w:rsid w:val="00A02279"/>
    <w:rsid w:val="00A0417B"/>
    <w:rsid w:val="00A043E9"/>
    <w:rsid w:val="00A04DBA"/>
    <w:rsid w:val="00A0767C"/>
    <w:rsid w:val="00A24848"/>
    <w:rsid w:val="00A32DCD"/>
    <w:rsid w:val="00A445D0"/>
    <w:rsid w:val="00A57096"/>
    <w:rsid w:val="00A6277B"/>
    <w:rsid w:val="00A70212"/>
    <w:rsid w:val="00A73890"/>
    <w:rsid w:val="00A80C21"/>
    <w:rsid w:val="00A858EB"/>
    <w:rsid w:val="00AA424D"/>
    <w:rsid w:val="00AB22E7"/>
    <w:rsid w:val="00AB33B0"/>
    <w:rsid w:val="00AB6522"/>
    <w:rsid w:val="00AB6A5B"/>
    <w:rsid w:val="00AD0D41"/>
    <w:rsid w:val="00AD7E7F"/>
    <w:rsid w:val="00AE3590"/>
    <w:rsid w:val="00AE5A36"/>
    <w:rsid w:val="00AE6909"/>
    <w:rsid w:val="00AE7805"/>
    <w:rsid w:val="00AF1E3B"/>
    <w:rsid w:val="00AF408A"/>
    <w:rsid w:val="00B04A7E"/>
    <w:rsid w:val="00B1788D"/>
    <w:rsid w:val="00B21D8F"/>
    <w:rsid w:val="00B2374E"/>
    <w:rsid w:val="00B279B6"/>
    <w:rsid w:val="00B74E8C"/>
    <w:rsid w:val="00B77641"/>
    <w:rsid w:val="00B8010C"/>
    <w:rsid w:val="00BA406C"/>
    <w:rsid w:val="00BB0EB5"/>
    <w:rsid w:val="00BB1587"/>
    <w:rsid w:val="00BB5DDF"/>
    <w:rsid w:val="00BC7EDA"/>
    <w:rsid w:val="00BF2462"/>
    <w:rsid w:val="00BF4FE6"/>
    <w:rsid w:val="00C03B11"/>
    <w:rsid w:val="00C1311D"/>
    <w:rsid w:val="00C16182"/>
    <w:rsid w:val="00C16E8B"/>
    <w:rsid w:val="00C36865"/>
    <w:rsid w:val="00C4129F"/>
    <w:rsid w:val="00C43050"/>
    <w:rsid w:val="00C56AB9"/>
    <w:rsid w:val="00C61C4F"/>
    <w:rsid w:val="00C72438"/>
    <w:rsid w:val="00C873F5"/>
    <w:rsid w:val="00C91BF1"/>
    <w:rsid w:val="00CA0B63"/>
    <w:rsid w:val="00CA10E6"/>
    <w:rsid w:val="00CC37CF"/>
    <w:rsid w:val="00CF6EC5"/>
    <w:rsid w:val="00D0099C"/>
    <w:rsid w:val="00D02D5B"/>
    <w:rsid w:val="00D1431F"/>
    <w:rsid w:val="00D30848"/>
    <w:rsid w:val="00D33E97"/>
    <w:rsid w:val="00D36DC8"/>
    <w:rsid w:val="00D40DBD"/>
    <w:rsid w:val="00D425A6"/>
    <w:rsid w:val="00D52E61"/>
    <w:rsid w:val="00D97AE1"/>
    <w:rsid w:val="00DA1A79"/>
    <w:rsid w:val="00DA4315"/>
    <w:rsid w:val="00DB2191"/>
    <w:rsid w:val="00DB2B32"/>
    <w:rsid w:val="00DC094A"/>
    <w:rsid w:val="00DE39AE"/>
    <w:rsid w:val="00DF2D7F"/>
    <w:rsid w:val="00DF6216"/>
    <w:rsid w:val="00E0025C"/>
    <w:rsid w:val="00E10350"/>
    <w:rsid w:val="00E10DB9"/>
    <w:rsid w:val="00E16F8A"/>
    <w:rsid w:val="00E17025"/>
    <w:rsid w:val="00E34369"/>
    <w:rsid w:val="00E3448B"/>
    <w:rsid w:val="00E35DBA"/>
    <w:rsid w:val="00E573A2"/>
    <w:rsid w:val="00E609B6"/>
    <w:rsid w:val="00E83D7A"/>
    <w:rsid w:val="00E9353C"/>
    <w:rsid w:val="00EB609F"/>
    <w:rsid w:val="00EB77EC"/>
    <w:rsid w:val="00ED137F"/>
    <w:rsid w:val="00F0118C"/>
    <w:rsid w:val="00F113B9"/>
    <w:rsid w:val="00F147DD"/>
    <w:rsid w:val="00F51464"/>
    <w:rsid w:val="00F51B6E"/>
    <w:rsid w:val="00F62E23"/>
    <w:rsid w:val="00F655AC"/>
    <w:rsid w:val="00F66273"/>
    <w:rsid w:val="00F73680"/>
    <w:rsid w:val="00FA06FE"/>
    <w:rsid w:val="00FA1DA9"/>
    <w:rsid w:val="00FA48A7"/>
    <w:rsid w:val="00FC3907"/>
    <w:rsid w:val="00FC3C6D"/>
    <w:rsid w:val="00FD2DBB"/>
    <w:rsid w:val="00FD7D38"/>
    <w:rsid w:val="00FF5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5ACBCF"/>
  <w15:docId w15:val="{DDD85A2E-F34B-42FA-8E0E-96FD453B1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vi-VN" w:eastAsia="vi-VN"/>
    </w:rPr>
  </w:style>
  <w:style w:type="paragraph" w:styleId="Heading1">
    <w:name w:val="heading 1"/>
    <w:basedOn w:val="Normal"/>
    <w:next w:val="Normal"/>
    <w:qFormat/>
    <w:pPr>
      <w:keepNext/>
      <w:jc w:val="center"/>
      <w:outlineLvl w:val="0"/>
    </w:pPr>
    <w:rPr>
      <w:rFonts w:ascii=".VnTime" w:hAnsi=".VnTime"/>
      <w:sz w:val="28"/>
      <w:szCs w:val="22"/>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semiHidden/>
    <w:pPr>
      <w:spacing w:after="160" w:line="240" w:lineRule="exact"/>
    </w:pPr>
    <w:rPr>
      <w:rFonts w:ascii="Arial" w:hAnsi="Arial"/>
      <w:sz w:val="22"/>
      <w:szCs w:val="22"/>
      <w:lang w:val="en-US" w:eastAsia="en-US"/>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paragraph" w:customStyle="1" w:styleId="CharCharCharChar">
    <w:name w:val="Char Char Char Char"/>
    <w:basedOn w:val="Normal"/>
    <w:semiHidden/>
    <w:pPr>
      <w:spacing w:after="160" w:line="240" w:lineRule="exact"/>
    </w:pPr>
    <w:rPr>
      <w:rFonts w:ascii="Arial" w:hAnsi="Arial"/>
      <w:sz w:val="22"/>
      <w:szCs w:val="22"/>
      <w:lang w:val="en-US" w:eastAsia="en-US"/>
    </w:rPr>
  </w:style>
  <w:style w:type="paragraph" w:customStyle="1" w:styleId="Char">
    <w:name w:val="Char"/>
    <w:basedOn w:val="Normal"/>
    <w:pPr>
      <w:spacing w:after="160" w:line="240" w:lineRule="exact"/>
    </w:pPr>
    <w:rPr>
      <w:rFonts w:ascii="Verdana" w:hAnsi="Verdana"/>
      <w:sz w:val="20"/>
      <w:szCs w:val="20"/>
      <w:lang w:val="en-US" w:eastAsia="en-US"/>
    </w:rPr>
  </w:style>
  <w:style w:type="paragraph" w:customStyle="1" w:styleId="CharCharChar">
    <w:name w:val="Char Char Char"/>
    <w:basedOn w:val="Normal"/>
    <w:next w:val="Normal"/>
    <w:autoRedefine/>
    <w:semiHidden/>
    <w:pPr>
      <w:spacing w:before="120" w:after="120" w:line="312" w:lineRule="auto"/>
    </w:pPr>
    <w:rPr>
      <w:sz w:val="28"/>
      <w:szCs w:val="28"/>
      <w:lang w:val="en-US" w:eastAsia="en-US"/>
    </w:rPr>
  </w:style>
  <w:style w:type="paragraph" w:styleId="BodyTextIndent3">
    <w:name w:val="Body Text Indent 3"/>
    <w:basedOn w:val="Normal"/>
    <w:link w:val="BodyTextIndent3Char"/>
    <w:pPr>
      <w:spacing w:before="120" w:line="312" w:lineRule="auto"/>
      <w:ind w:firstLine="561"/>
      <w:jc w:val="both"/>
    </w:pPr>
    <w:rPr>
      <w:sz w:val="26"/>
      <w:szCs w:val="26"/>
      <w:lang w:val="en-AU" w:eastAsia="x-none"/>
    </w:rPr>
  </w:style>
  <w:style w:type="character" w:customStyle="1" w:styleId="BodyTextIndent3Char">
    <w:name w:val="Body Text Indent 3 Char"/>
    <w:link w:val="BodyTextIndent3"/>
    <w:rPr>
      <w:sz w:val="26"/>
      <w:szCs w:val="26"/>
      <w:lang w:val="en-AU"/>
    </w:rPr>
  </w:style>
  <w:style w:type="character" w:styleId="Hyperlink">
    <w:name w:val="Hyperlink"/>
    <w:rPr>
      <w:color w:val="0000FF"/>
      <w:u w:val="single"/>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CharCharCharCharCharCharCharCharCharCharCharChar1Char">
    <w:name w:val="Char Char Char Char Char Char Char Char Char Char Char Char1 Char"/>
    <w:basedOn w:val="Normal"/>
    <w:semiHidden/>
    <w:pPr>
      <w:spacing w:after="160" w:line="240" w:lineRule="exact"/>
    </w:pPr>
    <w:rPr>
      <w:rFonts w:ascii="Arial" w:hAnsi="Arial"/>
      <w:sz w:val="22"/>
      <w:szCs w:val="22"/>
      <w:lang w:val="en-US" w:eastAsia="en-US"/>
    </w:rPr>
  </w:style>
  <w:style w:type="paragraph" w:styleId="ListParagraph">
    <w:name w:val="List Paragraph"/>
    <w:basedOn w:val="Normal"/>
    <w:uiPriority w:val="34"/>
    <w:qFormat/>
    <w:pPr>
      <w:ind w:left="720"/>
      <w:contextualSpacing/>
    </w:p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unhideWhenUsed/>
    <w:rPr>
      <w:rFonts w:ascii="Consolas" w:eastAsia="Arial" w:hAnsi="Consolas"/>
      <w:sz w:val="21"/>
      <w:szCs w:val="21"/>
      <w:lang w:val="x-none" w:eastAsia="en-US"/>
    </w:rPr>
  </w:style>
  <w:style w:type="character" w:customStyle="1" w:styleId="PlainTextChar">
    <w:name w:val="Plain Text Char"/>
    <w:link w:val="PlainText"/>
    <w:uiPriority w:val="99"/>
    <w:rPr>
      <w:rFonts w:ascii="Consolas" w:eastAsia="Arial" w:hAnsi="Consolas" w:cs="Times New Roman"/>
      <w:sz w:val="21"/>
      <w:szCs w:val="21"/>
      <w:lang w:eastAsia="en-US"/>
    </w:rPr>
  </w:style>
  <w:style w:type="paragraph" w:styleId="Header">
    <w:name w:val="header"/>
    <w:basedOn w:val="Normal"/>
    <w:link w:val="HeaderChar"/>
    <w:uiPriority w:val="99"/>
    <w:pPr>
      <w:tabs>
        <w:tab w:val="center" w:pos="4513"/>
        <w:tab w:val="right" w:pos="9026"/>
      </w:tabs>
    </w:pPr>
    <w:rPr>
      <w:lang w:val="x-none" w:eastAsia="x-none"/>
    </w:rPr>
  </w:style>
  <w:style w:type="character" w:customStyle="1" w:styleId="HeaderChar">
    <w:name w:val="Header Char"/>
    <w:link w:val="Header"/>
    <w:uiPriority w:val="99"/>
    <w:rPr>
      <w:sz w:val="24"/>
      <w:szCs w:val="24"/>
    </w:rPr>
  </w:style>
  <w:style w:type="character" w:customStyle="1" w:styleId="FooterChar">
    <w:name w:val="Footer Char"/>
    <w:link w:val="Footer"/>
    <w:uiPriority w:val="99"/>
    <w:rPr>
      <w:sz w:val="24"/>
      <w:szCs w:val="24"/>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before="180"/>
      <w:ind w:firstLine="709"/>
      <w:jc w:val="both"/>
    </w:pPr>
    <w:rPr>
      <w:sz w:val="20"/>
      <w:szCs w:val="20"/>
      <w:lang w:val="en-US" w:eastAsia="en-US"/>
    </w:rPr>
  </w:style>
  <w:style w:type="character" w:customStyle="1" w:styleId="CommentTextChar">
    <w:name w:val="Comment Text Char"/>
    <w:basedOn w:val="DefaultParagraphFont"/>
    <w:link w:val="CommentText"/>
    <w:uiPriority w:val="99"/>
  </w:style>
  <w:style w:type="paragraph" w:styleId="NormalWeb">
    <w:name w:val="Normal (Web)"/>
    <w:basedOn w:val="Normal"/>
    <w:uiPriority w:val="99"/>
    <w:unhideWhenUsed/>
    <w:pPr>
      <w:spacing w:before="100" w:beforeAutospacing="1" w:after="100" w:afterAutospacing="1"/>
    </w:pPr>
    <w:rPr>
      <w:lang w:val="en-US" w:eastAsia="en-US"/>
    </w:rPr>
  </w:style>
  <w:style w:type="paragraph" w:styleId="FootnoteText">
    <w:name w:val="footnote text"/>
    <w:basedOn w:val="Normal"/>
    <w:link w:val="FootnoteTextChar"/>
    <w:uiPriority w:val="99"/>
    <w:unhideWhenUsed/>
    <w:pPr>
      <w:spacing w:after="200" w:line="276" w:lineRule="auto"/>
    </w:pPr>
    <w:rPr>
      <w:rFonts w:ascii="Arial" w:eastAsia="Arial" w:hAnsi="Arial"/>
      <w:sz w:val="20"/>
      <w:szCs w:val="20"/>
      <w:lang w:eastAsia="x-none"/>
    </w:rPr>
  </w:style>
  <w:style w:type="character" w:customStyle="1" w:styleId="FootnoteTextChar">
    <w:name w:val="Footnote Text Char"/>
    <w:link w:val="FootnoteText"/>
    <w:uiPriority w:val="99"/>
    <w:rPr>
      <w:rFonts w:ascii="Arial" w:eastAsia="Arial" w:hAnsi="Arial"/>
      <w:lang w:val="vi-VN"/>
    </w:rPr>
  </w:style>
  <w:style w:type="character" w:styleId="FootnoteReference">
    <w:name w:val="footnote reference"/>
    <w:aliases w:val="BVI fnr, BVI fnr,(Footnote Reference),Footnote Reference/,Ref,de nota al pie"/>
    <w:unhideWhenUsed/>
    <w:rPr>
      <w:vertAlign w:val="superscript"/>
    </w:rPr>
  </w:style>
  <w:style w:type="paragraph" w:styleId="CommentSubject">
    <w:name w:val="annotation subject"/>
    <w:basedOn w:val="CommentText"/>
    <w:next w:val="CommentText"/>
    <w:link w:val="CommentSubjectChar"/>
    <w:semiHidden/>
    <w:unhideWhenUsed/>
    <w:pPr>
      <w:spacing w:before="0"/>
      <w:ind w:firstLine="0"/>
      <w:jc w:val="left"/>
    </w:pPr>
    <w:rPr>
      <w:b/>
      <w:bCs/>
      <w:lang w:val="vi-VN" w:eastAsia="vi-VN"/>
    </w:rPr>
  </w:style>
  <w:style w:type="character" w:customStyle="1" w:styleId="CommentSubjectChar">
    <w:name w:val="Comment Subject Char"/>
    <w:link w:val="CommentSubject"/>
    <w:semiHidden/>
    <w:rPr>
      <w:b/>
      <w:bCs/>
      <w:lang w:val="vi-VN" w:eastAsia="vi-VN"/>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link w:val="BodyTextIndent2"/>
    <w:semiHidden/>
    <w:rPr>
      <w:sz w:val="24"/>
      <w:szCs w:val="24"/>
      <w:lang w:val="vi-VN" w:eastAsia="vi-VN"/>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sz w:val="24"/>
      <w:szCs w:val="24"/>
      <w:lang w:val="vi-VN" w:eastAsia="vi-VN"/>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Heading2">
    <w:name w:val="Heading #2_"/>
    <w:link w:val="Heading20"/>
    <w:rPr>
      <w:b/>
      <w:bCs/>
      <w:sz w:val="26"/>
      <w:szCs w:val="26"/>
      <w:shd w:val="clear" w:color="auto" w:fill="FFFFFF"/>
    </w:rPr>
  </w:style>
  <w:style w:type="paragraph" w:customStyle="1" w:styleId="Heading20">
    <w:name w:val="Heading #2"/>
    <w:basedOn w:val="Normal"/>
    <w:link w:val="Heading2"/>
    <w:pPr>
      <w:widowControl w:val="0"/>
      <w:shd w:val="clear" w:color="auto" w:fill="FFFFFF"/>
      <w:spacing w:after="220" w:line="262" w:lineRule="auto"/>
      <w:ind w:firstLine="580"/>
      <w:outlineLvl w:val="1"/>
    </w:pPr>
    <w:rPr>
      <w:b/>
      <w:bCs/>
      <w:sz w:val="26"/>
      <w:szCs w:val="26"/>
      <w:lang w:val="x-none" w:eastAsia="x-none"/>
    </w:rPr>
  </w:style>
  <w:style w:type="character" w:styleId="Strong">
    <w:name w:val="Strong"/>
    <w:uiPriority w:val="22"/>
    <w:qFormat/>
    <w:rPr>
      <w:b/>
      <w:bCs/>
    </w:rPr>
  </w:style>
  <w:style w:type="paragraph" w:styleId="Revision">
    <w:name w:val="Revision"/>
    <w:hidden/>
    <w:uiPriority w:val="99"/>
    <w:semiHidden/>
    <w:rPr>
      <w:sz w:val="24"/>
      <w:szCs w:val="24"/>
      <w:lang w:val="vi-VN" w:eastAsia="vi-V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5642">
      <w:bodyDiv w:val="1"/>
      <w:marLeft w:val="0"/>
      <w:marRight w:val="0"/>
      <w:marTop w:val="0"/>
      <w:marBottom w:val="0"/>
      <w:divBdr>
        <w:top w:val="none" w:sz="0" w:space="0" w:color="auto"/>
        <w:left w:val="none" w:sz="0" w:space="0" w:color="auto"/>
        <w:bottom w:val="none" w:sz="0" w:space="0" w:color="auto"/>
        <w:right w:val="none" w:sz="0" w:space="0" w:color="auto"/>
      </w:divBdr>
    </w:div>
    <w:div w:id="138502890">
      <w:bodyDiv w:val="1"/>
      <w:marLeft w:val="0"/>
      <w:marRight w:val="0"/>
      <w:marTop w:val="0"/>
      <w:marBottom w:val="0"/>
      <w:divBdr>
        <w:top w:val="none" w:sz="0" w:space="0" w:color="auto"/>
        <w:left w:val="none" w:sz="0" w:space="0" w:color="auto"/>
        <w:bottom w:val="none" w:sz="0" w:space="0" w:color="auto"/>
        <w:right w:val="none" w:sz="0" w:space="0" w:color="auto"/>
      </w:divBdr>
    </w:div>
    <w:div w:id="573049107">
      <w:bodyDiv w:val="1"/>
      <w:marLeft w:val="0"/>
      <w:marRight w:val="0"/>
      <w:marTop w:val="0"/>
      <w:marBottom w:val="0"/>
      <w:divBdr>
        <w:top w:val="none" w:sz="0" w:space="0" w:color="auto"/>
        <w:left w:val="none" w:sz="0" w:space="0" w:color="auto"/>
        <w:bottom w:val="none" w:sz="0" w:space="0" w:color="auto"/>
        <w:right w:val="none" w:sz="0" w:space="0" w:color="auto"/>
      </w:divBdr>
    </w:div>
    <w:div w:id="577062982">
      <w:bodyDiv w:val="1"/>
      <w:marLeft w:val="0"/>
      <w:marRight w:val="0"/>
      <w:marTop w:val="0"/>
      <w:marBottom w:val="0"/>
      <w:divBdr>
        <w:top w:val="none" w:sz="0" w:space="0" w:color="auto"/>
        <w:left w:val="none" w:sz="0" w:space="0" w:color="auto"/>
        <w:bottom w:val="none" w:sz="0" w:space="0" w:color="auto"/>
        <w:right w:val="none" w:sz="0" w:space="0" w:color="auto"/>
      </w:divBdr>
    </w:div>
    <w:div w:id="760679365">
      <w:bodyDiv w:val="1"/>
      <w:marLeft w:val="0"/>
      <w:marRight w:val="0"/>
      <w:marTop w:val="0"/>
      <w:marBottom w:val="0"/>
      <w:divBdr>
        <w:top w:val="none" w:sz="0" w:space="0" w:color="auto"/>
        <w:left w:val="none" w:sz="0" w:space="0" w:color="auto"/>
        <w:bottom w:val="none" w:sz="0" w:space="0" w:color="auto"/>
        <w:right w:val="none" w:sz="0" w:space="0" w:color="auto"/>
      </w:divBdr>
    </w:div>
    <w:div w:id="766926118">
      <w:bodyDiv w:val="1"/>
      <w:marLeft w:val="0"/>
      <w:marRight w:val="0"/>
      <w:marTop w:val="0"/>
      <w:marBottom w:val="0"/>
      <w:divBdr>
        <w:top w:val="none" w:sz="0" w:space="0" w:color="auto"/>
        <w:left w:val="none" w:sz="0" w:space="0" w:color="auto"/>
        <w:bottom w:val="none" w:sz="0" w:space="0" w:color="auto"/>
        <w:right w:val="none" w:sz="0" w:space="0" w:color="auto"/>
      </w:divBdr>
    </w:div>
    <w:div w:id="1118065682">
      <w:bodyDiv w:val="1"/>
      <w:marLeft w:val="0"/>
      <w:marRight w:val="0"/>
      <w:marTop w:val="0"/>
      <w:marBottom w:val="0"/>
      <w:divBdr>
        <w:top w:val="none" w:sz="0" w:space="0" w:color="auto"/>
        <w:left w:val="none" w:sz="0" w:space="0" w:color="auto"/>
        <w:bottom w:val="none" w:sz="0" w:space="0" w:color="auto"/>
        <w:right w:val="none" w:sz="0" w:space="0" w:color="auto"/>
      </w:divBdr>
    </w:div>
    <w:div w:id="1198004356">
      <w:bodyDiv w:val="1"/>
      <w:marLeft w:val="0"/>
      <w:marRight w:val="0"/>
      <w:marTop w:val="0"/>
      <w:marBottom w:val="0"/>
      <w:divBdr>
        <w:top w:val="none" w:sz="0" w:space="0" w:color="auto"/>
        <w:left w:val="none" w:sz="0" w:space="0" w:color="auto"/>
        <w:bottom w:val="none" w:sz="0" w:space="0" w:color="auto"/>
        <w:right w:val="none" w:sz="0" w:space="0" w:color="auto"/>
      </w:divBdr>
    </w:div>
    <w:div w:id="165664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63394-DF58-4776-A7BA-17261E8C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6628</Words>
  <Characters>37785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BỘ KHOA HỌC VÀ CÔNG NGHỆ</vt:lpstr>
    </vt:vector>
  </TitlesOfParts>
  <Company>Microsoft</Company>
  <LinksUpToDate>false</LinksUpToDate>
  <CharactersWithSpaces>44325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KHOA HỌC VÀ CÔNG NGHỆ</dc:title>
  <dc:creator>NOIP</dc:creator>
  <cp:lastModifiedBy>Quang Hung</cp:lastModifiedBy>
  <cp:revision>7</cp:revision>
  <cp:lastPrinted>2025-09-07T03:31:00Z</cp:lastPrinted>
  <dcterms:created xsi:type="dcterms:W3CDTF">2025-10-08T09:34:00Z</dcterms:created>
  <dcterms:modified xsi:type="dcterms:W3CDTF">2025-10-10T07:09:00Z</dcterms:modified>
</cp:coreProperties>
</file>